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127" w:rsidRDefault="00C07639">
      <w:pPr>
        <w:pStyle w:val="Title"/>
        <w:tabs>
          <w:tab w:val="right" w:pos="9070"/>
        </w:tabs>
        <w:jc w:val="left"/>
      </w:pPr>
      <w:r>
        <w:rPr>
          <w:noProof/>
          <w:lang w:eastAsia="en-AU"/>
        </w:rPr>
        <w:drawing>
          <wp:inline distT="0" distB="0" distL="0" distR="0">
            <wp:extent cx="1219200" cy="1190625"/>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srcRect/>
                    <a:stretch>
                      <a:fillRect/>
                    </a:stretch>
                  </pic:blipFill>
                  <pic:spPr bwMode="auto">
                    <a:xfrm>
                      <a:off x="0" y="0"/>
                      <a:ext cx="1219200" cy="1190625"/>
                    </a:xfrm>
                    <a:prstGeom prst="rect">
                      <a:avLst/>
                    </a:prstGeom>
                    <a:noFill/>
                    <a:ln w="9525">
                      <a:noFill/>
                      <a:miter lim="800000"/>
                      <a:headEnd/>
                      <a:tailEnd/>
                    </a:ln>
                  </pic:spPr>
                </pic:pic>
              </a:graphicData>
            </a:graphic>
          </wp:inline>
        </w:drawing>
      </w:r>
      <w:r>
        <w:rPr>
          <w:noProof/>
          <w:lang w:eastAsia="en-AU"/>
        </w:rPr>
        <w:drawing>
          <wp:inline distT="0" distB="0" distL="0" distR="0">
            <wp:extent cx="1352550" cy="1266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52550" cy="1266825"/>
                    </a:xfrm>
                    <a:prstGeom prst="rect">
                      <a:avLst/>
                    </a:prstGeom>
                    <a:noFill/>
                    <a:ln w="9525">
                      <a:noFill/>
                      <a:miter lim="800000"/>
                      <a:headEnd/>
                      <a:tailEnd/>
                    </a:ln>
                  </pic:spPr>
                </pic:pic>
              </a:graphicData>
            </a:graphic>
          </wp:inline>
        </w:drawing>
      </w:r>
      <w:r w:rsidR="008D2EEF">
        <w:t xml:space="preserve">   </w:t>
      </w:r>
      <w:r w:rsidR="00CB7715">
        <w:tab/>
      </w:r>
      <w:r w:rsidR="008D2EEF">
        <w:t xml:space="preserve"> </w:t>
      </w:r>
      <w:r>
        <w:rPr>
          <w:noProof/>
          <w:lang w:eastAsia="en-AU"/>
        </w:rPr>
        <w:drawing>
          <wp:inline distT="0" distB="0" distL="0" distR="0">
            <wp:extent cx="2695575" cy="1343025"/>
            <wp:effectExtent l="19050" t="0" r="9525"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0" cstate="print"/>
                    <a:srcRect/>
                    <a:stretch>
                      <a:fillRect/>
                    </a:stretch>
                  </pic:blipFill>
                  <pic:spPr bwMode="auto">
                    <a:xfrm>
                      <a:off x="0" y="0"/>
                      <a:ext cx="2695575" cy="1343025"/>
                    </a:xfrm>
                    <a:prstGeom prst="rect">
                      <a:avLst/>
                    </a:prstGeom>
                    <a:noFill/>
                    <a:ln w="9525">
                      <a:noFill/>
                      <a:miter lim="800000"/>
                      <a:headEnd/>
                      <a:tailEnd/>
                    </a:ln>
                  </pic:spPr>
                </pic:pic>
              </a:graphicData>
            </a:graphic>
          </wp:inline>
        </w:drawing>
      </w:r>
    </w:p>
    <w:p w:rsidR="00CB7715" w:rsidRDefault="00CB7715" w:rsidP="009305FA">
      <w:pPr>
        <w:ind w:right="-149"/>
        <w:jc w:val="center"/>
        <w:rPr>
          <w:b/>
          <w:i/>
        </w:rPr>
      </w:pPr>
    </w:p>
    <w:p w:rsidR="009305FA" w:rsidRDefault="009305FA" w:rsidP="009305FA">
      <w:pPr>
        <w:ind w:right="-149"/>
        <w:jc w:val="center"/>
        <w:rPr>
          <w:b/>
          <w:i/>
        </w:rPr>
      </w:pPr>
      <w:r>
        <w:rPr>
          <w:b/>
          <w:i/>
        </w:rPr>
        <w:t xml:space="preserve">Prince of Wales Hospitals and Sutherland Hospitals </w:t>
      </w:r>
    </w:p>
    <w:p w:rsidR="008D2EEF" w:rsidRDefault="008D2EEF" w:rsidP="00E8678D">
      <w:pPr>
        <w:pStyle w:val="Title"/>
      </w:pPr>
    </w:p>
    <w:p w:rsidR="00E84DC7" w:rsidRDefault="00E84DC7" w:rsidP="00E8678D">
      <w:pPr>
        <w:pStyle w:val="Title"/>
      </w:pPr>
    </w:p>
    <w:p w:rsidR="00E84DC7" w:rsidRDefault="00D76A51" w:rsidP="00E8678D">
      <w:pPr>
        <w:pStyle w:val="Title"/>
      </w:pPr>
      <w:r w:rsidRPr="00903445">
        <w:t>PARTICIPANT</w:t>
      </w:r>
      <w:r w:rsidR="00241830" w:rsidRPr="00903445">
        <w:t xml:space="preserve"> CONSENT</w:t>
      </w:r>
      <w:r w:rsidR="00E14BB7" w:rsidRPr="00E14BB7">
        <w:t xml:space="preserve"> </w:t>
      </w:r>
      <w:r w:rsidRPr="00903445">
        <w:t xml:space="preserve">INFORMATION SHEET </w:t>
      </w:r>
    </w:p>
    <w:p w:rsidR="00D76A51" w:rsidRPr="00903445" w:rsidRDefault="004B52FF" w:rsidP="00E8678D">
      <w:pPr>
        <w:pStyle w:val="Title"/>
      </w:pPr>
      <w:r w:rsidRPr="00903445">
        <w:t>AND CONSENT FORM</w:t>
      </w:r>
    </w:p>
    <w:p w:rsidR="00D76A51" w:rsidRPr="00E84DC7" w:rsidRDefault="00D76A51" w:rsidP="00E8678D">
      <w:pPr>
        <w:pStyle w:val="Title"/>
        <w:rPr>
          <w:b w:val="0"/>
        </w:rPr>
      </w:pPr>
    </w:p>
    <w:p w:rsidR="00D76A51" w:rsidRPr="00903445" w:rsidRDefault="00D76A51" w:rsidP="00E8678D">
      <w:pPr>
        <w:pStyle w:val="BodyText2"/>
        <w:rPr>
          <w:sz w:val="28"/>
        </w:rPr>
      </w:pPr>
      <w:r w:rsidRPr="00903445">
        <w:rPr>
          <w:sz w:val="28"/>
        </w:rPr>
        <w:t>CLINICAL TRIAL</w:t>
      </w:r>
      <w:r w:rsidR="00E537F1" w:rsidRPr="00903445">
        <w:rPr>
          <w:sz w:val="28"/>
        </w:rPr>
        <w:t>/CLINICAL RESEARCH</w:t>
      </w:r>
      <w:r w:rsidRPr="00903445">
        <w:rPr>
          <w:sz w:val="28"/>
        </w:rPr>
        <w:t xml:space="preserve"> </w:t>
      </w:r>
    </w:p>
    <w:p w:rsidR="00E84DC7" w:rsidRDefault="00E14BB7" w:rsidP="00E8678D">
      <w:pPr>
        <w:pStyle w:val="BodyText2"/>
      </w:pPr>
      <w:r w:rsidRPr="00E14BB7">
        <w:t xml:space="preserve">(EXCLUDING GENETIC TESTING AND COLLECTION/STORAGE </w:t>
      </w:r>
    </w:p>
    <w:p w:rsidR="00D76A51" w:rsidRPr="00E84DC7" w:rsidRDefault="00E14BB7" w:rsidP="00E8678D">
      <w:pPr>
        <w:pStyle w:val="BodyText2"/>
      </w:pPr>
      <w:r w:rsidRPr="00E14BB7">
        <w:t>OF HUMAN TISSUE)</w:t>
      </w:r>
    </w:p>
    <w:p w:rsidR="00D76A51" w:rsidRDefault="00D76A51" w:rsidP="00E8678D">
      <w:pPr>
        <w:jc w:val="center"/>
      </w:pPr>
    </w:p>
    <w:p w:rsidR="00E84DC7" w:rsidRPr="00E84DC7" w:rsidRDefault="00E14BB7" w:rsidP="00E8678D">
      <w:pPr>
        <w:jc w:val="center"/>
        <w:rPr>
          <w:b/>
          <w:bCs/>
          <w:sz w:val="28"/>
        </w:rPr>
      </w:pPr>
      <w:r w:rsidRPr="00E14BB7">
        <w:rPr>
          <w:b/>
          <w:bCs/>
          <w:sz w:val="28"/>
        </w:rPr>
        <w:t xml:space="preserve">Total Cardiac Care (TCC) Study: </w:t>
      </w:r>
    </w:p>
    <w:p w:rsidR="00D76A51" w:rsidRPr="00E84DC7" w:rsidRDefault="00E14BB7" w:rsidP="00E8678D">
      <w:pPr>
        <w:jc w:val="center"/>
        <w:rPr>
          <w:b/>
          <w:sz w:val="28"/>
        </w:rPr>
      </w:pPr>
      <w:proofErr w:type="gramStart"/>
      <w:r w:rsidRPr="00E14BB7">
        <w:rPr>
          <w:b/>
          <w:bCs/>
          <w:sz w:val="28"/>
        </w:rPr>
        <w:t>Using a smartphone application to help patients with heart disease.</w:t>
      </w:r>
      <w:proofErr w:type="gramEnd"/>
      <w:r w:rsidRPr="00E14BB7">
        <w:rPr>
          <w:b/>
          <w:bCs/>
          <w:sz w:val="28"/>
        </w:rPr>
        <w:t xml:space="preserve"> </w:t>
      </w:r>
    </w:p>
    <w:p w:rsidR="00D76A51" w:rsidRDefault="00D76A51" w:rsidP="00E8678D">
      <w:pPr>
        <w:pStyle w:val="Header"/>
        <w:tabs>
          <w:tab w:val="clear" w:pos="4153"/>
          <w:tab w:val="clear" w:pos="8306"/>
        </w:tabs>
        <w:jc w:val="both"/>
        <w:rPr>
          <w:b/>
          <w:bCs/>
        </w:rPr>
      </w:pPr>
    </w:p>
    <w:p w:rsidR="00E8678D" w:rsidRDefault="00E8678D" w:rsidP="00E8678D">
      <w:pPr>
        <w:pStyle w:val="Header"/>
        <w:tabs>
          <w:tab w:val="clear" w:pos="4153"/>
          <w:tab w:val="clear" w:pos="8306"/>
        </w:tabs>
        <w:jc w:val="both"/>
        <w:rPr>
          <w:b/>
          <w:bCs/>
        </w:rPr>
      </w:pPr>
    </w:p>
    <w:p w:rsidR="00D76A51" w:rsidRDefault="00D76A51" w:rsidP="00613087">
      <w:pPr>
        <w:pStyle w:val="Header"/>
        <w:tabs>
          <w:tab w:val="clear" w:pos="4153"/>
          <w:tab w:val="clear" w:pos="8306"/>
        </w:tabs>
        <w:jc w:val="both"/>
        <w:rPr>
          <w:b/>
          <w:bCs/>
        </w:rPr>
      </w:pPr>
      <w:r>
        <w:rPr>
          <w:b/>
          <w:bCs/>
        </w:rPr>
        <w:t>Invitation</w:t>
      </w:r>
    </w:p>
    <w:p w:rsidR="00D76A51" w:rsidRDefault="00D76A51" w:rsidP="00613087">
      <w:pPr>
        <w:pStyle w:val="Header"/>
        <w:tabs>
          <w:tab w:val="clear" w:pos="4153"/>
          <w:tab w:val="clear" w:pos="8306"/>
        </w:tabs>
        <w:jc w:val="both"/>
      </w:pPr>
      <w:r>
        <w:t xml:space="preserve">You are invited to participate in a research study into </w:t>
      </w:r>
      <w:r w:rsidR="009123BC">
        <w:t xml:space="preserve">the use of </w:t>
      </w:r>
      <w:r w:rsidR="009765B7">
        <w:t>a smartphone application</w:t>
      </w:r>
      <w:r w:rsidR="00F77413">
        <w:t xml:space="preserve"> (app)</w:t>
      </w:r>
      <w:r w:rsidR="009765B7">
        <w:t xml:space="preserve"> </w:t>
      </w:r>
      <w:r w:rsidR="009123BC">
        <w:t xml:space="preserve">designed for </w:t>
      </w:r>
      <w:r w:rsidR="009765B7">
        <w:t xml:space="preserve">people with </w:t>
      </w:r>
      <w:r w:rsidR="006E7D56">
        <w:t>heart disease</w:t>
      </w:r>
      <w:r w:rsidR="009765B7">
        <w:t xml:space="preserve">. </w:t>
      </w:r>
    </w:p>
    <w:p w:rsidR="00D76A51" w:rsidRDefault="00D76A51" w:rsidP="00613087">
      <w:pPr>
        <w:pStyle w:val="Header"/>
        <w:tabs>
          <w:tab w:val="clear" w:pos="4153"/>
          <w:tab w:val="clear" w:pos="8306"/>
        </w:tabs>
        <w:jc w:val="both"/>
      </w:pPr>
    </w:p>
    <w:p w:rsidR="009765B7" w:rsidRDefault="009765B7" w:rsidP="00613087">
      <w:pPr>
        <w:pStyle w:val="Header"/>
        <w:tabs>
          <w:tab w:val="clear" w:pos="4153"/>
          <w:tab w:val="clear" w:pos="8306"/>
        </w:tabs>
        <w:jc w:val="both"/>
      </w:pPr>
      <w:r>
        <w:t xml:space="preserve">The study is </w:t>
      </w:r>
      <w:r w:rsidR="009123BC">
        <w:t xml:space="preserve">a collaborative study coordinated by </w:t>
      </w:r>
      <w:r w:rsidR="00E84DC7">
        <w:t xml:space="preserve">the </w:t>
      </w:r>
      <w:r>
        <w:t xml:space="preserve">Prince of Wales Hospital </w:t>
      </w:r>
      <w:r w:rsidR="009123BC">
        <w:t xml:space="preserve">(POWH) </w:t>
      </w:r>
      <w:r>
        <w:t xml:space="preserve">and the University </w:t>
      </w:r>
      <w:proofErr w:type="gramStart"/>
      <w:r>
        <w:t>of</w:t>
      </w:r>
      <w:proofErr w:type="gramEnd"/>
      <w:r>
        <w:t xml:space="preserve"> New South Wales (UNSW). The chief investigators are:</w:t>
      </w:r>
    </w:p>
    <w:p w:rsidR="009765B7" w:rsidRDefault="009765B7" w:rsidP="009765B7">
      <w:pPr>
        <w:pStyle w:val="Header"/>
        <w:numPr>
          <w:ilvl w:val="0"/>
          <w:numId w:val="6"/>
        </w:numPr>
        <w:tabs>
          <w:tab w:val="clear" w:pos="4153"/>
          <w:tab w:val="clear" w:pos="8306"/>
        </w:tabs>
        <w:jc w:val="both"/>
      </w:pPr>
      <w:r>
        <w:t xml:space="preserve">Dr </w:t>
      </w:r>
      <w:proofErr w:type="spellStart"/>
      <w:r>
        <w:t>Sze</w:t>
      </w:r>
      <w:proofErr w:type="spellEnd"/>
      <w:r>
        <w:t xml:space="preserve">-Yuan </w:t>
      </w:r>
      <w:proofErr w:type="spellStart"/>
      <w:r>
        <w:t>Ooi</w:t>
      </w:r>
      <w:proofErr w:type="spellEnd"/>
      <w:r>
        <w:t xml:space="preserve">, </w:t>
      </w:r>
      <w:r w:rsidR="009123BC">
        <w:t xml:space="preserve">Staff </w:t>
      </w:r>
      <w:r>
        <w:t xml:space="preserve">Cardiologist, </w:t>
      </w:r>
      <w:r w:rsidR="009123BC">
        <w:t xml:space="preserve">Department of Cardiology, </w:t>
      </w:r>
      <w:r>
        <w:t xml:space="preserve">Prince of Wales Hospital, </w:t>
      </w:r>
      <w:r w:rsidR="009123BC">
        <w:t>Randwick</w:t>
      </w:r>
    </w:p>
    <w:p w:rsidR="009765B7" w:rsidRDefault="009765B7" w:rsidP="009123BC">
      <w:pPr>
        <w:pStyle w:val="Header"/>
        <w:numPr>
          <w:ilvl w:val="0"/>
          <w:numId w:val="6"/>
        </w:numPr>
        <w:tabs>
          <w:tab w:val="clear" w:pos="4153"/>
          <w:tab w:val="clear" w:pos="8306"/>
        </w:tabs>
        <w:jc w:val="both"/>
      </w:pPr>
      <w:r>
        <w:t xml:space="preserve">Professor Nigel Lovell, </w:t>
      </w:r>
      <w:proofErr w:type="spellStart"/>
      <w:r w:rsidR="009123BC" w:rsidRPr="009123BC">
        <w:t>Scientia</w:t>
      </w:r>
      <w:proofErr w:type="spellEnd"/>
      <w:r w:rsidR="009123BC" w:rsidRPr="009123BC">
        <w:t xml:space="preserve"> </w:t>
      </w:r>
      <w:proofErr w:type="gramStart"/>
      <w:r w:rsidR="009123BC" w:rsidRPr="009123BC">
        <w:t>Professor &amp;</w:t>
      </w:r>
      <w:proofErr w:type="gramEnd"/>
      <w:r w:rsidR="009123BC" w:rsidRPr="009123BC">
        <w:t xml:space="preserve"> Acting Head of Graduate School of Biomedical Engineering</w:t>
      </w:r>
      <w:r w:rsidR="009123BC">
        <w:t xml:space="preserve">, </w:t>
      </w:r>
      <w:r>
        <w:t xml:space="preserve">UNSW. </w:t>
      </w:r>
    </w:p>
    <w:p w:rsidR="009765B7" w:rsidRDefault="009765B7" w:rsidP="00613087">
      <w:pPr>
        <w:pStyle w:val="Header"/>
        <w:tabs>
          <w:tab w:val="clear" w:pos="4153"/>
          <w:tab w:val="clear" w:pos="8306"/>
        </w:tabs>
        <w:jc w:val="both"/>
      </w:pPr>
    </w:p>
    <w:p w:rsidR="00D76A51" w:rsidRDefault="009765B7" w:rsidP="00613087">
      <w:pPr>
        <w:pStyle w:val="Header"/>
        <w:tabs>
          <w:tab w:val="clear" w:pos="4153"/>
          <w:tab w:val="clear" w:pos="8306"/>
        </w:tabs>
        <w:jc w:val="both"/>
      </w:pPr>
      <w:r>
        <w:t xml:space="preserve"> Several other </w:t>
      </w:r>
      <w:r w:rsidR="009123BC">
        <w:t xml:space="preserve">hospitals </w:t>
      </w:r>
      <w:r>
        <w:t>are involved</w:t>
      </w:r>
      <w:r w:rsidR="009123BC">
        <w:t xml:space="preserve"> in the study</w:t>
      </w:r>
      <w:r>
        <w:t xml:space="preserve">, </w:t>
      </w:r>
      <w:r w:rsidR="009123BC">
        <w:t>including</w:t>
      </w:r>
      <w:r>
        <w:t>:</w:t>
      </w:r>
    </w:p>
    <w:p w:rsidR="006E7D56" w:rsidRDefault="009123BC" w:rsidP="006E7D56">
      <w:pPr>
        <w:pStyle w:val="Header"/>
        <w:numPr>
          <w:ilvl w:val="0"/>
          <w:numId w:val="5"/>
        </w:numPr>
        <w:tabs>
          <w:tab w:val="clear" w:pos="4153"/>
          <w:tab w:val="clear" w:pos="8306"/>
        </w:tabs>
        <w:jc w:val="both"/>
      </w:pPr>
      <w:r>
        <w:t xml:space="preserve">Department of Cardiology, </w:t>
      </w:r>
      <w:r w:rsidR="006E7D56">
        <w:t xml:space="preserve">The Sutherland Hospital </w:t>
      </w:r>
    </w:p>
    <w:p w:rsidR="006E7D56" w:rsidRDefault="009123BC" w:rsidP="006E7D56">
      <w:pPr>
        <w:pStyle w:val="Header"/>
        <w:numPr>
          <w:ilvl w:val="0"/>
          <w:numId w:val="5"/>
        </w:numPr>
        <w:tabs>
          <w:tab w:val="clear" w:pos="4153"/>
          <w:tab w:val="clear" w:pos="8306"/>
        </w:tabs>
        <w:jc w:val="both"/>
      </w:pPr>
      <w:r>
        <w:t xml:space="preserve">Department of Cardiology, </w:t>
      </w:r>
      <w:r w:rsidR="006E7D56">
        <w:t xml:space="preserve">Liverpool Hospital </w:t>
      </w:r>
    </w:p>
    <w:p w:rsidR="006E7D56" w:rsidRDefault="009123BC" w:rsidP="006E7D56">
      <w:pPr>
        <w:pStyle w:val="Header"/>
        <w:numPr>
          <w:ilvl w:val="0"/>
          <w:numId w:val="5"/>
        </w:numPr>
        <w:tabs>
          <w:tab w:val="clear" w:pos="4153"/>
          <w:tab w:val="clear" w:pos="8306"/>
        </w:tabs>
        <w:jc w:val="both"/>
      </w:pPr>
      <w:r>
        <w:t xml:space="preserve">Department of Cardiology, </w:t>
      </w:r>
      <w:r w:rsidR="006E7D56">
        <w:t>Royal North Shore Hospital</w:t>
      </w:r>
    </w:p>
    <w:p w:rsidR="009765B7" w:rsidRDefault="009123BC" w:rsidP="009765B7">
      <w:pPr>
        <w:pStyle w:val="Header"/>
        <w:numPr>
          <w:ilvl w:val="0"/>
          <w:numId w:val="5"/>
        </w:numPr>
        <w:tabs>
          <w:tab w:val="clear" w:pos="4153"/>
          <w:tab w:val="clear" w:pos="8306"/>
        </w:tabs>
        <w:jc w:val="both"/>
      </w:pPr>
      <w:r>
        <w:t xml:space="preserve">Department of Cardiology, </w:t>
      </w:r>
      <w:r w:rsidR="009765B7">
        <w:t>Port Macquarie Base Hospital</w:t>
      </w:r>
    </w:p>
    <w:p w:rsidR="00D76A51" w:rsidRDefault="00D76A51" w:rsidP="00613087">
      <w:pPr>
        <w:pStyle w:val="Header"/>
        <w:tabs>
          <w:tab w:val="clear" w:pos="4153"/>
          <w:tab w:val="clear" w:pos="8306"/>
        </w:tabs>
        <w:jc w:val="both"/>
      </w:pPr>
    </w:p>
    <w:p w:rsidR="00D76A51" w:rsidRDefault="00D76A51" w:rsidP="00613087">
      <w:pPr>
        <w:pStyle w:val="Header"/>
        <w:tabs>
          <w:tab w:val="clear" w:pos="4153"/>
          <w:tab w:val="clear" w:pos="8306"/>
        </w:tabs>
      </w:pPr>
      <w:r>
        <w:t>Before you decide whether or not you wish to participate in this study, it is important for you to understand why the research is being done and what it will involve. Please take the time to read the following information carefully and discuss it with others if you wish.</w:t>
      </w:r>
    </w:p>
    <w:p w:rsidR="00D76A51" w:rsidRDefault="00D76A51" w:rsidP="00DA3273"/>
    <w:p w:rsidR="00D76A51" w:rsidRDefault="00D76A51" w:rsidP="00613087">
      <w:pPr>
        <w:numPr>
          <w:ilvl w:val="0"/>
          <w:numId w:val="1"/>
        </w:numPr>
        <w:jc w:val="both"/>
        <w:rPr>
          <w:b/>
          <w:bCs/>
        </w:rPr>
      </w:pPr>
      <w:r>
        <w:rPr>
          <w:b/>
          <w:bCs/>
        </w:rPr>
        <w:t>Wha</w:t>
      </w:r>
      <w:r w:rsidR="00C82E15">
        <w:rPr>
          <w:b/>
          <w:bCs/>
        </w:rPr>
        <w:t>t is the purpose of this study?</w:t>
      </w:r>
    </w:p>
    <w:p w:rsidR="00903445" w:rsidRDefault="00D76A51" w:rsidP="00C5131F">
      <w:pPr>
        <w:pStyle w:val="Header"/>
        <w:tabs>
          <w:tab w:val="clear" w:pos="4153"/>
          <w:tab w:val="clear" w:pos="8306"/>
        </w:tabs>
        <w:ind w:left="454"/>
        <w:jc w:val="both"/>
      </w:pPr>
      <w:r>
        <w:lastRenderedPageBreak/>
        <w:t xml:space="preserve">The purpose is to investigate whether </w:t>
      </w:r>
      <w:r w:rsidR="009765B7">
        <w:t xml:space="preserve">using the TCC </w:t>
      </w:r>
      <w:r w:rsidR="00903445">
        <w:t xml:space="preserve">app </w:t>
      </w:r>
      <w:r w:rsidR="006E7D56">
        <w:t>(Total Cardiac Care</w:t>
      </w:r>
      <w:r w:rsidR="00903445">
        <w:t xml:space="preserve"> smartphone application</w:t>
      </w:r>
      <w:r w:rsidR="006E7D56">
        <w:t xml:space="preserve">) </w:t>
      </w:r>
      <w:r w:rsidR="00903445">
        <w:t>to monitor participants at home has benefit for people with heart disease.</w:t>
      </w:r>
    </w:p>
    <w:p w:rsidR="00D76A51" w:rsidRDefault="00D76A51" w:rsidP="00C5131F">
      <w:pPr>
        <w:pStyle w:val="Header"/>
        <w:tabs>
          <w:tab w:val="clear" w:pos="4153"/>
          <w:tab w:val="clear" w:pos="8306"/>
        </w:tabs>
        <w:ind w:left="454"/>
        <w:jc w:val="both"/>
      </w:pPr>
    </w:p>
    <w:p w:rsidR="006541C9" w:rsidRDefault="006541C9" w:rsidP="00C5131F">
      <w:pPr>
        <w:pStyle w:val="Header"/>
        <w:tabs>
          <w:tab w:val="clear" w:pos="4153"/>
          <w:tab w:val="clear" w:pos="8306"/>
        </w:tabs>
        <w:ind w:left="454"/>
        <w:jc w:val="both"/>
      </w:pPr>
    </w:p>
    <w:p w:rsidR="00D76A51" w:rsidRDefault="00D76A51">
      <w:pPr>
        <w:numPr>
          <w:ilvl w:val="0"/>
          <w:numId w:val="1"/>
        </w:numPr>
        <w:jc w:val="both"/>
        <w:rPr>
          <w:b/>
          <w:bCs/>
        </w:rPr>
      </w:pPr>
      <w:r>
        <w:rPr>
          <w:b/>
          <w:bCs/>
        </w:rPr>
        <w:t>Why have I been invite</w:t>
      </w:r>
      <w:r w:rsidR="00C82E15">
        <w:rPr>
          <w:b/>
          <w:bCs/>
        </w:rPr>
        <w:t>d to participate in this study?</w:t>
      </w:r>
    </w:p>
    <w:p w:rsidR="00D76A51" w:rsidRDefault="00D76A51" w:rsidP="009765B7">
      <w:pPr>
        <w:pStyle w:val="Header"/>
        <w:tabs>
          <w:tab w:val="clear" w:pos="4153"/>
          <w:tab w:val="clear" w:pos="8306"/>
        </w:tabs>
        <w:ind w:left="454"/>
        <w:jc w:val="both"/>
      </w:pPr>
      <w:r>
        <w:t xml:space="preserve">You are eligible to participate in this study because </w:t>
      </w:r>
      <w:r w:rsidR="009765B7">
        <w:t>you</w:t>
      </w:r>
      <w:r w:rsidR="000704C6">
        <w:t>r</w:t>
      </w:r>
      <w:r w:rsidR="009765B7">
        <w:t xml:space="preserve"> </w:t>
      </w:r>
      <w:r w:rsidR="006E7D56">
        <w:t xml:space="preserve">heart </w:t>
      </w:r>
      <w:r w:rsidR="000704C6">
        <w:t>condition</w:t>
      </w:r>
      <w:r w:rsidR="009765B7">
        <w:t xml:space="preserve"> is suitable for this </w:t>
      </w:r>
      <w:r w:rsidR="00F77413">
        <w:t>app</w:t>
      </w:r>
      <w:r w:rsidR="009765B7">
        <w:t>, you have a smartphone that can operate the software</w:t>
      </w:r>
      <w:r w:rsidR="00B75794">
        <w:t xml:space="preserve"> and you have access to the internet to transmit your results to the research team</w:t>
      </w:r>
      <w:r w:rsidR="009765B7">
        <w:t>.</w:t>
      </w:r>
    </w:p>
    <w:p w:rsidR="00D76A51" w:rsidRDefault="00D76A51" w:rsidP="00C5131F">
      <w:pPr>
        <w:ind w:left="454"/>
        <w:jc w:val="both"/>
      </w:pPr>
    </w:p>
    <w:p w:rsidR="006541C9" w:rsidRDefault="006541C9" w:rsidP="00C5131F">
      <w:pPr>
        <w:ind w:left="454"/>
        <w:jc w:val="both"/>
      </w:pPr>
    </w:p>
    <w:p w:rsidR="00D76A51" w:rsidRDefault="00D76A51">
      <w:pPr>
        <w:numPr>
          <w:ilvl w:val="0"/>
          <w:numId w:val="1"/>
        </w:numPr>
        <w:jc w:val="both"/>
        <w:rPr>
          <w:b/>
          <w:bCs/>
        </w:rPr>
      </w:pPr>
      <w:r>
        <w:rPr>
          <w:b/>
          <w:bCs/>
        </w:rPr>
        <w:t xml:space="preserve">What if I don’t want to take part in this study, </w:t>
      </w:r>
      <w:r w:rsidR="00C82E15">
        <w:rPr>
          <w:b/>
          <w:bCs/>
        </w:rPr>
        <w:t>or if I want to withdraw later?</w:t>
      </w:r>
    </w:p>
    <w:p w:rsidR="00D76A51" w:rsidRDefault="00D76A51" w:rsidP="00C5131F">
      <w:pPr>
        <w:ind w:left="454"/>
      </w:pPr>
      <w:r>
        <w:t>Participation in this study is voluntary. It is completely up to you whether or not you participate. If you decide not to participate, it will not affect the treatment you receive now or in the future. Whatever your decision, it will not affect your relationship with the staff caring for you.</w:t>
      </w:r>
    </w:p>
    <w:p w:rsidR="00D76A51" w:rsidRDefault="00D76A51" w:rsidP="00C5131F">
      <w:pPr>
        <w:ind w:left="454"/>
        <w:jc w:val="both"/>
      </w:pPr>
    </w:p>
    <w:p w:rsidR="00D76A51" w:rsidRDefault="00D76A51" w:rsidP="00C5131F">
      <w:pPr>
        <w:ind w:left="454"/>
      </w:pPr>
      <w:r>
        <w:t>New information about the treatment being studied may become available during the course of the study. You will be kept informed of any significant new findings that may affect your willingness to continue in the study.</w:t>
      </w:r>
    </w:p>
    <w:p w:rsidR="00D76A51" w:rsidRDefault="00D76A51" w:rsidP="00C5131F">
      <w:pPr>
        <w:ind w:left="454"/>
      </w:pPr>
    </w:p>
    <w:p w:rsidR="00D76A51" w:rsidRDefault="00D76A51" w:rsidP="00C5131F">
      <w:pPr>
        <w:ind w:left="454"/>
      </w:pPr>
      <w:r>
        <w:t>If you wish to withdraw from the study once it has started, you can do so at any time without having to give a reason.</w:t>
      </w:r>
    </w:p>
    <w:p w:rsidR="00D76A51" w:rsidRDefault="00D76A51" w:rsidP="00C5131F">
      <w:pPr>
        <w:ind w:left="454"/>
        <w:jc w:val="both"/>
      </w:pPr>
    </w:p>
    <w:p w:rsidR="00D76A51" w:rsidRDefault="00D76A51" w:rsidP="00C5131F">
      <w:pPr>
        <w:ind w:left="454"/>
      </w:pPr>
      <w:r>
        <w:t xml:space="preserve">However, it may not be possible to </w:t>
      </w:r>
      <w:r w:rsidR="00A32573">
        <w:t xml:space="preserve">withdraw </w:t>
      </w:r>
      <w:r>
        <w:t>your data from the study results if these have already had your identifying details removed.</w:t>
      </w:r>
    </w:p>
    <w:p w:rsidR="00D76A51" w:rsidRDefault="00D76A51" w:rsidP="00C5131F">
      <w:pPr>
        <w:pStyle w:val="Header"/>
        <w:tabs>
          <w:tab w:val="clear" w:pos="4153"/>
          <w:tab w:val="clear" w:pos="8306"/>
        </w:tabs>
        <w:ind w:left="454"/>
        <w:jc w:val="both"/>
      </w:pPr>
    </w:p>
    <w:p w:rsidR="006541C9" w:rsidRDefault="006541C9" w:rsidP="00C5131F">
      <w:pPr>
        <w:pStyle w:val="Header"/>
        <w:tabs>
          <w:tab w:val="clear" w:pos="4153"/>
          <w:tab w:val="clear" w:pos="8306"/>
        </w:tabs>
        <w:ind w:left="454"/>
        <w:jc w:val="both"/>
      </w:pPr>
    </w:p>
    <w:p w:rsidR="00D76A51" w:rsidRDefault="00C82E15">
      <w:pPr>
        <w:numPr>
          <w:ilvl w:val="0"/>
          <w:numId w:val="1"/>
        </w:numPr>
        <w:jc w:val="both"/>
        <w:rPr>
          <w:b/>
          <w:bCs/>
        </w:rPr>
      </w:pPr>
      <w:r>
        <w:rPr>
          <w:b/>
          <w:bCs/>
        </w:rPr>
        <w:t>What does this study involve?</w:t>
      </w:r>
    </w:p>
    <w:p w:rsidR="00D76A51" w:rsidRDefault="00D76A51" w:rsidP="00C5131F">
      <w:pPr>
        <w:pStyle w:val="BodyTextIndent"/>
        <w:ind w:left="454"/>
      </w:pPr>
      <w:r>
        <w:t>If you agree to participate in this study, you will be asked to sign the Participant Consent Form.</w:t>
      </w:r>
    </w:p>
    <w:p w:rsidR="00D76A51" w:rsidRDefault="00D76A51" w:rsidP="00C5131F">
      <w:pPr>
        <w:pStyle w:val="BodyTextIndent"/>
        <w:ind w:left="454"/>
      </w:pPr>
    </w:p>
    <w:p w:rsidR="00D76A51" w:rsidRPr="00F77413" w:rsidRDefault="00D76A51" w:rsidP="00C5131F">
      <w:pPr>
        <w:pStyle w:val="BodyTextIndent"/>
        <w:ind w:left="454"/>
      </w:pPr>
      <w:r w:rsidRPr="00F77413">
        <w:t>This study</w:t>
      </w:r>
      <w:r w:rsidR="009765B7" w:rsidRPr="00F77413">
        <w:t>, which is a randomised trial,</w:t>
      </w:r>
      <w:r w:rsidR="00695EF0">
        <w:t xml:space="preserve"> will be run </w:t>
      </w:r>
      <w:r w:rsidRPr="00F77413">
        <w:t xml:space="preserve">over </w:t>
      </w:r>
      <w:r w:rsidR="009765B7" w:rsidRPr="00F77413">
        <w:t xml:space="preserve">six months. </w:t>
      </w:r>
    </w:p>
    <w:p w:rsidR="00D76A51" w:rsidRDefault="00D76A51" w:rsidP="00C5131F">
      <w:pPr>
        <w:pStyle w:val="BodyTextIndent"/>
        <w:ind w:left="454"/>
      </w:pPr>
    </w:p>
    <w:p w:rsidR="003E0080" w:rsidRPr="003E0080" w:rsidRDefault="00D76A51" w:rsidP="003E0080">
      <w:pPr>
        <w:pStyle w:val="BodyTextIndent"/>
        <w:ind w:left="454"/>
        <w:rPr>
          <w:b/>
        </w:rPr>
      </w:pPr>
      <w:r>
        <w:t xml:space="preserve">The </w:t>
      </w:r>
      <w:r w:rsidR="00713026">
        <w:t xml:space="preserve">app </w:t>
      </w:r>
      <w:r>
        <w:t xml:space="preserve">being </w:t>
      </w:r>
      <w:r w:rsidR="00695EF0">
        <w:t>studied here</w:t>
      </w:r>
      <w:r>
        <w:t xml:space="preserve"> differs from the standard </w:t>
      </w:r>
      <w:r w:rsidR="00903445">
        <w:t>care</w:t>
      </w:r>
      <w:r w:rsidR="00713026">
        <w:t xml:space="preserve"> of people with heart disease, which does not include the use of </w:t>
      </w:r>
      <w:r w:rsidR="009765B7">
        <w:t xml:space="preserve">smartphone </w:t>
      </w:r>
      <w:r w:rsidR="00713026">
        <w:t>apps</w:t>
      </w:r>
      <w:r w:rsidR="009765B7">
        <w:t xml:space="preserve">. You will </w:t>
      </w:r>
      <w:r w:rsidR="00695EF0">
        <w:t>still</w:t>
      </w:r>
      <w:r w:rsidR="009765B7">
        <w:t xml:space="preserve"> receive standard medical care, which may include </w:t>
      </w:r>
      <w:r w:rsidR="00903445">
        <w:t>medications</w:t>
      </w:r>
      <w:r w:rsidR="006E7D56">
        <w:t>, visits</w:t>
      </w:r>
      <w:r w:rsidR="00CD1199">
        <w:t xml:space="preserve"> from the communi</w:t>
      </w:r>
      <w:r w:rsidR="00695EF0">
        <w:t>ty nurse</w:t>
      </w:r>
      <w:r w:rsidR="00903445">
        <w:t xml:space="preserve">, the </w:t>
      </w:r>
      <w:r w:rsidR="00695EF0">
        <w:t>cardiac rehab</w:t>
      </w:r>
      <w:r w:rsidR="00903445">
        <w:t xml:space="preserve">ilitation </w:t>
      </w:r>
      <w:r w:rsidR="00713026">
        <w:t>team</w:t>
      </w:r>
      <w:r w:rsidR="00CD1199">
        <w:t xml:space="preserve"> and appointments with your doctor</w:t>
      </w:r>
      <w:r w:rsidR="00713026">
        <w:t>s</w:t>
      </w:r>
      <w:r w:rsidR="009765B7">
        <w:t xml:space="preserve">. The app </w:t>
      </w:r>
      <w:r w:rsidR="00903445">
        <w:t xml:space="preserve">will </w:t>
      </w:r>
      <w:r w:rsidR="009765B7">
        <w:t>be used in addition to your normal treatment</w:t>
      </w:r>
      <w:r w:rsidR="00903445">
        <w:t xml:space="preserve">. </w:t>
      </w:r>
      <w:r w:rsidR="00CA1127" w:rsidRPr="00BB6321">
        <w:rPr>
          <w:b/>
        </w:rPr>
        <w:t>The app does not monitor your condition in real-time. Therefore, if you feel unwell at any stage, please contact your doctor or call 000 for an ambulance.</w:t>
      </w:r>
      <w:r w:rsidR="003E0080">
        <w:rPr>
          <w:b/>
        </w:rPr>
        <w:t xml:space="preserve"> </w:t>
      </w:r>
    </w:p>
    <w:p w:rsidR="00D76A51" w:rsidRPr="003E0080" w:rsidRDefault="003E0080" w:rsidP="00C5131F">
      <w:pPr>
        <w:pStyle w:val="BodyTextIndent"/>
        <w:ind w:left="454"/>
        <w:rPr>
          <w:b/>
        </w:rPr>
      </w:pPr>
      <w:r>
        <w:t xml:space="preserve"> </w:t>
      </w:r>
    </w:p>
    <w:p w:rsidR="00D76A51" w:rsidRDefault="00D76A51" w:rsidP="009765B7">
      <w:pPr>
        <w:pStyle w:val="BodyTextIndent"/>
        <w:ind w:left="0"/>
      </w:pPr>
    </w:p>
    <w:p w:rsidR="00D76A51" w:rsidRDefault="00D76A51" w:rsidP="00C5131F">
      <w:pPr>
        <w:pStyle w:val="BodyTextIndent"/>
        <w:ind w:left="454"/>
      </w:pPr>
      <w:r>
        <w:t xml:space="preserve">‘Randomised trial’: Sometimes doctors don’t know the best way of treating patients with a particular condition so comparisons need to be made between different treatments. To do this, study participants are put into groups and given different treatments, and the results are compared to see whether one treatment is better. To ensure the groups are similar to start with, a computer allocates each study participant into a group randomly, like the flip of a coin. Neither the </w:t>
      </w:r>
      <w:r>
        <w:lastRenderedPageBreak/>
        <w:t xml:space="preserve">doctor nor the study participant can decide which treatment the participant receives. </w:t>
      </w:r>
    </w:p>
    <w:p w:rsidR="00D76A51" w:rsidRDefault="00D76A51" w:rsidP="009765B7">
      <w:pPr>
        <w:pStyle w:val="BodyTextIndent"/>
        <w:ind w:left="0"/>
      </w:pPr>
    </w:p>
    <w:p w:rsidR="00D76A51" w:rsidRDefault="00D76A51" w:rsidP="00C5131F">
      <w:pPr>
        <w:pStyle w:val="BodyTextIndent"/>
        <w:ind w:left="454"/>
      </w:pPr>
      <w:r>
        <w:t xml:space="preserve">If you agree to participate in this trial, you will then be asked to undergo the following procedures: </w:t>
      </w:r>
    </w:p>
    <w:p w:rsidR="00D2010A" w:rsidRDefault="00D2010A" w:rsidP="00C5131F">
      <w:pPr>
        <w:pStyle w:val="BodyTextIndent"/>
        <w:ind w:left="454"/>
      </w:pPr>
    </w:p>
    <w:p w:rsidR="009765B7" w:rsidRDefault="009765B7" w:rsidP="009765B7">
      <w:pPr>
        <w:pStyle w:val="BodyTextIndent"/>
        <w:numPr>
          <w:ilvl w:val="0"/>
          <w:numId w:val="8"/>
        </w:numPr>
      </w:pPr>
      <w:r>
        <w:t xml:space="preserve">Sign </w:t>
      </w:r>
      <w:r w:rsidR="00C82C4C">
        <w:t xml:space="preserve">the consent form for the study </w:t>
      </w:r>
    </w:p>
    <w:p w:rsidR="00603C38" w:rsidRDefault="00C82C4C" w:rsidP="009765B7">
      <w:pPr>
        <w:pStyle w:val="BodyTextIndent"/>
        <w:numPr>
          <w:ilvl w:val="0"/>
          <w:numId w:val="8"/>
        </w:numPr>
      </w:pPr>
      <w:r>
        <w:t xml:space="preserve">You will be </w:t>
      </w:r>
      <w:r w:rsidR="00CD1199">
        <w:t xml:space="preserve">randomly </w:t>
      </w:r>
      <w:r>
        <w:t>allocated to either</w:t>
      </w:r>
      <w:r w:rsidR="00603C38">
        <w:t>:</w:t>
      </w:r>
    </w:p>
    <w:p w:rsidR="00DD5D34" w:rsidRDefault="007D7C30" w:rsidP="00DD5D34">
      <w:pPr>
        <w:pStyle w:val="BodyTextIndent"/>
        <w:numPr>
          <w:ilvl w:val="1"/>
          <w:numId w:val="8"/>
        </w:numPr>
      </w:pPr>
      <w:r>
        <w:t>1.</w:t>
      </w:r>
      <w:r w:rsidR="00603C38">
        <w:t xml:space="preserve"> The</w:t>
      </w:r>
      <w:r>
        <w:t xml:space="preserve"> </w:t>
      </w:r>
      <w:r w:rsidR="00CD1199">
        <w:t xml:space="preserve">TCC group, where you </w:t>
      </w:r>
      <w:r w:rsidR="00C82C4C">
        <w:t>receive the app on your smartphone</w:t>
      </w:r>
      <w:r w:rsidR="00DD5D34">
        <w:t>,</w:t>
      </w:r>
      <w:r>
        <w:t xml:space="preserve"> </w:t>
      </w:r>
      <w:r w:rsidR="00DD5D34">
        <w:t xml:space="preserve">portable blood pressure monitor, and weight scale </w:t>
      </w:r>
      <w:r w:rsidR="00713026">
        <w:t xml:space="preserve">to use at home. The app will collect information about your blood pressure, weight, and activity and these will be </w:t>
      </w:r>
      <w:r w:rsidR="00DD5D34">
        <w:t>monitored remotely by a healthcare team</w:t>
      </w:r>
    </w:p>
    <w:p w:rsidR="00C82C4C" w:rsidRDefault="00603C38" w:rsidP="00DD5D34">
      <w:pPr>
        <w:pStyle w:val="BodyTextIndent"/>
        <w:numPr>
          <w:ilvl w:val="1"/>
          <w:numId w:val="8"/>
        </w:numPr>
      </w:pPr>
      <w:proofErr w:type="gramStart"/>
      <w:r>
        <w:t>OR</w:t>
      </w:r>
      <w:r w:rsidR="00DD5D34">
        <w:t xml:space="preserve">  </w:t>
      </w:r>
      <w:r w:rsidR="007D7C30">
        <w:t>2</w:t>
      </w:r>
      <w:proofErr w:type="gramEnd"/>
      <w:r w:rsidR="007D7C30">
        <w:t xml:space="preserve">. </w:t>
      </w:r>
      <w:r w:rsidR="00CD1199">
        <w:t>standard care</w:t>
      </w:r>
      <w:r w:rsidR="00187BDC">
        <w:t xml:space="preserve"> group</w:t>
      </w:r>
      <w:r w:rsidR="00C82C4C">
        <w:t xml:space="preserve"> </w:t>
      </w:r>
    </w:p>
    <w:p w:rsidR="00C82C4C" w:rsidRDefault="00C82C4C" w:rsidP="009765B7">
      <w:pPr>
        <w:pStyle w:val="BodyTextIndent"/>
        <w:numPr>
          <w:ilvl w:val="0"/>
          <w:numId w:val="8"/>
        </w:numPr>
      </w:pPr>
      <w:r>
        <w:t xml:space="preserve">All patients, whether they receive the app or not, will </w:t>
      </w:r>
      <w:r w:rsidR="007D7C30">
        <w:t>need  to</w:t>
      </w:r>
      <w:r>
        <w:t>:</w:t>
      </w:r>
    </w:p>
    <w:p w:rsidR="00C82C4C" w:rsidRDefault="007D7C30" w:rsidP="00C82C4C">
      <w:pPr>
        <w:pStyle w:val="BodyTextIndent"/>
        <w:numPr>
          <w:ilvl w:val="1"/>
          <w:numId w:val="8"/>
        </w:numPr>
      </w:pPr>
      <w:r>
        <w:t>H</w:t>
      </w:r>
      <w:r w:rsidR="00C82C4C">
        <w:t xml:space="preserve">ave your height and weight measured (if not already done as part of your hospital stay). </w:t>
      </w:r>
    </w:p>
    <w:p w:rsidR="00C82C4C" w:rsidRDefault="007D7C30" w:rsidP="00C82C4C">
      <w:pPr>
        <w:pStyle w:val="BodyTextIndent"/>
        <w:numPr>
          <w:ilvl w:val="1"/>
          <w:numId w:val="8"/>
        </w:numPr>
      </w:pPr>
      <w:r>
        <w:t>Measure y</w:t>
      </w:r>
      <w:r w:rsidR="00C82C4C">
        <w:t xml:space="preserve">our cholesterol levels in the </w:t>
      </w:r>
      <w:r w:rsidR="00DD5D34">
        <w:t>blood (</w:t>
      </w:r>
      <w:r w:rsidR="00C82C4C">
        <w:t>although this may have already have been done during your hospital stay).</w:t>
      </w:r>
    </w:p>
    <w:p w:rsidR="00C82C4C" w:rsidRDefault="007D7C30" w:rsidP="00C82C4C">
      <w:pPr>
        <w:pStyle w:val="BodyTextIndent"/>
        <w:numPr>
          <w:ilvl w:val="1"/>
          <w:numId w:val="8"/>
        </w:numPr>
      </w:pPr>
      <w:r>
        <w:t>U</w:t>
      </w:r>
      <w:r w:rsidR="00C82C4C">
        <w:t xml:space="preserve">ndergo a six minute walk test, where we measure the distance you can walk along a flat surface in a six minute period. </w:t>
      </w:r>
    </w:p>
    <w:p w:rsidR="00CD1199" w:rsidRDefault="007D7C30" w:rsidP="00C82C4C">
      <w:pPr>
        <w:pStyle w:val="BodyTextIndent"/>
        <w:numPr>
          <w:ilvl w:val="1"/>
          <w:numId w:val="8"/>
        </w:numPr>
      </w:pPr>
      <w:r>
        <w:t>Complete a</w:t>
      </w:r>
      <w:r w:rsidR="00F77413">
        <w:t xml:space="preserve"> questionnaire </w:t>
      </w:r>
      <w:r w:rsidR="00695EF0">
        <w:t>regarding your symptoms and quality of life.</w:t>
      </w:r>
    </w:p>
    <w:p w:rsidR="00C82C4C" w:rsidRDefault="00C82C4C" w:rsidP="00C82C4C">
      <w:pPr>
        <w:pStyle w:val="BodyTextIndent"/>
        <w:numPr>
          <w:ilvl w:val="0"/>
          <w:numId w:val="8"/>
        </w:numPr>
      </w:pPr>
      <w:r>
        <w:t xml:space="preserve">If you </w:t>
      </w:r>
      <w:r w:rsidR="00187BDC">
        <w:t xml:space="preserve">are randomised to </w:t>
      </w:r>
      <w:r>
        <w:t>receive the app</w:t>
      </w:r>
      <w:r w:rsidR="00D41270">
        <w:t>, the following will occur:</w:t>
      </w:r>
    </w:p>
    <w:p w:rsidR="00051175" w:rsidRDefault="00CD1199" w:rsidP="00051175">
      <w:pPr>
        <w:pStyle w:val="BodyTextIndent"/>
        <w:numPr>
          <w:ilvl w:val="1"/>
          <w:numId w:val="8"/>
        </w:numPr>
      </w:pPr>
      <w:r>
        <w:t xml:space="preserve">We will help you </w:t>
      </w:r>
      <w:r w:rsidR="00D41270">
        <w:t xml:space="preserve">download the TCC app to your phone </w:t>
      </w:r>
    </w:p>
    <w:p w:rsidR="00D41270" w:rsidRDefault="00D41270" w:rsidP="00D41270">
      <w:pPr>
        <w:pStyle w:val="BodyTextIndent"/>
        <w:numPr>
          <w:ilvl w:val="1"/>
          <w:numId w:val="8"/>
        </w:numPr>
      </w:pPr>
      <w:r>
        <w:t xml:space="preserve">You will be provided, free of charge, with weighing scales and a blood pressure machine </w:t>
      </w:r>
    </w:p>
    <w:p w:rsidR="00D41270" w:rsidRDefault="00D41270" w:rsidP="00D41270">
      <w:pPr>
        <w:pStyle w:val="BodyTextIndent"/>
        <w:numPr>
          <w:ilvl w:val="1"/>
          <w:numId w:val="8"/>
        </w:numPr>
      </w:pPr>
      <w:r>
        <w:t xml:space="preserve">We will show you how to measure your weight and blood pressure, and how to </w:t>
      </w:r>
      <w:r w:rsidR="00CD1199">
        <w:t xml:space="preserve">upload </w:t>
      </w:r>
      <w:r w:rsidR="000D2D59">
        <w:t>the readings</w:t>
      </w:r>
      <w:r w:rsidR="00CD1199">
        <w:t xml:space="preserve"> </w:t>
      </w:r>
      <w:r>
        <w:t>to your phone</w:t>
      </w:r>
      <w:r w:rsidR="00CD1199">
        <w:t xml:space="preserve"> (similar to the way you tap and go with an </w:t>
      </w:r>
      <w:r w:rsidR="001827A4">
        <w:t>O</w:t>
      </w:r>
      <w:r w:rsidR="00CD1199">
        <w:t>pal card or your “</w:t>
      </w:r>
      <w:proofErr w:type="spellStart"/>
      <w:r w:rsidR="00CD1199">
        <w:t>PayPass</w:t>
      </w:r>
      <w:proofErr w:type="spellEnd"/>
      <w:r w:rsidR="00CD1199">
        <w:t>” credit card)</w:t>
      </w:r>
    </w:p>
    <w:p w:rsidR="00051175" w:rsidRDefault="00051175" w:rsidP="00D41270">
      <w:pPr>
        <w:pStyle w:val="BodyTextIndent"/>
        <w:numPr>
          <w:ilvl w:val="1"/>
          <w:numId w:val="8"/>
        </w:numPr>
      </w:pPr>
      <w:r>
        <w:t xml:space="preserve">You will </w:t>
      </w:r>
      <w:r w:rsidR="000D2D59">
        <w:t>need</w:t>
      </w:r>
      <w:r>
        <w:t xml:space="preserve"> to measure your weight and blood pressure </w:t>
      </w:r>
      <w:r w:rsidR="000D2D59">
        <w:t>every day.</w:t>
      </w:r>
    </w:p>
    <w:p w:rsidR="00A8085E" w:rsidRDefault="00CD1199" w:rsidP="00D41270">
      <w:pPr>
        <w:pStyle w:val="BodyTextIndent"/>
        <w:numPr>
          <w:ilvl w:val="1"/>
          <w:numId w:val="8"/>
        </w:numPr>
      </w:pPr>
      <w:r>
        <w:t xml:space="preserve">We encourage </w:t>
      </w:r>
      <w:r w:rsidR="00A8085E">
        <w:t xml:space="preserve">you </w:t>
      </w:r>
      <w:r>
        <w:t xml:space="preserve">to </w:t>
      </w:r>
      <w:r w:rsidR="00A8085E">
        <w:t xml:space="preserve">carry your phone </w:t>
      </w:r>
      <w:r>
        <w:t xml:space="preserve">when you are out to </w:t>
      </w:r>
      <w:r w:rsidR="00A8085E">
        <w:t xml:space="preserve">automatically track the amount of physical activity you </w:t>
      </w:r>
      <w:r w:rsidR="000D2D59">
        <w:t>do.</w:t>
      </w:r>
    </w:p>
    <w:p w:rsidR="00A8085E" w:rsidRDefault="00A8085E" w:rsidP="000160E8">
      <w:pPr>
        <w:pStyle w:val="BodyTextIndent"/>
        <w:numPr>
          <w:ilvl w:val="1"/>
          <w:numId w:val="8"/>
        </w:numPr>
      </w:pPr>
      <w:r>
        <w:t xml:space="preserve">The app will remind you </w:t>
      </w:r>
      <w:r w:rsidR="007D7C30">
        <w:t xml:space="preserve">about taking </w:t>
      </w:r>
      <w:r w:rsidR="00187BDC">
        <w:t>y</w:t>
      </w:r>
      <w:r>
        <w:t>our medications,</w:t>
      </w:r>
      <w:r w:rsidR="00187BDC">
        <w:t xml:space="preserve"> and give you messages about a heart healthy lifestyle such as</w:t>
      </w:r>
      <w:r>
        <w:t xml:space="preserve"> eat</w:t>
      </w:r>
      <w:r w:rsidR="007D7C30">
        <w:t>ing</w:t>
      </w:r>
      <w:r>
        <w:t xml:space="preserve"> a </w:t>
      </w:r>
      <w:r w:rsidR="001827A4">
        <w:t xml:space="preserve">healthy </w:t>
      </w:r>
      <w:r>
        <w:t>diet and quit</w:t>
      </w:r>
      <w:r w:rsidR="007D7C30">
        <w:t>ting</w:t>
      </w:r>
      <w:r w:rsidR="00DD5D34">
        <w:t xml:space="preserve"> smoking (if you are a smoker).</w:t>
      </w:r>
      <w:r>
        <w:t xml:space="preserve"> You will receive one of these reminders </w:t>
      </w:r>
      <w:r w:rsidR="000D2D59">
        <w:t>each day</w:t>
      </w:r>
      <w:r w:rsidR="00603C38">
        <w:t>.</w:t>
      </w:r>
    </w:p>
    <w:p w:rsidR="00187BDC" w:rsidRDefault="00051175" w:rsidP="00D41270">
      <w:pPr>
        <w:pStyle w:val="BodyTextIndent"/>
        <w:numPr>
          <w:ilvl w:val="1"/>
          <w:numId w:val="8"/>
        </w:numPr>
      </w:pPr>
      <w:r>
        <w:t>The research team will use t</w:t>
      </w:r>
      <w:r w:rsidR="000D2D59">
        <w:t xml:space="preserve">he data </w:t>
      </w:r>
      <w:r w:rsidR="00187BDC">
        <w:t xml:space="preserve">collected </w:t>
      </w:r>
      <w:r w:rsidR="000D2D59">
        <w:t>by the app</w:t>
      </w:r>
      <w:r w:rsidR="00187BDC">
        <w:t xml:space="preserve"> (your weight, blood pressure and activity)</w:t>
      </w:r>
      <w:r w:rsidR="000D2D59">
        <w:t xml:space="preserve"> </w:t>
      </w:r>
      <w:r>
        <w:t xml:space="preserve">to monitor your </w:t>
      </w:r>
      <w:r w:rsidR="007D7C30">
        <w:t>condition</w:t>
      </w:r>
      <w:r>
        <w:t xml:space="preserve">. If </w:t>
      </w:r>
      <w:r w:rsidR="000D2D59">
        <w:t>abnormal results</w:t>
      </w:r>
      <w:r>
        <w:t xml:space="preserve"> are identified, we may contact you by phone and request that you visit your GP or even attend hospital. </w:t>
      </w:r>
      <w:r w:rsidR="00187BDC">
        <w:t xml:space="preserve">If we are not able to contact you, we may contact your nominated health care providers directly. </w:t>
      </w:r>
    </w:p>
    <w:p w:rsidR="00051175" w:rsidRDefault="00187BDC" w:rsidP="00D41270">
      <w:pPr>
        <w:pStyle w:val="BodyTextIndent"/>
        <w:numPr>
          <w:ilvl w:val="1"/>
          <w:numId w:val="8"/>
        </w:numPr>
      </w:pPr>
      <w:r>
        <w:t>Your data is reviewed periodically within work hours, so if you are feeling sick or you are worried about one of your readings, you should contact your treating doctor or go to the Hospital Emergency Department and not wait for the research team to contact you.</w:t>
      </w:r>
    </w:p>
    <w:p w:rsidR="00E30B5E" w:rsidRDefault="00E30B5E" w:rsidP="00D41270">
      <w:pPr>
        <w:pStyle w:val="BodyTextIndent"/>
        <w:numPr>
          <w:ilvl w:val="1"/>
          <w:numId w:val="8"/>
        </w:numPr>
      </w:pPr>
      <w:r>
        <w:lastRenderedPageBreak/>
        <w:t xml:space="preserve">Please note we will not be providing smartphones for this study, you will </w:t>
      </w:r>
      <w:r w:rsidR="007D7C30">
        <w:t>need</w:t>
      </w:r>
      <w:r>
        <w:t xml:space="preserve"> to use your own to participate. </w:t>
      </w:r>
    </w:p>
    <w:p w:rsidR="00D41270" w:rsidRDefault="00D41270" w:rsidP="00D41270">
      <w:pPr>
        <w:pStyle w:val="BodyTextIndent"/>
        <w:ind w:left="1894"/>
      </w:pPr>
    </w:p>
    <w:p w:rsidR="00C82C4C" w:rsidRDefault="00187BDC" w:rsidP="009765B7">
      <w:pPr>
        <w:pStyle w:val="BodyTextIndent"/>
        <w:numPr>
          <w:ilvl w:val="0"/>
          <w:numId w:val="8"/>
        </w:numPr>
      </w:pPr>
      <w:r>
        <w:t>All patients, in both randomised groups, will be asked to return at 6 months for in-person follow-up. This will be at the hospital where you were enrolled in the study. W</w:t>
      </w:r>
      <w:r w:rsidR="00685C62">
        <w:t xml:space="preserve">e </w:t>
      </w:r>
      <w:r>
        <w:t xml:space="preserve">will </w:t>
      </w:r>
      <w:r w:rsidR="00685C62">
        <w:t xml:space="preserve">measure your </w:t>
      </w:r>
      <w:r w:rsidR="00603C38">
        <w:t>height</w:t>
      </w:r>
      <w:r w:rsidR="00685C62">
        <w:t xml:space="preserve">, weight, and </w:t>
      </w:r>
      <w:r w:rsidR="00C82C4C">
        <w:t xml:space="preserve">cholesterol </w:t>
      </w:r>
      <w:r w:rsidR="00685C62">
        <w:t>(if not already done</w:t>
      </w:r>
      <w:r>
        <w:t xml:space="preserve"> by your own doctor</w:t>
      </w:r>
      <w:r w:rsidR="00685C62">
        <w:t xml:space="preserve">) </w:t>
      </w:r>
      <w:r w:rsidR="00D41270">
        <w:t>and</w:t>
      </w:r>
      <w:r w:rsidR="00685C62">
        <w:t xml:space="preserve"> </w:t>
      </w:r>
      <w:r w:rsidR="007D7C30">
        <w:t xml:space="preserve">repeat the </w:t>
      </w:r>
      <w:r w:rsidR="00D41270">
        <w:t>six minute walk test</w:t>
      </w:r>
      <w:r w:rsidR="00685C62">
        <w:t xml:space="preserve">. </w:t>
      </w:r>
    </w:p>
    <w:p w:rsidR="00D76A51" w:rsidRDefault="00D76A51" w:rsidP="00C5131F">
      <w:pPr>
        <w:ind w:left="454"/>
        <w:jc w:val="both"/>
      </w:pPr>
    </w:p>
    <w:p w:rsidR="00D76A51" w:rsidRDefault="00187BDC" w:rsidP="00C5131F">
      <w:pPr>
        <w:ind w:left="454"/>
      </w:pPr>
      <w:r>
        <w:t>Cholesterol test: A s</w:t>
      </w:r>
      <w:r w:rsidR="00D76A51">
        <w:t xml:space="preserve">ample of blood taken from a vein will be required. The amount of blood taken will be equivalent to </w:t>
      </w:r>
      <w:r w:rsidR="00D41270">
        <w:t>5 millilitres (equivalent to</w:t>
      </w:r>
      <w:r w:rsidR="00D76A51">
        <w:t xml:space="preserve"> </w:t>
      </w:r>
      <w:r w:rsidR="00D41270">
        <w:t>1</w:t>
      </w:r>
      <w:r w:rsidR="00D76A51">
        <w:t xml:space="preserve"> teaspoon)</w:t>
      </w:r>
      <w:r w:rsidR="00B0672B">
        <w:t>. It will be</w:t>
      </w:r>
      <w:r w:rsidR="00D76A51">
        <w:t xml:space="preserve"> taken </w:t>
      </w:r>
      <w:r w:rsidR="00D41270">
        <w:t xml:space="preserve">at hospital </w:t>
      </w:r>
      <w:r w:rsidR="00B0672B">
        <w:t xml:space="preserve">when you are enrolled in the study, </w:t>
      </w:r>
      <w:r w:rsidR="00D41270">
        <w:t xml:space="preserve">and again at </w:t>
      </w:r>
      <w:r w:rsidR="00B0672B">
        <w:t xml:space="preserve">the </w:t>
      </w:r>
      <w:r w:rsidR="00D41270">
        <w:t>six month</w:t>
      </w:r>
      <w:r w:rsidR="00B0672B">
        <w:t xml:space="preserve"> follow-up</w:t>
      </w:r>
      <w:r w:rsidR="00D41270">
        <w:t>. If you</w:t>
      </w:r>
      <w:r w:rsidR="00BC3573">
        <w:t xml:space="preserve">r cholesterol test was already done </w:t>
      </w:r>
      <w:r w:rsidR="00D41270">
        <w:t xml:space="preserve">during your hospital admission, </w:t>
      </w:r>
      <w:r w:rsidR="00BC3573">
        <w:t>you will only need a second test at 6 months</w:t>
      </w:r>
      <w:r w:rsidR="00D41270">
        <w:t xml:space="preserve">. </w:t>
      </w:r>
      <w:r w:rsidR="00BC3573">
        <w:t xml:space="preserve">Similarly, if you have </w:t>
      </w:r>
      <w:r w:rsidR="00D41270">
        <w:t xml:space="preserve">a </w:t>
      </w:r>
      <w:r w:rsidR="00BC3573">
        <w:t xml:space="preserve">cholesterol test routinely with your </w:t>
      </w:r>
      <w:r w:rsidR="00D41270">
        <w:t xml:space="preserve">cardiologist or GP </w:t>
      </w:r>
      <w:r w:rsidR="00B0672B">
        <w:t xml:space="preserve">near the </w:t>
      </w:r>
      <w:r w:rsidR="00BC3573">
        <w:t xml:space="preserve">6 </w:t>
      </w:r>
      <w:r w:rsidR="00D41270">
        <w:t>month</w:t>
      </w:r>
      <w:r w:rsidR="00B0672B">
        <w:t xml:space="preserve"> follow-up date</w:t>
      </w:r>
      <w:r w:rsidR="00BC3573">
        <w:t>, a further blood test will not be needed.</w:t>
      </w:r>
    </w:p>
    <w:p w:rsidR="00D2010A" w:rsidRDefault="00D2010A" w:rsidP="00D2010A"/>
    <w:p w:rsidR="00D2010A" w:rsidRPr="00D2010A" w:rsidRDefault="00D2010A" w:rsidP="00D2010A">
      <w:pPr>
        <w:rPr>
          <w:i/>
        </w:rPr>
      </w:pPr>
      <w:r w:rsidRPr="00D2010A">
        <w:rPr>
          <w:i/>
        </w:rPr>
        <w:t>Data Linkage</w:t>
      </w:r>
    </w:p>
    <w:p w:rsidR="00D76A51" w:rsidRDefault="00D76A51" w:rsidP="00C5131F">
      <w:pPr>
        <w:ind w:left="454"/>
      </w:pPr>
    </w:p>
    <w:p w:rsidR="00D76A51" w:rsidRDefault="00D76A51" w:rsidP="00D41270">
      <w:pPr>
        <w:pStyle w:val="Header"/>
        <w:tabs>
          <w:tab w:val="clear" w:pos="4153"/>
          <w:tab w:val="clear" w:pos="8306"/>
        </w:tabs>
      </w:pPr>
      <w:r>
        <w:t xml:space="preserve">In addition, the researchers would like to have access to your </w:t>
      </w:r>
      <w:r w:rsidR="00BC3573">
        <w:t xml:space="preserve">hospital </w:t>
      </w:r>
      <w:r>
        <w:t>medical record to obtain information relevant to the study.</w:t>
      </w:r>
      <w:r w:rsidR="007D7C30">
        <w:t xml:space="preserve"> Your privacy is assured at all times during the research study.</w:t>
      </w:r>
    </w:p>
    <w:p w:rsidR="00D2010A" w:rsidRPr="00D2010A" w:rsidRDefault="00D2010A" w:rsidP="00D2010A">
      <w:pPr>
        <w:pStyle w:val="Header"/>
        <w:tabs>
          <w:tab w:val="clear" w:pos="4153"/>
          <w:tab w:val="clear" w:pos="8306"/>
        </w:tabs>
      </w:pPr>
    </w:p>
    <w:p w:rsidR="00D2010A" w:rsidRPr="00D2010A" w:rsidRDefault="00D2010A" w:rsidP="00D2010A">
      <w:pPr>
        <w:pStyle w:val="Header"/>
        <w:tabs>
          <w:tab w:val="clear" w:pos="4153"/>
          <w:tab w:val="clear" w:pos="8306"/>
        </w:tabs>
      </w:pPr>
      <w:r w:rsidRPr="00D2010A">
        <w:t xml:space="preserve">The NSW Ministry of Health and Cancer Institute NSW use personal and health information extracted from health records to run the health system. The health information exists in a number of NSW and Commonwealth administrative datasets and </w:t>
      </w:r>
      <w:proofErr w:type="gramStart"/>
      <w:r w:rsidRPr="00D2010A">
        <w:t>are</w:t>
      </w:r>
      <w:proofErr w:type="gramEnd"/>
      <w:r w:rsidRPr="00D2010A">
        <w:t xml:space="preserve"> de-identified to ensure your personal privacy is protected. </w:t>
      </w:r>
    </w:p>
    <w:p w:rsidR="00D2010A" w:rsidRPr="00D2010A" w:rsidRDefault="00D2010A" w:rsidP="00D2010A">
      <w:pPr>
        <w:pStyle w:val="Header"/>
        <w:tabs>
          <w:tab w:val="clear" w:pos="4153"/>
          <w:tab w:val="clear" w:pos="8306"/>
        </w:tabs>
      </w:pPr>
    </w:p>
    <w:p w:rsidR="00D2010A" w:rsidRPr="00D2010A" w:rsidRDefault="003E0080" w:rsidP="00D2010A">
      <w:pPr>
        <w:pStyle w:val="Header"/>
        <w:tabs>
          <w:tab w:val="clear" w:pos="4153"/>
          <w:tab w:val="clear" w:pos="8306"/>
        </w:tabs>
      </w:pPr>
      <w:r>
        <w:t xml:space="preserve">You will be given the option of </w:t>
      </w:r>
      <w:r w:rsidR="00D2010A" w:rsidRPr="00D2010A">
        <w:t>agreeing to the use of your health information as held in the administrative databases that have come from your health records.</w:t>
      </w:r>
      <w:r>
        <w:t xml:space="preserve"> If you give permission to do so,</w:t>
      </w:r>
      <w:r w:rsidR="00D2010A" w:rsidRPr="00D2010A">
        <w:t xml:space="preserve"> </w:t>
      </w:r>
      <w:r w:rsidR="00D2010A">
        <w:t>UNSW</w:t>
      </w:r>
      <w:r>
        <w:t xml:space="preserve">, on behalf of the research </w:t>
      </w:r>
      <w:proofErr w:type="spellStart"/>
      <w:r>
        <w:t>team</w:t>
      </w:r>
      <w:proofErr w:type="gramStart"/>
      <w:r>
        <w:t>,</w:t>
      </w:r>
      <w:r w:rsidR="00D2010A" w:rsidRPr="00D2010A">
        <w:t>will</w:t>
      </w:r>
      <w:proofErr w:type="spellEnd"/>
      <w:proofErr w:type="gramEnd"/>
      <w:r w:rsidR="00D2010A" w:rsidRPr="00D2010A">
        <w:t xml:space="preserve"> link your health information from the following sources:</w:t>
      </w:r>
    </w:p>
    <w:p w:rsidR="00D2010A" w:rsidRPr="00D2010A" w:rsidRDefault="00D2010A" w:rsidP="00D2010A">
      <w:pPr>
        <w:pStyle w:val="Header"/>
        <w:numPr>
          <w:ilvl w:val="0"/>
          <w:numId w:val="11"/>
        </w:numPr>
        <w:tabs>
          <w:tab w:val="clear" w:pos="4153"/>
          <w:tab w:val="clear" w:pos="8306"/>
        </w:tabs>
      </w:pPr>
      <w:r w:rsidRPr="00D2010A">
        <w:t>Public and private hospital admissions, emergency departments, ambulance services, outpatient records, and birth, marriage or death registry records held by the NSW Ministry of Health</w:t>
      </w:r>
    </w:p>
    <w:p w:rsidR="00D2010A" w:rsidRDefault="00D2010A" w:rsidP="00D2010A">
      <w:pPr>
        <w:pStyle w:val="Header"/>
        <w:numPr>
          <w:ilvl w:val="0"/>
          <w:numId w:val="11"/>
        </w:numPr>
        <w:tabs>
          <w:tab w:val="clear" w:pos="4153"/>
          <w:tab w:val="clear" w:pos="8306"/>
        </w:tabs>
      </w:pPr>
      <w:r>
        <w:t xml:space="preserve">Cancer registries </w:t>
      </w:r>
    </w:p>
    <w:p w:rsidR="00D2010A" w:rsidRDefault="00D2010A" w:rsidP="00D2010A">
      <w:pPr>
        <w:pStyle w:val="Header"/>
        <w:numPr>
          <w:ilvl w:val="0"/>
          <w:numId w:val="11"/>
        </w:numPr>
        <w:tabs>
          <w:tab w:val="clear" w:pos="4153"/>
          <w:tab w:val="clear" w:pos="8306"/>
        </w:tabs>
      </w:pPr>
      <w:r w:rsidRPr="00D2010A">
        <w:t>Medicare Benefits Scheme (MBS) records</w:t>
      </w:r>
    </w:p>
    <w:p w:rsidR="00D2010A" w:rsidRDefault="00D2010A" w:rsidP="00D2010A">
      <w:pPr>
        <w:pStyle w:val="Header"/>
        <w:numPr>
          <w:ilvl w:val="0"/>
          <w:numId w:val="11"/>
        </w:numPr>
        <w:tabs>
          <w:tab w:val="clear" w:pos="4153"/>
          <w:tab w:val="clear" w:pos="8306"/>
        </w:tabs>
      </w:pPr>
      <w:r w:rsidRPr="00D2010A">
        <w:t xml:space="preserve">Pharmaceutical Benefits Scheme (PBS) records (i.e., your use of prescription medicines) </w:t>
      </w:r>
    </w:p>
    <w:p w:rsidR="00D2010A" w:rsidRPr="00D2010A" w:rsidRDefault="00D2010A" w:rsidP="00D2010A">
      <w:pPr>
        <w:pStyle w:val="Header"/>
        <w:tabs>
          <w:tab w:val="clear" w:pos="4153"/>
          <w:tab w:val="clear" w:pos="8306"/>
        </w:tabs>
        <w:ind w:left="720"/>
      </w:pPr>
    </w:p>
    <w:p w:rsidR="00D2010A" w:rsidRPr="00D2010A" w:rsidRDefault="00D2010A" w:rsidP="00D2010A">
      <w:pPr>
        <w:pStyle w:val="Header"/>
        <w:tabs>
          <w:tab w:val="clear" w:pos="4153"/>
          <w:tab w:val="clear" w:pos="8306"/>
        </w:tabs>
      </w:pPr>
      <w:r w:rsidRPr="00D2010A">
        <w:t>The linked health information provided to the research team will be in a form that will not identify you. Any health information used from these data sources are managed completely confidentially and are used only for the purpose of the research as described for this study.  With your agreement, your health information (as drawn from your health records into the administrative datasets listed above) will be included in the linked health information.</w:t>
      </w:r>
    </w:p>
    <w:p w:rsidR="00D2010A" w:rsidRPr="00D2010A" w:rsidRDefault="00D2010A" w:rsidP="00D2010A">
      <w:pPr>
        <w:pStyle w:val="Header"/>
        <w:tabs>
          <w:tab w:val="clear" w:pos="4153"/>
          <w:tab w:val="clear" w:pos="8306"/>
        </w:tabs>
      </w:pPr>
    </w:p>
    <w:p w:rsidR="00D2010A" w:rsidRPr="00D2010A" w:rsidRDefault="00D2010A" w:rsidP="00D2010A">
      <w:pPr>
        <w:pStyle w:val="Header"/>
        <w:tabs>
          <w:tab w:val="clear" w:pos="4153"/>
          <w:tab w:val="clear" w:pos="8306"/>
        </w:tabs>
        <w:rPr>
          <w:i/>
        </w:rPr>
      </w:pPr>
      <w:r w:rsidRPr="00D2010A">
        <w:rPr>
          <w:i/>
        </w:rPr>
        <w:t>To participate in the study, do I have to consent to linking my health information?</w:t>
      </w:r>
    </w:p>
    <w:p w:rsidR="00D2010A" w:rsidRPr="00D2010A" w:rsidRDefault="00D2010A" w:rsidP="00D2010A">
      <w:pPr>
        <w:pStyle w:val="Header"/>
        <w:tabs>
          <w:tab w:val="clear" w:pos="4153"/>
          <w:tab w:val="clear" w:pos="8306"/>
        </w:tabs>
      </w:pPr>
    </w:p>
    <w:p w:rsidR="00D2010A" w:rsidRPr="00D2010A" w:rsidRDefault="00D2010A" w:rsidP="00D2010A">
      <w:pPr>
        <w:pStyle w:val="Header"/>
        <w:tabs>
          <w:tab w:val="clear" w:pos="4153"/>
          <w:tab w:val="clear" w:pos="8306"/>
        </w:tabs>
      </w:pPr>
      <w:r w:rsidRPr="00D2010A">
        <w:lastRenderedPageBreak/>
        <w:t>No. If you want to opt-out of the linking of your health information, there is an option to indicate this choice on the consent form by ticking the box for opt-out.</w:t>
      </w:r>
    </w:p>
    <w:p w:rsidR="00D76A51" w:rsidRDefault="00D76A51" w:rsidP="00C5131F">
      <w:pPr>
        <w:pStyle w:val="Header"/>
        <w:tabs>
          <w:tab w:val="clear" w:pos="4153"/>
          <w:tab w:val="clear" w:pos="8306"/>
        </w:tabs>
        <w:ind w:left="454"/>
      </w:pPr>
    </w:p>
    <w:p w:rsidR="006541C9" w:rsidRDefault="006541C9" w:rsidP="00C5131F">
      <w:pPr>
        <w:pStyle w:val="Header"/>
        <w:tabs>
          <w:tab w:val="clear" w:pos="4153"/>
          <w:tab w:val="clear" w:pos="8306"/>
        </w:tabs>
        <w:ind w:left="454"/>
      </w:pPr>
    </w:p>
    <w:p w:rsidR="00D76A51" w:rsidRDefault="00D76A51">
      <w:pPr>
        <w:pStyle w:val="Header"/>
        <w:numPr>
          <w:ilvl w:val="0"/>
          <w:numId w:val="1"/>
        </w:numPr>
        <w:tabs>
          <w:tab w:val="clear" w:pos="4153"/>
          <w:tab w:val="clear" w:pos="8306"/>
        </w:tabs>
        <w:jc w:val="both"/>
        <w:rPr>
          <w:b/>
          <w:bCs/>
        </w:rPr>
      </w:pPr>
      <w:r>
        <w:rPr>
          <w:b/>
          <w:bCs/>
        </w:rPr>
        <w:t>Ho</w:t>
      </w:r>
      <w:r w:rsidR="00C82E15">
        <w:rPr>
          <w:b/>
          <w:bCs/>
        </w:rPr>
        <w:t>w is this study being paid for?</w:t>
      </w:r>
    </w:p>
    <w:p w:rsidR="00D76A51" w:rsidRDefault="00D76A51" w:rsidP="00C5131F">
      <w:pPr>
        <w:pStyle w:val="Header"/>
        <w:tabs>
          <w:tab w:val="clear" w:pos="4153"/>
          <w:tab w:val="clear" w:pos="8306"/>
        </w:tabs>
        <w:ind w:left="454"/>
      </w:pPr>
      <w:r>
        <w:t xml:space="preserve">The study is </w:t>
      </w:r>
      <w:r w:rsidR="00BC3573">
        <w:t>funded</w:t>
      </w:r>
      <w:r>
        <w:t xml:space="preserve"> </w:t>
      </w:r>
      <w:r w:rsidR="00D41270">
        <w:t xml:space="preserve">by </w:t>
      </w:r>
      <w:r w:rsidR="00BC3573">
        <w:t xml:space="preserve">a Research Grant from </w:t>
      </w:r>
      <w:r w:rsidR="00D41270">
        <w:t xml:space="preserve">the New South Wales </w:t>
      </w:r>
      <w:r w:rsidR="00BC3573">
        <w:t xml:space="preserve">Department of </w:t>
      </w:r>
      <w:r w:rsidR="00D41270">
        <w:t xml:space="preserve">Health. </w:t>
      </w:r>
    </w:p>
    <w:p w:rsidR="00D76A51" w:rsidRDefault="00D76A51" w:rsidP="00C5131F">
      <w:pPr>
        <w:pStyle w:val="Header"/>
        <w:tabs>
          <w:tab w:val="clear" w:pos="4153"/>
          <w:tab w:val="clear" w:pos="8306"/>
        </w:tabs>
        <w:ind w:left="454"/>
      </w:pPr>
    </w:p>
    <w:p w:rsidR="00D76A51" w:rsidRDefault="00D76A51" w:rsidP="00C5131F">
      <w:pPr>
        <w:pStyle w:val="Header"/>
        <w:tabs>
          <w:tab w:val="clear" w:pos="4153"/>
          <w:tab w:val="clear" w:pos="8306"/>
        </w:tabs>
        <w:ind w:left="454"/>
      </w:pPr>
      <w:r>
        <w:t xml:space="preserve">All of the money </w:t>
      </w:r>
      <w:r w:rsidR="00BC3573">
        <w:t xml:space="preserve">from the Research Grant is </w:t>
      </w:r>
      <w:r>
        <w:t xml:space="preserve">deposited into an account managed </w:t>
      </w:r>
      <w:r w:rsidR="00D41270">
        <w:t xml:space="preserve">by </w:t>
      </w:r>
      <w:r w:rsidR="00BC3573">
        <w:t>the South East Sydney Local Health District</w:t>
      </w:r>
      <w:r w:rsidR="00D41270">
        <w:t>.</w:t>
      </w:r>
      <w:r>
        <w:t xml:space="preserve"> No money is paid directly to individual researchers.</w:t>
      </w:r>
    </w:p>
    <w:p w:rsidR="00D76A51" w:rsidRDefault="00D76A51" w:rsidP="00D41270">
      <w:pPr>
        <w:jc w:val="both"/>
      </w:pPr>
    </w:p>
    <w:p w:rsidR="006541C9" w:rsidRDefault="006541C9" w:rsidP="00C5131F">
      <w:pPr>
        <w:ind w:left="454"/>
        <w:jc w:val="both"/>
      </w:pPr>
    </w:p>
    <w:p w:rsidR="00D76A51" w:rsidRDefault="00D76A51">
      <w:pPr>
        <w:numPr>
          <w:ilvl w:val="0"/>
          <w:numId w:val="1"/>
        </w:numPr>
        <w:jc w:val="both"/>
        <w:rPr>
          <w:b/>
          <w:bCs/>
        </w:rPr>
      </w:pPr>
      <w:r>
        <w:rPr>
          <w:b/>
          <w:bCs/>
        </w:rPr>
        <w:t>Are there risks to m</w:t>
      </w:r>
      <w:r w:rsidR="00C82E15">
        <w:rPr>
          <w:b/>
          <w:bCs/>
        </w:rPr>
        <w:t>e in taking part in this study?</w:t>
      </w:r>
    </w:p>
    <w:p w:rsidR="00D76A51" w:rsidRDefault="00BC3573" w:rsidP="00C5131F">
      <w:pPr>
        <w:pStyle w:val="BodyTextIndent"/>
        <w:ind w:left="454"/>
      </w:pPr>
      <w:r>
        <w:t>There</w:t>
      </w:r>
      <w:r w:rsidR="00D76A51">
        <w:t xml:space="preserve"> may be risks associated with this study that are presently unknown or unforeseeable. In spite of all reasonable precautions, you might develop medical complications from participating in this study. The known risks of this study are:</w:t>
      </w:r>
    </w:p>
    <w:p w:rsidR="00D41270" w:rsidRDefault="00D41270" w:rsidP="00C5131F">
      <w:pPr>
        <w:pStyle w:val="BodyTextIndent"/>
        <w:ind w:left="454"/>
      </w:pPr>
    </w:p>
    <w:p w:rsidR="00BC3573" w:rsidRDefault="00BC3573" w:rsidP="00D41270">
      <w:pPr>
        <w:pStyle w:val="BodyTextIndent"/>
        <w:numPr>
          <w:ilvl w:val="0"/>
          <w:numId w:val="9"/>
        </w:numPr>
      </w:pPr>
      <w:r>
        <w:t xml:space="preserve">Blood </w:t>
      </w:r>
      <w:r w:rsidR="00B0672B">
        <w:t>tests are</w:t>
      </w:r>
      <w:r>
        <w:t xml:space="preserve"> a part of the study, and this carries risks of bruising, and in rare cases, damage to </w:t>
      </w:r>
      <w:r w:rsidR="00B0672B">
        <w:t>the blood vessel</w:t>
      </w:r>
      <w:r>
        <w:t>.</w:t>
      </w:r>
    </w:p>
    <w:p w:rsidR="00D41270" w:rsidRDefault="00D41270" w:rsidP="00D41270">
      <w:pPr>
        <w:pStyle w:val="BodyTextIndent"/>
        <w:numPr>
          <w:ilvl w:val="0"/>
          <w:numId w:val="9"/>
        </w:numPr>
      </w:pPr>
      <w:r>
        <w:t>Use of a smartphone application is not known to have any specific risks</w:t>
      </w:r>
    </w:p>
    <w:p w:rsidR="00BC3573" w:rsidRDefault="00D41270" w:rsidP="000160E8">
      <w:pPr>
        <w:pStyle w:val="BodyTextIndent"/>
        <w:numPr>
          <w:ilvl w:val="1"/>
          <w:numId w:val="9"/>
        </w:numPr>
      </w:pPr>
      <w:r>
        <w:t xml:space="preserve">We advise you not to </w:t>
      </w:r>
      <w:r w:rsidR="00BC3573">
        <w:t xml:space="preserve">actively use your phone while </w:t>
      </w:r>
      <w:r>
        <w:t>driv</w:t>
      </w:r>
      <w:r w:rsidR="00BC3573">
        <w:t xml:space="preserve">ing </w:t>
      </w:r>
      <w:r>
        <w:t>or perform</w:t>
      </w:r>
      <w:r w:rsidR="00BC3573">
        <w:t>ing</w:t>
      </w:r>
      <w:r>
        <w:t xml:space="preserve"> other dangerous activities </w:t>
      </w:r>
    </w:p>
    <w:p w:rsidR="00D41270" w:rsidRDefault="00D41270" w:rsidP="000160E8">
      <w:pPr>
        <w:pStyle w:val="BodyTextIndent"/>
        <w:numPr>
          <w:ilvl w:val="1"/>
          <w:numId w:val="9"/>
        </w:numPr>
      </w:pPr>
      <w:r>
        <w:t xml:space="preserve">If using the app for prolonged periods of time, please ensure you rest your eyes adequately to prevent eye strain </w:t>
      </w:r>
    </w:p>
    <w:p w:rsidR="00DD5D34" w:rsidRDefault="00DD5D34" w:rsidP="00DD5D34">
      <w:pPr>
        <w:pStyle w:val="BodyTextIndent"/>
        <w:numPr>
          <w:ilvl w:val="0"/>
          <w:numId w:val="9"/>
        </w:numPr>
      </w:pPr>
      <w:r>
        <w:t>Other risks include</w:t>
      </w:r>
    </w:p>
    <w:p w:rsidR="00DD5D34" w:rsidRDefault="00DD5D34" w:rsidP="00DD5D34">
      <w:pPr>
        <w:pStyle w:val="BodyTextIndent"/>
        <w:numPr>
          <w:ilvl w:val="1"/>
          <w:numId w:val="9"/>
        </w:numPr>
      </w:pPr>
      <w:r>
        <w:t>Falling off the scale and hurting yourself</w:t>
      </w:r>
    </w:p>
    <w:p w:rsidR="00DD5D34" w:rsidRDefault="00DD5D34" w:rsidP="00DD5D34">
      <w:pPr>
        <w:pStyle w:val="BodyTextIndent"/>
        <w:numPr>
          <w:ilvl w:val="1"/>
          <w:numId w:val="9"/>
        </w:numPr>
      </w:pPr>
      <w:r>
        <w:t>The phone could heat up and cause you some discomfort if it is being used for a prolonged period of time</w:t>
      </w:r>
    </w:p>
    <w:p w:rsidR="00D2010A" w:rsidRDefault="00D2010A" w:rsidP="00D2010A">
      <w:pPr>
        <w:pStyle w:val="Header"/>
        <w:tabs>
          <w:tab w:val="clear" w:pos="4153"/>
          <w:tab w:val="clear" w:pos="8306"/>
        </w:tabs>
        <w:jc w:val="both"/>
      </w:pPr>
    </w:p>
    <w:p w:rsidR="00D2010A" w:rsidRPr="00D2010A" w:rsidRDefault="00D2010A" w:rsidP="00D2010A">
      <w:pPr>
        <w:pStyle w:val="BodyTextIndent"/>
        <w:ind w:left="0"/>
      </w:pPr>
      <w:r w:rsidRPr="00D2010A">
        <w:t xml:space="preserve">For the linking of your health information there is a small risk to your privacy because personal information is used in the record linkage process. This risk is minimised by separating the processes of record linkage and data analysis. The record linkage only uses personal information such as name, date of birth, and home address. At the time of linkage a unique personal identification number will replace your personal information. </w:t>
      </w:r>
    </w:p>
    <w:p w:rsidR="00D2010A" w:rsidRPr="00D2010A" w:rsidRDefault="00D2010A" w:rsidP="00D2010A">
      <w:pPr>
        <w:pStyle w:val="BodyTextIndent"/>
        <w:ind w:left="454"/>
      </w:pPr>
    </w:p>
    <w:p w:rsidR="00D2010A" w:rsidRPr="00D2010A" w:rsidRDefault="00D2010A" w:rsidP="00D2010A">
      <w:pPr>
        <w:pStyle w:val="BodyTextIndent"/>
        <w:ind w:left="0"/>
      </w:pPr>
      <w:r w:rsidRPr="00D2010A">
        <w:t>The linked health information provided to the researchers contains personal identification numbers and health information but no names, dates of birth or home addresses. All privacy measures have been put in place to ensure that the confidentiality of your personal and health information are maintained, including removal of identifying information, the use of unique study numbers and adherence to strict guidelines regarding data transfer, storage and access.</w:t>
      </w:r>
    </w:p>
    <w:p w:rsidR="008C003E" w:rsidRDefault="008C003E" w:rsidP="00D2010A">
      <w:pPr>
        <w:pStyle w:val="Header"/>
        <w:tabs>
          <w:tab w:val="clear" w:pos="4153"/>
          <w:tab w:val="clear" w:pos="8306"/>
        </w:tabs>
        <w:jc w:val="both"/>
      </w:pPr>
    </w:p>
    <w:p w:rsidR="008C003E" w:rsidRDefault="008C003E" w:rsidP="00C5131F">
      <w:pPr>
        <w:pStyle w:val="Header"/>
        <w:tabs>
          <w:tab w:val="clear" w:pos="4153"/>
          <w:tab w:val="clear" w:pos="8306"/>
        </w:tabs>
        <w:ind w:left="454"/>
        <w:jc w:val="both"/>
      </w:pPr>
    </w:p>
    <w:p w:rsidR="00060882" w:rsidRPr="00D52829" w:rsidRDefault="00060882" w:rsidP="00060882">
      <w:pPr>
        <w:numPr>
          <w:ilvl w:val="0"/>
          <w:numId w:val="1"/>
        </w:numPr>
        <w:rPr>
          <w:rFonts w:cs="Arial"/>
          <w:b/>
        </w:rPr>
      </w:pPr>
      <w:r w:rsidRPr="00D52829">
        <w:rPr>
          <w:rFonts w:cs="Arial"/>
          <w:b/>
        </w:rPr>
        <w:t xml:space="preserve">What are the alternatives to participation? </w:t>
      </w:r>
    </w:p>
    <w:p w:rsidR="00060882" w:rsidRDefault="00060882" w:rsidP="00060882">
      <w:pPr>
        <w:ind w:left="454"/>
        <w:rPr>
          <w:rFonts w:cs="Arial"/>
        </w:rPr>
      </w:pPr>
      <w:r w:rsidRPr="00D52829">
        <w:rPr>
          <w:rFonts w:cs="Arial"/>
        </w:rPr>
        <w:t>You do not have to take part in this research project to recei</w:t>
      </w:r>
      <w:r w:rsidR="00D41270">
        <w:rPr>
          <w:rFonts w:cs="Arial"/>
        </w:rPr>
        <w:t xml:space="preserve">ve treatment at this hospital. If you choose not to participate, then you will still receive exactly the same medical care as you otherwise would. </w:t>
      </w:r>
      <w:r w:rsidR="00062625">
        <w:rPr>
          <w:rFonts w:cs="Arial"/>
        </w:rPr>
        <w:t>You may withdraw at any time from the research project.</w:t>
      </w:r>
    </w:p>
    <w:p w:rsidR="00D41270" w:rsidRDefault="00D41270" w:rsidP="00060882">
      <w:pPr>
        <w:ind w:left="454"/>
        <w:rPr>
          <w:rFonts w:cs="Arial"/>
        </w:rPr>
      </w:pPr>
    </w:p>
    <w:p w:rsidR="00B0672B" w:rsidRPr="00060882" w:rsidRDefault="00B0672B" w:rsidP="00060882">
      <w:pPr>
        <w:ind w:left="454"/>
        <w:rPr>
          <w:rFonts w:cs="Arial"/>
        </w:rPr>
      </w:pPr>
    </w:p>
    <w:p w:rsidR="00D76A51" w:rsidRDefault="00D76A51">
      <w:pPr>
        <w:numPr>
          <w:ilvl w:val="0"/>
          <w:numId w:val="1"/>
        </w:numPr>
        <w:jc w:val="both"/>
        <w:rPr>
          <w:b/>
          <w:bCs/>
        </w:rPr>
      </w:pPr>
      <w:r>
        <w:rPr>
          <w:b/>
          <w:bCs/>
        </w:rPr>
        <w:t>What happens if I suffer injury or complica</w:t>
      </w:r>
      <w:r w:rsidR="00C82E15">
        <w:rPr>
          <w:b/>
          <w:bCs/>
        </w:rPr>
        <w:t>tions as a result of the study?</w:t>
      </w:r>
    </w:p>
    <w:p w:rsidR="00D76A51" w:rsidRDefault="00D76A51" w:rsidP="00C5131F">
      <w:pPr>
        <w:ind w:left="454"/>
      </w:pPr>
      <w:bookmarkStart w:id="0" w:name="OLE_LINK3"/>
      <w:bookmarkStart w:id="1" w:name="OLE_LINK4"/>
      <w:r>
        <w:t>If you suffer any injuries or complications as a result of this study, you should contact the study doctor as soon as possible, who will assist you in arranging appropriate medical treatment.</w:t>
      </w:r>
    </w:p>
    <w:p w:rsidR="00D76A51" w:rsidRDefault="00D76A51" w:rsidP="00C5131F">
      <w:pPr>
        <w:ind w:left="454"/>
      </w:pPr>
    </w:p>
    <w:p w:rsidR="00D76A51" w:rsidRDefault="00D76A51" w:rsidP="00C5131F">
      <w:pPr>
        <w:pStyle w:val="BodyTextIndent"/>
        <w:ind w:left="454"/>
      </w:pPr>
      <w:r>
        <w:t xml:space="preserve">You may have a right to take legal action to obtain compensation for any injuries or complications resulting from the study.  Compensation may be available if your injury or complication is </w:t>
      </w:r>
      <w:r w:rsidR="00B92DBB">
        <w:t xml:space="preserve">caused by the drugs or procedures, or by the negligence of any of the parties involved in the study. </w:t>
      </w:r>
      <w:r>
        <w:t xml:space="preserve">If you receive compensation that includes an amount for medical expenses, you will be required to pay for your medical treatment from those compensation monies. </w:t>
      </w:r>
    </w:p>
    <w:p w:rsidR="00D76A51" w:rsidRDefault="00D76A51" w:rsidP="00C5131F">
      <w:pPr>
        <w:ind w:left="454"/>
      </w:pPr>
    </w:p>
    <w:p w:rsidR="00D76A51" w:rsidRDefault="00D76A51" w:rsidP="00C5131F">
      <w:pPr>
        <w:ind w:left="454"/>
      </w:pPr>
      <w:r>
        <w:t>If you are not eligible for compensation for your injury or complication under the law, but are eligible for Medicare, then you can receive any medical treatment required for your injury or complication free of charge as a public patient in any Australian public hospital.</w:t>
      </w:r>
      <w:bookmarkEnd w:id="0"/>
      <w:bookmarkEnd w:id="1"/>
    </w:p>
    <w:p w:rsidR="00D76A51" w:rsidRDefault="00D76A51" w:rsidP="00C5131F">
      <w:pPr>
        <w:ind w:left="454"/>
      </w:pPr>
    </w:p>
    <w:p w:rsidR="00D76A51" w:rsidRDefault="00D76A51" w:rsidP="00C5131F">
      <w:pPr>
        <w:ind w:left="454"/>
      </w:pPr>
      <w:r>
        <w:t xml:space="preserve">The parties to this study agree to follow the Medicines Australia </w:t>
      </w:r>
      <w:r>
        <w:rPr>
          <w:i/>
          <w:iCs/>
        </w:rPr>
        <w:t>Guidelines for Compensation for Injury Resulting from Participation in an Industry-Sponsored Clinical Trial</w:t>
      </w:r>
      <w:r>
        <w:t xml:space="preserve">. These Guidelines allow for some claims for compensation to be settled without the need for legal action to be taken. </w:t>
      </w:r>
      <w:r w:rsidR="00B92DBB">
        <w:t xml:space="preserve">The fact that the parties have agreed to abide by these guidelines in respect of the clinical trial does not affect your rights to pursue a legal remedy in respect of any injury you may suffer as a result of participation.  </w:t>
      </w:r>
      <w:r>
        <w:t>You can obtain a copy of these Guidelines from the Secretary of the Human Research Ethics Committee.</w:t>
      </w:r>
    </w:p>
    <w:p w:rsidR="00D76A51" w:rsidRDefault="00D76A51" w:rsidP="00C5131F">
      <w:pPr>
        <w:ind w:left="454"/>
        <w:jc w:val="both"/>
        <w:rPr>
          <w:b/>
          <w:bCs/>
        </w:rPr>
      </w:pPr>
    </w:p>
    <w:p w:rsidR="006541C9" w:rsidRDefault="006541C9" w:rsidP="00C5131F">
      <w:pPr>
        <w:ind w:left="454"/>
        <w:jc w:val="both"/>
        <w:rPr>
          <w:b/>
          <w:bCs/>
        </w:rPr>
      </w:pPr>
    </w:p>
    <w:p w:rsidR="00D76A51" w:rsidRDefault="00C82E15">
      <w:pPr>
        <w:numPr>
          <w:ilvl w:val="0"/>
          <w:numId w:val="1"/>
        </w:numPr>
        <w:jc w:val="both"/>
        <w:rPr>
          <w:b/>
          <w:bCs/>
        </w:rPr>
      </w:pPr>
      <w:r>
        <w:rPr>
          <w:b/>
          <w:bCs/>
        </w:rPr>
        <w:t>Will I benefit from the study?</w:t>
      </w:r>
    </w:p>
    <w:p w:rsidR="00D76A51" w:rsidRDefault="00D76A51" w:rsidP="00C5131F">
      <w:pPr>
        <w:ind w:left="454"/>
      </w:pPr>
      <w:r>
        <w:t>This study aims to further medical knowledge and may improve</w:t>
      </w:r>
      <w:r w:rsidR="00B0672B">
        <w:t xml:space="preserve"> the</w:t>
      </w:r>
      <w:r>
        <w:t xml:space="preserve"> future treatment </w:t>
      </w:r>
      <w:r w:rsidR="00D41270">
        <w:t xml:space="preserve">of cardiovascular </w:t>
      </w:r>
      <w:proofErr w:type="gramStart"/>
      <w:r w:rsidR="00D41270">
        <w:t>disease,</w:t>
      </w:r>
      <w:proofErr w:type="gramEnd"/>
      <w:r>
        <w:t xml:space="preserve"> however it </w:t>
      </w:r>
      <w:r w:rsidR="00D41270">
        <w:t>may not</w:t>
      </w:r>
      <w:r>
        <w:t xml:space="preserve"> directly benefit you.</w:t>
      </w:r>
    </w:p>
    <w:p w:rsidR="00D76A51" w:rsidRDefault="00D76A51" w:rsidP="00C5131F">
      <w:pPr>
        <w:pStyle w:val="Header"/>
        <w:tabs>
          <w:tab w:val="clear" w:pos="4153"/>
          <w:tab w:val="clear" w:pos="8306"/>
        </w:tabs>
        <w:ind w:left="454"/>
      </w:pPr>
    </w:p>
    <w:p w:rsidR="006541C9" w:rsidRDefault="006541C9" w:rsidP="00C5131F">
      <w:pPr>
        <w:pStyle w:val="Header"/>
        <w:tabs>
          <w:tab w:val="clear" w:pos="4153"/>
          <w:tab w:val="clear" w:pos="8306"/>
        </w:tabs>
        <w:ind w:left="454"/>
      </w:pPr>
    </w:p>
    <w:p w:rsidR="00D76A51" w:rsidRDefault="00D76A51">
      <w:pPr>
        <w:numPr>
          <w:ilvl w:val="0"/>
          <w:numId w:val="1"/>
        </w:numPr>
        <w:jc w:val="both"/>
        <w:rPr>
          <w:b/>
          <w:bCs/>
        </w:rPr>
      </w:pPr>
      <w:r>
        <w:rPr>
          <w:b/>
          <w:bCs/>
        </w:rPr>
        <w:t>Will taking part in this study cost me anything, and will I be paid?</w:t>
      </w:r>
    </w:p>
    <w:p w:rsidR="009C6EEE" w:rsidRDefault="009C6EEE" w:rsidP="00D41270">
      <w:pPr>
        <w:pStyle w:val="BodyTextIndent"/>
        <w:ind w:left="454"/>
      </w:pPr>
      <w:r>
        <w:t>Using the smartphone app will use mobile p</w:t>
      </w:r>
      <w:r w:rsidR="002B2833">
        <w:t>hone data. We expect this to be no more than</w:t>
      </w:r>
      <w:r>
        <w:t xml:space="preserve"> 20 MB per month, but it will depend on how frequently you use the app. If you use the app multiple times per day, which is not required for the study, you may use up to 100 MB. </w:t>
      </w:r>
    </w:p>
    <w:p w:rsidR="009C6EEE" w:rsidRDefault="009C6EEE" w:rsidP="00D41270">
      <w:pPr>
        <w:pStyle w:val="BodyTextIndent"/>
        <w:ind w:left="454"/>
      </w:pPr>
    </w:p>
    <w:p w:rsidR="009C6EEE" w:rsidRDefault="009C6EEE" w:rsidP="00D41270">
      <w:pPr>
        <w:pStyle w:val="BodyTextIndent"/>
        <w:ind w:left="454"/>
      </w:pPr>
      <w:r>
        <w:t xml:space="preserve">Most mobile phone companies allow a lot more data to be used before you are charged excess costs. On a standard 1GB plan, using the app would be expected to use about 2% of this total amount per month. </w:t>
      </w:r>
    </w:p>
    <w:p w:rsidR="009C6EEE" w:rsidRDefault="009C6EEE" w:rsidP="00D41270">
      <w:pPr>
        <w:pStyle w:val="BodyTextIndent"/>
        <w:ind w:left="454"/>
      </w:pPr>
    </w:p>
    <w:p w:rsidR="009C6EEE" w:rsidRDefault="009C6EEE" w:rsidP="00D41270">
      <w:pPr>
        <w:pStyle w:val="BodyTextIndent"/>
        <w:ind w:left="454"/>
      </w:pPr>
      <w:r>
        <w:t xml:space="preserve">If you are unsure about this aspect of the study, we would be happy to assist you. </w:t>
      </w:r>
    </w:p>
    <w:p w:rsidR="009C6EEE" w:rsidRDefault="009C6EEE" w:rsidP="00D41270">
      <w:pPr>
        <w:pStyle w:val="BodyTextIndent"/>
        <w:ind w:left="454"/>
      </w:pPr>
    </w:p>
    <w:p w:rsidR="009C6EEE" w:rsidRDefault="009C6EEE" w:rsidP="00D41270">
      <w:pPr>
        <w:pStyle w:val="BodyTextIndent"/>
        <w:ind w:left="454"/>
      </w:pPr>
      <w:r>
        <w:t xml:space="preserve">If you use the app when connected to </w:t>
      </w:r>
      <w:r w:rsidR="001250C2">
        <w:t>Wi-Fi</w:t>
      </w:r>
      <w:r>
        <w:t>, this will not affect your overall data use.</w:t>
      </w:r>
    </w:p>
    <w:p w:rsidR="009C6EEE" w:rsidRDefault="009C6EEE" w:rsidP="00D41270">
      <w:pPr>
        <w:pStyle w:val="BodyTextIndent"/>
        <w:ind w:left="454"/>
      </w:pPr>
    </w:p>
    <w:p w:rsidR="00D76A51" w:rsidRDefault="00BC3573" w:rsidP="00D41270">
      <w:pPr>
        <w:pStyle w:val="BodyTextIndent"/>
        <w:ind w:left="454"/>
      </w:pPr>
      <w:r>
        <w:lastRenderedPageBreak/>
        <w:t>You will not be paid for participation.</w:t>
      </w:r>
    </w:p>
    <w:p w:rsidR="00271EB2" w:rsidRDefault="00271EB2" w:rsidP="00D41270">
      <w:pPr>
        <w:pStyle w:val="BodyTextIndent"/>
        <w:ind w:left="454"/>
      </w:pPr>
    </w:p>
    <w:p w:rsidR="00271EB2" w:rsidRDefault="00271EB2" w:rsidP="00D41270">
      <w:pPr>
        <w:pStyle w:val="BodyTextIndent"/>
        <w:ind w:left="454"/>
        <w:rPr>
          <w:i/>
        </w:rPr>
      </w:pPr>
      <w:r>
        <w:rPr>
          <w:i/>
        </w:rPr>
        <w:t>Overseas Travel</w:t>
      </w:r>
    </w:p>
    <w:p w:rsidR="00585423" w:rsidRDefault="00585423" w:rsidP="00D41270">
      <w:pPr>
        <w:pStyle w:val="BodyTextIndent"/>
        <w:ind w:left="454"/>
      </w:pPr>
      <w:r>
        <w:t xml:space="preserve">If you travel overseas within the first 30 days of joining the study, you will not be able to participate in the trial. </w:t>
      </w:r>
    </w:p>
    <w:p w:rsidR="00585423" w:rsidRDefault="00585423" w:rsidP="00D41270">
      <w:pPr>
        <w:pStyle w:val="BodyTextIndent"/>
        <w:ind w:left="454"/>
      </w:pPr>
    </w:p>
    <w:p w:rsidR="00271EB2" w:rsidRDefault="00271EB2" w:rsidP="00D41270">
      <w:pPr>
        <w:pStyle w:val="BodyTextIndent"/>
        <w:ind w:left="454"/>
      </w:pPr>
      <w:r>
        <w:t xml:space="preserve">If you travel overseas for longer than one month during the trial period, you will not be able to participate in the trial. </w:t>
      </w:r>
    </w:p>
    <w:p w:rsidR="00271EB2" w:rsidRDefault="00271EB2" w:rsidP="00D41270">
      <w:pPr>
        <w:pStyle w:val="BodyTextIndent"/>
        <w:ind w:left="454"/>
      </w:pPr>
    </w:p>
    <w:p w:rsidR="00271EB2" w:rsidRPr="00271EB2" w:rsidRDefault="00271EB2" w:rsidP="00D41270">
      <w:pPr>
        <w:pStyle w:val="BodyTextIndent"/>
        <w:ind w:left="454"/>
      </w:pPr>
      <w:r>
        <w:t xml:space="preserve">If you plan to travel overseas, please inform the research team, who will plan your involvement in the trial for the time you are overseas. This is because you will not have access to your standard healthcare providers, and also because costs of using the app overseas may be </w:t>
      </w:r>
      <w:r w:rsidR="00585423">
        <w:t>very high</w:t>
      </w:r>
      <w:r>
        <w:t xml:space="preserve">. </w:t>
      </w:r>
    </w:p>
    <w:p w:rsidR="006541C9" w:rsidRDefault="006541C9" w:rsidP="00C5131F">
      <w:pPr>
        <w:ind w:left="454"/>
        <w:jc w:val="both"/>
      </w:pPr>
    </w:p>
    <w:p w:rsidR="00D76A51" w:rsidRDefault="00D76A51">
      <w:pPr>
        <w:numPr>
          <w:ilvl w:val="0"/>
          <w:numId w:val="1"/>
        </w:numPr>
        <w:jc w:val="both"/>
        <w:rPr>
          <w:b/>
          <w:bCs/>
        </w:rPr>
      </w:pPr>
      <w:r>
        <w:rPr>
          <w:b/>
          <w:bCs/>
        </w:rPr>
        <w:t>What will happen to my tissue sample afte</w:t>
      </w:r>
      <w:r w:rsidR="00C82E15">
        <w:rPr>
          <w:b/>
          <w:bCs/>
        </w:rPr>
        <w:t>r it has been used?</w:t>
      </w:r>
    </w:p>
    <w:p w:rsidR="00D76A51" w:rsidRPr="00D41270" w:rsidRDefault="00D76A51" w:rsidP="00D41270">
      <w:pPr>
        <w:pStyle w:val="BodyTextIndent"/>
        <w:ind w:left="454"/>
      </w:pPr>
      <w:r>
        <w:t xml:space="preserve">The blood sample/s you provide during the study will be </w:t>
      </w:r>
      <w:r w:rsidR="00D41270">
        <w:t xml:space="preserve">stored in accordance with standard practice of the pathology department where it was taken. Blood will not be stored later for further testing. </w:t>
      </w:r>
    </w:p>
    <w:p w:rsidR="006541C9" w:rsidRDefault="006541C9" w:rsidP="00C5131F">
      <w:pPr>
        <w:ind w:left="454"/>
        <w:jc w:val="both"/>
        <w:rPr>
          <w:b/>
          <w:bCs/>
        </w:rPr>
      </w:pPr>
    </w:p>
    <w:p w:rsidR="00D76A51" w:rsidRDefault="00D76A51">
      <w:pPr>
        <w:numPr>
          <w:ilvl w:val="0"/>
          <w:numId w:val="1"/>
        </w:numPr>
        <w:jc w:val="both"/>
        <w:rPr>
          <w:b/>
          <w:bCs/>
        </w:rPr>
      </w:pPr>
      <w:r>
        <w:rPr>
          <w:b/>
          <w:bCs/>
        </w:rPr>
        <w:t>How will m</w:t>
      </w:r>
      <w:r w:rsidR="00C82E15">
        <w:rPr>
          <w:b/>
          <w:bCs/>
        </w:rPr>
        <w:t>y confidentiality be protected?</w:t>
      </w:r>
    </w:p>
    <w:p w:rsidR="00D76A51" w:rsidRPr="00370E7E" w:rsidRDefault="00BC3573" w:rsidP="00F77413">
      <w:pPr>
        <w:ind w:left="454"/>
      </w:pPr>
      <w:r w:rsidRPr="00370E7E">
        <w:t>Your health care providers including your general practitioner, cardiologist</w:t>
      </w:r>
      <w:r w:rsidR="007D7C30">
        <w:t xml:space="preserve">, outpatient </w:t>
      </w:r>
      <w:r w:rsidRPr="00370E7E">
        <w:t xml:space="preserve"> and community based members of the cardiology team (e.g. heart failure nurse, cardiac rehabilitation staff) </w:t>
      </w:r>
      <w:r w:rsidR="00D76A51" w:rsidRPr="00370E7E">
        <w:t xml:space="preserve">will </w:t>
      </w:r>
      <w:r w:rsidR="00AC5F00" w:rsidRPr="00370E7E">
        <w:t xml:space="preserve">be informed if you are </w:t>
      </w:r>
      <w:r w:rsidR="00D76A51" w:rsidRPr="00370E7E">
        <w:t xml:space="preserve">participating in this study. Only </w:t>
      </w:r>
      <w:r w:rsidR="000A6654">
        <w:t xml:space="preserve">specific research staff, </w:t>
      </w:r>
      <w:proofErr w:type="gramStart"/>
      <w:r w:rsidR="000A6654">
        <w:t>who</w:t>
      </w:r>
      <w:proofErr w:type="gramEnd"/>
      <w:r w:rsidR="000A6654">
        <w:t xml:space="preserve"> may need to contact you, </w:t>
      </w:r>
      <w:r w:rsidR="00D76A51" w:rsidRPr="00370E7E">
        <w:t xml:space="preserve">will have access to </w:t>
      </w:r>
      <w:r w:rsidR="00AC5F00" w:rsidRPr="00370E7E">
        <w:t>any information</w:t>
      </w:r>
      <w:r w:rsidR="00F77413" w:rsidRPr="00370E7E">
        <w:t xml:space="preserve"> that could identify you. This is so </w:t>
      </w:r>
      <w:r w:rsidR="00AC5F00" w:rsidRPr="00370E7E">
        <w:t xml:space="preserve">that </w:t>
      </w:r>
      <w:r w:rsidR="00053685" w:rsidRPr="00370E7E">
        <w:t>they</w:t>
      </w:r>
      <w:r w:rsidR="00AC5F00" w:rsidRPr="00370E7E">
        <w:t xml:space="preserve"> can contact you if any </w:t>
      </w:r>
      <w:r w:rsidR="00062625">
        <w:t>concerns</w:t>
      </w:r>
      <w:r w:rsidR="00AC5F00" w:rsidRPr="00370E7E">
        <w:t xml:space="preserve"> are </w:t>
      </w:r>
      <w:r w:rsidR="00F77413" w:rsidRPr="00370E7E">
        <w:t>picked up</w:t>
      </w:r>
      <w:r w:rsidR="00AC5F00" w:rsidRPr="00370E7E">
        <w:t xml:space="preserve"> by the TCC app.</w:t>
      </w:r>
      <w:r w:rsidR="00F77413" w:rsidRPr="00370E7E">
        <w:t xml:space="preserve"> </w:t>
      </w:r>
      <w:r w:rsidR="00AC5F00" w:rsidRPr="00370E7E">
        <w:t xml:space="preserve">Otherwise, any </w:t>
      </w:r>
      <w:r w:rsidR="00F77413" w:rsidRPr="00370E7E">
        <w:t>other</w:t>
      </w:r>
      <w:r w:rsidR="00AC5F00" w:rsidRPr="00370E7E">
        <w:t xml:space="preserve"> information</w:t>
      </w:r>
      <w:r w:rsidR="00F77413" w:rsidRPr="00370E7E">
        <w:t xml:space="preserve"> that is collected about you during this </w:t>
      </w:r>
      <w:r w:rsidR="00AC5F00" w:rsidRPr="00370E7E">
        <w:t xml:space="preserve">study will remain confidential and will be disclosed only with your permission, or except as required by law. Your </w:t>
      </w:r>
      <w:r w:rsidR="002B2833">
        <w:t>anonymous</w:t>
      </w:r>
      <w:r w:rsidR="00D76A51" w:rsidRPr="00370E7E">
        <w:t xml:space="preserve"> results will be held securely </w:t>
      </w:r>
      <w:r w:rsidR="00AC5F00" w:rsidRPr="00370E7E">
        <w:t>on a password protected database on a secure electronic server at the University of New South Wales</w:t>
      </w:r>
      <w:r w:rsidR="00D76A51" w:rsidRPr="00370E7E">
        <w:t>.</w:t>
      </w:r>
    </w:p>
    <w:p w:rsidR="00D76A51" w:rsidRDefault="00D76A51" w:rsidP="00C5131F">
      <w:pPr>
        <w:ind w:left="454"/>
        <w:jc w:val="both"/>
        <w:rPr>
          <w:b/>
          <w:bCs/>
        </w:rPr>
      </w:pPr>
    </w:p>
    <w:p w:rsidR="006541C9" w:rsidRDefault="006541C9" w:rsidP="00C5131F">
      <w:pPr>
        <w:ind w:left="454"/>
        <w:jc w:val="both"/>
        <w:rPr>
          <w:b/>
          <w:bCs/>
        </w:rPr>
      </w:pPr>
    </w:p>
    <w:p w:rsidR="00D76A51" w:rsidRDefault="00C82E15">
      <w:pPr>
        <w:numPr>
          <w:ilvl w:val="0"/>
          <w:numId w:val="1"/>
        </w:numPr>
        <w:jc w:val="both"/>
        <w:rPr>
          <w:b/>
          <w:bCs/>
        </w:rPr>
      </w:pPr>
      <w:r>
        <w:rPr>
          <w:b/>
          <w:bCs/>
        </w:rPr>
        <w:t>What happens with the results?</w:t>
      </w:r>
    </w:p>
    <w:p w:rsidR="00D41270" w:rsidRDefault="00D76A51" w:rsidP="00C5131F">
      <w:pPr>
        <w:pStyle w:val="BodyText3"/>
        <w:ind w:left="454"/>
        <w:jc w:val="left"/>
      </w:pPr>
      <w:r>
        <w:t>If you give us your permission by signing the consent document, we plan to di</w:t>
      </w:r>
      <w:r w:rsidR="00E30B5E">
        <w:t xml:space="preserve">scuss and publish the results in a peer reviewed medical journal, </w:t>
      </w:r>
      <w:r w:rsidR="000A6654">
        <w:t>and presented in an</w:t>
      </w:r>
      <w:r w:rsidR="00E30B5E">
        <w:t xml:space="preserve"> international </w:t>
      </w:r>
      <w:r w:rsidR="000A6654">
        <w:t>scientific meeting</w:t>
      </w:r>
      <w:r w:rsidR="00E30B5E">
        <w:t xml:space="preserve">. The results will also be discussed with NSW Health, who </w:t>
      </w:r>
      <w:proofErr w:type="gramStart"/>
      <w:r w:rsidR="00E30B5E">
        <w:t>are</w:t>
      </w:r>
      <w:proofErr w:type="gramEnd"/>
      <w:r w:rsidR="00E30B5E">
        <w:t xml:space="preserve"> sponsoring the study. Your </w:t>
      </w:r>
      <w:r w:rsidR="00892764">
        <w:t>d</w:t>
      </w:r>
      <w:r w:rsidR="00E30B5E">
        <w:t xml:space="preserve">etails will not be disclosed, as the results will be </w:t>
      </w:r>
      <w:r w:rsidR="00892764">
        <w:t>fully</w:t>
      </w:r>
      <w:r w:rsidR="00E30B5E">
        <w:t xml:space="preserve"> anonymous.</w:t>
      </w:r>
    </w:p>
    <w:p w:rsidR="00D76A51" w:rsidRDefault="00D76A51" w:rsidP="00E30B5E">
      <w:pPr>
        <w:pStyle w:val="BodyText3"/>
        <w:jc w:val="left"/>
      </w:pPr>
    </w:p>
    <w:p w:rsidR="00D76A51" w:rsidRDefault="00D76A51" w:rsidP="00C5131F">
      <w:pPr>
        <w:pStyle w:val="BodyText3"/>
        <w:ind w:left="454"/>
        <w:jc w:val="left"/>
      </w:pPr>
      <w:r>
        <w:t>In any publication, information will be provided in such a way that you cannot be identified. Results of the study will be provided to you, if you wish.</w:t>
      </w:r>
    </w:p>
    <w:p w:rsidR="00B75794" w:rsidRDefault="00B75794" w:rsidP="00C5131F">
      <w:pPr>
        <w:pStyle w:val="BodyText3"/>
        <w:ind w:left="454"/>
        <w:jc w:val="left"/>
      </w:pPr>
    </w:p>
    <w:p w:rsidR="00B75794" w:rsidRDefault="00B75794" w:rsidP="00C5131F">
      <w:pPr>
        <w:pStyle w:val="BodyText3"/>
        <w:ind w:left="454"/>
        <w:jc w:val="left"/>
      </w:pPr>
      <w:r>
        <w:t xml:space="preserve">The results will be archived for 15 years and then destroyed. </w:t>
      </w:r>
    </w:p>
    <w:p w:rsidR="00D76A51" w:rsidRDefault="00D76A51" w:rsidP="00C5131F">
      <w:pPr>
        <w:ind w:left="454"/>
        <w:jc w:val="both"/>
        <w:rPr>
          <w:b/>
          <w:bCs/>
        </w:rPr>
      </w:pPr>
    </w:p>
    <w:p w:rsidR="006541C9" w:rsidRDefault="006541C9" w:rsidP="00C5131F">
      <w:pPr>
        <w:ind w:left="454"/>
        <w:jc w:val="both"/>
        <w:rPr>
          <w:b/>
          <w:bCs/>
        </w:rPr>
      </w:pPr>
    </w:p>
    <w:p w:rsidR="00D76A51" w:rsidRDefault="00D76A51">
      <w:pPr>
        <w:numPr>
          <w:ilvl w:val="0"/>
          <w:numId w:val="1"/>
        </w:numPr>
        <w:jc w:val="both"/>
        <w:rPr>
          <w:b/>
          <w:bCs/>
        </w:rPr>
      </w:pPr>
      <w:r>
        <w:rPr>
          <w:b/>
          <w:bCs/>
        </w:rPr>
        <w:t>What happens to my treatm</w:t>
      </w:r>
      <w:r w:rsidR="00C82E15">
        <w:rPr>
          <w:b/>
          <w:bCs/>
        </w:rPr>
        <w:t>ent when the study is finished?</w:t>
      </w:r>
    </w:p>
    <w:p w:rsidR="00D76A51" w:rsidRDefault="00E30B5E" w:rsidP="00E30B5E">
      <w:pPr>
        <w:ind w:left="454"/>
      </w:pPr>
      <w:r>
        <w:t xml:space="preserve">At the end of the study, </w:t>
      </w:r>
      <w:r w:rsidR="00AC5F00">
        <w:t>you</w:t>
      </w:r>
      <w:r>
        <w:t xml:space="preserve"> will be </w:t>
      </w:r>
      <w:r w:rsidR="005A29B7">
        <w:t>asked</w:t>
      </w:r>
      <w:r>
        <w:t xml:space="preserve"> to return the blood pressure machine and weighing scales</w:t>
      </w:r>
      <w:r w:rsidR="00003C34">
        <w:t xml:space="preserve"> so that other participants can use them</w:t>
      </w:r>
      <w:r>
        <w:t xml:space="preserve">. </w:t>
      </w:r>
      <w:r w:rsidR="00003C34">
        <w:t>However, if you would like to continue to use these devices after the end of the study, we can help you to purchase them. In any event, y</w:t>
      </w:r>
      <w:r w:rsidR="000A6654">
        <w:t xml:space="preserve">ou will be able to continue to use the </w:t>
      </w:r>
      <w:r w:rsidR="000A6654">
        <w:lastRenderedPageBreak/>
        <w:t>app for your personal use, but the collected data will no longer be monitored by research staff once the study is finished.</w:t>
      </w:r>
    </w:p>
    <w:p w:rsidR="00D76A51" w:rsidRDefault="00D76A51" w:rsidP="00051175">
      <w:pPr>
        <w:jc w:val="both"/>
        <w:rPr>
          <w:b/>
          <w:bCs/>
        </w:rPr>
      </w:pPr>
    </w:p>
    <w:p w:rsidR="006541C9" w:rsidRDefault="006541C9" w:rsidP="00C5131F">
      <w:pPr>
        <w:ind w:left="454"/>
        <w:jc w:val="both"/>
        <w:rPr>
          <w:b/>
          <w:bCs/>
        </w:rPr>
      </w:pPr>
    </w:p>
    <w:p w:rsidR="00D76A51" w:rsidRDefault="00D76A51">
      <w:pPr>
        <w:numPr>
          <w:ilvl w:val="0"/>
          <w:numId w:val="1"/>
        </w:numPr>
        <w:jc w:val="both"/>
        <w:rPr>
          <w:b/>
          <w:bCs/>
        </w:rPr>
      </w:pPr>
      <w:r>
        <w:rPr>
          <w:b/>
          <w:bCs/>
        </w:rPr>
        <w:t>What should I do if I want to discuss this study</w:t>
      </w:r>
      <w:r w:rsidR="00C82E15">
        <w:rPr>
          <w:b/>
          <w:bCs/>
        </w:rPr>
        <w:t xml:space="preserve"> further before I decide?</w:t>
      </w:r>
    </w:p>
    <w:p w:rsidR="00D76A51" w:rsidRDefault="00D76A51" w:rsidP="00C5131F">
      <w:pPr>
        <w:ind w:left="454"/>
      </w:pPr>
      <w:r>
        <w:t>When you have read this information</w:t>
      </w:r>
      <w:r w:rsidR="008C33CF">
        <w:t>, one of the researchers based at your hospital</w:t>
      </w:r>
      <w:r>
        <w:t xml:space="preserve"> will discuss it with you and any queries you may have. If you would like to know more at any stage, please do </w:t>
      </w:r>
      <w:r w:rsidR="008C33CF">
        <w:t xml:space="preserve">not hesitate to contact him/her. The </w:t>
      </w:r>
      <w:r w:rsidR="00AC5F00">
        <w:t xml:space="preserve">contact </w:t>
      </w:r>
      <w:r w:rsidR="008C33CF">
        <w:t xml:space="preserve">details are outlined below: </w:t>
      </w:r>
    </w:p>
    <w:p w:rsidR="008C33CF" w:rsidRDefault="008C33CF" w:rsidP="00C5131F">
      <w:pPr>
        <w:ind w:left="454"/>
      </w:pPr>
    </w:p>
    <w:p w:rsidR="00AC5F00" w:rsidRPr="005A29B7" w:rsidRDefault="00CB7715" w:rsidP="00C5131F">
      <w:pPr>
        <w:ind w:left="454"/>
        <w:rPr>
          <w:b/>
        </w:rPr>
      </w:pPr>
      <w:r>
        <w:rPr>
          <w:b/>
        </w:rPr>
        <w:t xml:space="preserve">Principal Investigator, </w:t>
      </w:r>
      <w:r w:rsidR="00AC5F00" w:rsidRPr="005A29B7">
        <w:rPr>
          <w:b/>
        </w:rPr>
        <w:t>Prince of Wales Hospital</w:t>
      </w:r>
      <w:r>
        <w:rPr>
          <w:b/>
        </w:rPr>
        <w:t xml:space="preserve"> </w:t>
      </w:r>
    </w:p>
    <w:p w:rsidR="008C33CF" w:rsidRPr="005A29B7" w:rsidRDefault="008C33CF" w:rsidP="00C5131F">
      <w:pPr>
        <w:ind w:left="454"/>
      </w:pPr>
      <w:r w:rsidRPr="005A29B7">
        <w:t xml:space="preserve">Dr </w:t>
      </w:r>
      <w:r w:rsidR="000A6654">
        <w:t>Jennifer Yu</w:t>
      </w:r>
    </w:p>
    <w:p w:rsidR="00AC5F00" w:rsidRPr="005A29B7" w:rsidRDefault="00FD2712" w:rsidP="00C5131F">
      <w:pPr>
        <w:ind w:left="454"/>
      </w:pPr>
      <w:r w:rsidRPr="005A29B7">
        <w:t>Department</w:t>
      </w:r>
      <w:r w:rsidR="00AC5F00" w:rsidRPr="005A29B7">
        <w:t xml:space="preserve"> of Cardiology, Prince of Wales Hospital</w:t>
      </w:r>
    </w:p>
    <w:p w:rsidR="00AC5F00" w:rsidRPr="005A29B7" w:rsidRDefault="00AC5F00" w:rsidP="00C5131F">
      <w:pPr>
        <w:ind w:left="454"/>
      </w:pPr>
      <w:r w:rsidRPr="005A29B7">
        <w:t>Level 3 Campus Centre Building</w:t>
      </w:r>
    </w:p>
    <w:p w:rsidR="00AC5F00" w:rsidRPr="005A29B7" w:rsidRDefault="00AC5F00" w:rsidP="00C5131F">
      <w:pPr>
        <w:ind w:left="454"/>
      </w:pPr>
      <w:r w:rsidRPr="005A29B7">
        <w:t xml:space="preserve">Barker St, Randwick   </w:t>
      </w:r>
      <w:proofErr w:type="gramStart"/>
      <w:r w:rsidRPr="005A29B7">
        <w:t>NSW  2031</w:t>
      </w:r>
      <w:proofErr w:type="gramEnd"/>
    </w:p>
    <w:p w:rsidR="00FD2712" w:rsidRPr="005A29B7" w:rsidRDefault="00FD2712" w:rsidP="00C5131F">
      <w:pPr>
        <w:ind w:left="454"/>
      </w:pPr>
      <w:r w:rsidRPr="005A29B7">
        <w:t>02 9382 2222</w:t>
      </w:r>
    </w:p>
    <w:p w:rsidR="00AC5F00" w:rsidRPr="005A29B7" w:rsidRDefault="000A6654" w:rsidP="00C5131F">
      <w:pPr>
        <w:ind w:left="454"/>
      </w:pPr>
      <w:r>
        <w:t>jennifer.yu</w:t>
      </w:r>
      <w:r w:rsidR="00AC5F00" w:rsidRPr="005A29B7">
        <w:t>@</w:t>
      </w:r>
      <w:r>
        <w:t>health.nsw.gov.au</w:t>
      </w:r>
    </w:p>
    <w:p w:rsidR="00AC5F00" w:rsidRPr="005A29B7" w:rsidRDefault="00AC5F00" w:rsidP="00C5131F">
      <w:pPr>
        <w:ind w:left="454"/>
      </w:pPr>
    </w:p>
    <w:p w:rsidR="00AC5F00" w:rsidRPr="005A29B7" w:rsidRDefault="00CB7715" w:rsidP="00C5131F">
      <w:pPr>
        <w:ind w:left="454"/>
        <w:rPr>
          <w:b/>
        </w:rPr>
      </w:pPr>
      <w:r>
        <w:rPr>
          <w:b/>
        </w:rPr>
        <w:t xml:space="preserve">Principal Investigator, </w:t>
      </w:r>
      <w:proofErr w:type="gramStart"/>
      <w:r w:rsidR="00AC5F00" w:rsidRPr="005A29B7">
        <w:rPr>
          <w:b/>
        </w:rPr>
        <w:t>The</w:t>
      </w:r>
      <w:proofErr w:type="gramEnd"/>
      <w:r w:rsidR="00AC5F00" w:rsidRPr="005A29B7">
        <w:rPr>
          <w:b/>
        </w:rPr>
        <w:t xml:space="preserve"> Sutherland Hospital</w:t>
      </w:r>
    </w:p>
    <w:p w:rsidR="008C33CF" w:rsidRDefault="005A29B7" w:rsidP="00C5131F">
      <w:pPr>
        <w:ind w:left="454"/>
      </w:pPr>
      <w:r>
        <w:t xml:space="preserve">Dr Daniel </w:t>
      </w:r>
      <w:proofErr w:type="spellStart"/>
      <w:r>
        <w:t>Robaei</w:t>
      </w:r>
      <w:proofErr w:type="spellEnd"/>
    </w:p>
    <w:p w:rsidR="005A29B7" w:rsidRPr="00AC5F00" w:rsidRDefault="005A29B7" w:rsidP="00C5131F">
      <w:pPr>
        <w:ind w:left="454"/>
      </w:pPr>
      <w:r>
        <w:t xml:space="preserve">Sutherland Heart Clinic </w:t>
      </w:r>
      <w:r>
        <w:br/>
        <w:t xml:space="preserve">Level 2, Sutherland Hospital </w:t>
      </w:r>
      <w:r>
        <w:br/>
        <w:t xml:space="preserve">The Kingsway </w:t>
      </w:r>
      <w:proofErr w:type="gramStart"/>
      <w:r>
        <w:t>Miranda</w:t>
      </w:r>
      <w:proofErr w:type="gramEnd"/>
      <w:r>
        <w:br/>
      </w:r>
      <w:r w:rsidRPr="005A29B7">
        <w:t>(02) 9540 8555</w:t>
      </w:r>
    </w:p>
    <w:p w:rsidR="00D76A51" w:rsidRDefault="005A29B7" w:rsidP="00C5131F">
      <w:pPr>
        <w:pStyle w:val="Header"/>
        <w:tabs>
          <w:tab w:val="clear" w:pos="4153"/>
          <w:tab w:val="clear" w:pos="8306"/>
        </w:tabs>
        <w:ind w:left="454"/>
        <w:jc w:val="both"/>
      </w:pPr>
      <w:r w:rsidRPr="005A29B7">
        <w:t>daniel.robaei@</w:t>
      </w:r>
      <w:r>
        <w:t>health.nsw.gov.au</w:t>
      </w:r>
    </w:p>
    <w:p w:rsidR="006541C9" w:rsidRDefault="006541C9" w:rsidP="00C5131F">
      <w:pPr>
        <w:pStyle w:val="Header"/>
        <w:tabs>
          <w:tab w:val="clear" w:pos="4153"/>
          <w:tab w:val="clear" w:pos="8306"/>
        </w:tabs>
        <w:ind w:left="454"/>
        <w:jc w:val="both"/>
      </w:pPr>
    </w:p>
    <w:p w:rsidR="00D76A51" w:rsidRDefault="00D76A51">
      <w:pPr>
        <w:numPr>
          <w:ilvl w:val="0"/>
          <w:numId w:val="1"/>
        </w:numPr>
        <w:jc w:val="both"/>
        <w:rPr>
          <w:b/>
          <w:bCs/>
        </w:rPr>
      </w:pPr>
      <w:r>
        <w:rPr>
          <w:b/>
          <w:bCs/>
        </w:rPr>
        <w:t>Who should I contact if I have concerns a</w:t>
      </w:r>
      <w:r w:rsidR="00C82E15">
        <w:rPr>
          <w:b/>
          <w:bCs/>
        </w:rPr>
        <w:t>bout the conduct of this study?</w:t>
      </w:r>
    </w:p>
    <w:p w:rsidR="00D76A51" w:rsidRDefault="00D76A51" w:rsidP="00C5131F">
      <w:pPr>
        <w:ind w:left="454"/>
      </w:pPr>
      <w:r>
        <w:t xml:space="preserve">This study has been approved by </w:t>
      </w:r>
      <w:r w:rsidR="008D6C0F" w:rsidRPr="007E66D7">
        <w:t>the South Eastern Sydney Local Health District Human Research Ethics Committee</w:t>
      </w:r>
      <w:r w:rsidR="00904DE9">
        <w:t>.</w:t>
      </w:r>
      <w:r>
        <w:t xml:space="preserve"> Any person with concerns or complaints about the conduct of this study should contact </w:t>
      </w:r>
      <w:r w:rsidR="00550451">
        <w:t xml:space="preserve">the Research </w:t>
      </w:r>
      <w:r w:rsidR="008D6C0F">
        <w:t xml:space="preserve">Support </w:t>
      </w:r>
      <w:r w:rsidR="00550451">
        <w:t>Office</w:t>
      </w:r>
      <w:r>
        <w:t xml:space="preserve"> </w:t>
      </w:r>
      <w:r w:rsidR="00F81F29">
        <w:t xml:space="preserve">which is </w:t>
      </w:r>
      <w:r>
        <w:t xml:space="preserve">nominated to receive complaints from research participants. You should contact them on </w:t>
      </w:r>
      <w:r w:rsidR="00904DE9">
        <w:t xml:space="preserve">02 </w:t>
      </w:r>
      <w:r w:rsidR="008D6C0F">
        <w:t xml:space="preserve">9382 3587, or email </w:t>
      </w:r>
      <w:hyperlink r:id="rId11" w:history="1">
        <w:r w:rsidR="00C92A62" w:rsidRPr="00C92A62">
          <w:rPr>
            <w:rStyle w:val="Hyperlink"/>
            <w:rFonts w:cs="Arial"/>
          </w:rPr>
          <w:t>SESLHD-RSO@health.nsw.gov.au</w:t>
        </w:r>
      </w:hyperlink>
      <w:r w:rsidR="008D6C0F">
        <w:t xml:space="preserve"> </w:t>
      </w:r>
      <w:r>
        <w:t xml:space="preserve">and quote </w:t>
      </w:r>
      <w:r w:rsidR="005A29B7">
        <w:t xml:space="preserve">HREC 18/008. </w:t>
      </w:r>
    </w:p>
    <w:p w:rsidR="00B5523F" w:rsidRDefault="00B5523F" w:rsidP="00C5131F">
      <w:pPr>
        <w:ind w:left="454"/>
      </w:pPr>
    </w:p>
    <w:p w:rsidR="008D2EEF" w:rsidRDefault="00904DE9" w:rsidP="00955245">
      <w:pPr>
        <w:tabs>
          <w:tab w:val="left" w:pos="3261"/>
        </w:tabs>
        <w:autoSpaceDE w:val="0"/>
        <w:autoSpaceDN w:val="0"/>
        <w:adjustRightInd w:val="0"/>
        <w:ind w:left="454"/>
        <w:rPr>
          <w:rFonts w:cs="Arial"/>
          <w:lang w:eastAsia="en-AU"/>
        </w:rPr>
      </w:pPr>
      <w:r>
        <w:t>The con</w:t>
      </w:r>
      <w:r w:rsidR="008D2EEF">
        <w:t xml:space="preserve">duct of this study at the Prince of Wales and Sutherland hospitals has been authorised by the South Eastern Sydney Local Health District. </w:t>
      </w:r>
      <w:r>
        <w:t xml:space="preserve">Any person with concerns </w:t>
      </w:r>
      <w:r w:rsidRPr="00B5523F">
        <w:t xml:space="preserve">or </w:t>
      </w:r>
      <w:r w:rsidR="0056249E" w:rsidRPr="00B5523F">
        <w:t xml:space="preserve">complaints about the conduct of this study may also contact </w:t>
      </w:r>
      <w:r w:rsidR="00B5523F" w:rsidRPr="00B5523F">
        <w:rPr>
          <w:rFonts w:cs="Arial"/>
          <w:lang w:eastAsia="en-AU"/>
        </w:rPr>
        <w:t>the</w:t>
      </w:r>
      <w:r w:rsidR="008D2EEF">
        <w:rPr>
          <w:rFonts w:cs="Arial"/>
          <w:lang w:eastAsia="en-AU"/>
        </w:rPr>
        <w:t xml:space="preserve"> research governance officer: </w:t>
      </w:r>
    </w:p>
    <w:p w:rsidR="008D2EEF" w:rsidRPr="008D2EEF" w:rsidRDefault="008D2EEF" w:rsidP="00955245">
      <w:pPr>
        <w:tabs>
          <w:tab w:val="left" w:pos="3261"/>
        </w:tabs>
        <w:autoSpaceDE w:val="0"/>
        <w:autoSpaceDN w:val="0"/>
        <w:adjustRightInd w:val="0"/>
        <w:ind w:left="454"/>
        <w:rPr>
          <w:rFonts w:cs="Arial"/>
          <w:lang w:eastAsia="en-AU"/>
        </w:rPr>
      </w:pPr>
    </w:p>
    <w:p w:rsidR="009305FA" w:rsidRDefault="000A6654" w:rsidP="00955245">
      <w:pPr>
        <w:tabs>
          <w:tab w:val="left" w:pos="3261"/>
        </w:tabs>
        <w:autoSpaceDE w:val="0"/>
        <w:autoSpaceDN w:val="0"/>
        <w:adjustRightInd w:val="0"/>
        <w:ind w:left="454"/>
      </w:pPr>
      <w:r>
        <w:rPr>
          <w:rFonts w:cs="Arial"/>
          <w:lang w:eastAsia="en-AU"/>
        </w:rPr>
        <w:t>The Research Governance Officer</w:t>
      </w:r>
      <w:r w:rsidR="008D2EEF" w:rsidRPr="008D2EEF">
        <w:rPr>
          <w:rFonts w:cs="Arial"/>
        </w:rPr>
        <w:br/>
      </w:r>
      <w:r w:rsidR="008D2EEF" w:rsidRPr="008D2EEF">
        <w:rPr>
          <w:rFonts w:cs="Arial"/>
          <w:shd w:val="clear" w:color="auto" w:fill="FFFFFF"/>
        </w:rPr>
        <w:t>Prince of Wales Hospital</w:t>
      </w:r>
      <w:r w:rsidR="008D2EEF" w:rsidRPr="008D2EEF">
        <w:rPr>
          <w:rFonts w:cs="Arial"/>
        </w:rPr>
        <w:br/>
      </w:r>
      <w:r w:rsidR="008D2EEF" w:rsidRPr="008D2EEF">
        <w:rPr>
          <w:rFonts w:cs="Arial"/>
          <w:shd w:val="clear" w:color="auto" w:fill="FFFFFF"/>
        </w:rPr>
        <w:t>G71, East Wing, Edmund Blackett Building</w:t>
      </w:r>
      <w:r w:rsidR="008D2EEF" w:rsidRPr="008D2EEF">
        <w:rPr>
          <w:rFonts w:cs="Arial"/>
        </w:rPr>
        <w:br/>
      </w:r>
      <w:proofErr w:type="spellStart"/>
      <w:r w:rsidR="008D2EEF" w:rsidRPr="008D2EEF">
        <w:rPr>
          <w:rFonts w:cs="Arial"/>
          <w:shd w:val="clear" w:color="auto" w:fill="FFFFFF"/>
        </w:rPr>
        <w:t>Cnr</w:t>
      </w:r>
      <w:proofErr w:type="spellEnd"/>
      <w:r w:rsidR="008D2EEF" w:rsidRPr="008D2EEF">
        <w:rPr>
          <w:rFonts w:cs="Arial"/>
          <w:shd w:val="clear" w:color="auto" w:fill="FFFFFF"/>
        </w:rPr>
        <w:t xml:space="preserve"> High &amp; Avoca Streets</w:t>
      </w:r>
      <w:r w:rsidR="008D2EEF" w:rsidRPr="008D2EEF">
        <w:rPr>
          <w:rFonts w:cs="Arial"/>
        </w:rPr>
        <w:br/>
      </w:r>
      <w:r w:rsidR="008D2EEF" w:rsidRPr="008D2EEF">
        <w:rPr>
          <w:rFonts w:cs="Arial"/>
          <w:shd w:val="clear" w:color="auto" w:fill="FFFFFF"/>
        </w:rPr>
        <w:t>Randwick NSW 2031</w:t>
      </w:r>
      <w:r w:rsidR="008D2EEF" w:rsidRPr="008D2EEF">
        <w:rPr>
          <w:rFonts w:cs="Arial"/>
        </w:rPr>
        <w:br/>
      </w:r>
      <w:r w:rsidR="008D2EEF" w:rsidRPr="008D2EEF">
        <w:rPr>
          <w:rFonts w:cs="Arial"/>
          <w:shd w:val="clear" w:color="auto" w:fill="FFFFFF"/>
        </w:rPr>
        <w:t>Phone: 02 9382 4561</w:t>
      </w:r>
      <w:r w:rsidR="008D2EEF" w:rsidRPr="008D2EEF">
        <w:rPr>
          <w:rFonts w:cs="Arial"/>
        </w:rPr>
        <w:br/>
      </w:r>
      <w:r w:rsidR="008D2EEF" w:rsidRPr="008D2EEF">
        <w:rPr>
          <w:rFonts w:cs="Arial"/>
          <w:shd w:val="clear" w:color="auto" w:fill="FFFFFF"/>
        </w:rPr>
        <w:t>Email: </w:t>
      </w:r>
      <w:hyperlink r:id="rId12" w:history="1">
        <w:r w:rsidRPr="00CB7715">
          <w:rPr>
            <w:rStyle w:val="Hyperlink"/>
            <w:rFonts w:cs="Arial"/>
            <w:bdr w:val="none" w:sz="0" w:space="0" w:color="auto" w:frame="1"/>
            <w:shd w:val="clear" w:color="auto" w:fill="FFFFFF"/>
          </w:rPr>
          <w:t>seslhd-rso@health.nsw.gov.au</w:t>
        </w:r>
      </w:hyperlink>
    </w:p>
    <w:p w:rsidR="00B5523F" w:rsidRPr="008D2EEF" w:rsidRDefault="00B5523F" w:rsidP="009305FA">
      <w:pPr>
        <w:tabs>
          <w:tab w:val="left" w:pos="3261"/>
        </w:tabs>
        <w:autoSpaceDE w:val="0"/>
        <w:autoSpaceDN w:val="0"/>
        <w:adjustRightInd w:val="0"/>
        <w:rPr>
          <w:rFonts w:cs="Arial"/>
          <w:u w:val="single"/>
          <w:lang w:eastAsia="en-AU"/>
        </w:rPr>
      </w:pPr>
    </w:p>
    <w:p w:rsidR="00D76A51" w:rsidRDefault="00D76A51" w:rsidP="00C5131F">
      <w:pPr>
        <w:pStyle w:val="Header"/>
        <w:tabs>
          <w:tab w:val="clear" w:pos="4153"/>
          <w:tab w:val="clear" w:pos="8306"/>
        </w:tabs>
        <w:ind w:left="454"/>
      </w:pPr>
    </w:p>
    <w:p w:rsidR="00E8678D" w:rsidRDefault="00E8678D" w:rsidP="00C5131F">
      <w:pPr>
        <w:pStyle w:val="Header"/>
        <w:tabs>
          <w:tab w:val="clear" w:pos="4153"/>
          <w:tab w:val="clear" w:pos="8306"/>
        </w:tabs>
        <w:ind w:left="454"/>
      </w:pPr>
    </w:p>
    <w:p w:rsidR="00D76A51" w:rsidRDefault="00D76A51" w:rsidP="00C5131F">
      <w:pPr>
        <w:ind w:firstLine="360"/>
        <w:jc w:val="center"/>
        <w:rPr>
          <w:b/>
          <w:bCs/>
        </w:rPr>
      </w:pPr>
      <w:r>
        <w:rPr>
          <w:b/>
          <w:bCs/>
        </w:rPr>
        <w:t>Thank you for taking the time to consider this study.</w:t>
      </w:r>
    </w:p>
    <w:p w:rsidR="00D76A51" w:rsidRDefault="00D76A51" w:rsidP="00C5131F">
      <w:pPr>
        <w:jc w:val="center"/>
        <w:rPr>
          <w:b/>
          <w:bCs/>
        </w:rPr>
      </w:pPr>
      <w:r>
        <w:rPr>
          <w:b/>
          <w:bCs/>
        </w:rPr>
        <w:lastRenderedPageBreak/>
        <w:t>If you wish to take part in it, please sign the attached consent form.</w:t>
      </w:r>
    </w:p>
    <w:p w:rsidR="009305FA" w:rsidRDefault="00D76A51" w:rsidP="00C5131F">
      <w:pPr>
        <w:jc w:val="center"/>
        <w:rPr>
          <w:b/>
          <w:bCs/>
        </w:rPr>
      </w:pPr>
      <w:r>
        <w:rPr>
          <w:b/>
          <w:bCs/>
        </w:rPr>
        <w:t>This information sheet is for you to keep.</w:t>
      </w:r>
    </w:p>
    <w:p w:rsidR="00BF028F" w:rsidRDefault="009305FA" w:rsidP="00C5131F">
      <w:pPr>
        <w:jc w:val="center"/>
        <w:rPr>
          <w:b/>
          <w:bCs/>
        </w:rPr>
      </w:pPr>
      <w:r>
        <w:rPr>
          <w:b/>
          <w:bCs/>
        </w:rPr>
        <w:br w:type="page"/>
      </w:r>
    </w:p>
    <w:p w:rsidR="00CA1127" w:rsidRDefault="00C07639">
      <w:pPr>
        <w:pStyle w:val="Title"/>
        <w:tabs>
          <w:tab w:val="right" w:pos="9070"/>
        </w:tabs>
        <w:jc w:val="left"/>
      </w:pPr>
      <w:r>
        <w:rPr>
          <w:noProof/>
          <w:lang w:eastAsia="en-AU"/>
        </w:rPr>
        <w:lastRenderedPageBreak/>
        <w:drawing>
          <wp:inline distT="0" distB="0" distL="0" distR="0">
            <wp:extent cx="1219200" cy="1190625"/>
            <wp:effectExtent l="1905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8" cstate="print"/>
                    <a:srcRect/>
                    <a:stretch>
                      <a:fillRect/>
                    </a:stretch>
                  </pic:blipFill>
                  <pic:spPr bwMode="auto">
                    <a:xfrm>
                      <a:off x="0" y="0"/>
                      <a:ext cx="1219200" cy="1190625"/>
                    </a:xfrm>
                    <a:prstGeom prst="rect">
                      <a:avLst/>
                    </a:prstGeom>
                    <a:noFill/>
                    <a:ln w="9525">
                      <a:noFill/>
                      <a:miter lim="800000"/>
                      <a:headEnd/>
                      <a:tailEnd/>
                    </a:ln>
                  </pic:spPr>
                </pic:pic>
              </a:graphicData>
            </a:graphic>
          </wp:inline>
        </w:drawing>
      </w:r>
      <w:r w:rsidR="009305FA">
        <w:t xml:space="preserve">  </w:t>
      </w:r>
      <w:r>
        <w:rPr>
          <w:noProof/>
          <w:lang w:eastAsia="en-AU"/>
        </w:rPr>
        <w:drawing>
          <wp:inline distT="0" distB="0" distL="0" distR="0">
            <wp:extent cx="1352550" cy="12668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352550" cy="1266825"/>
                    </a:xfrm>
                    <a:prstGeom prst="rect">
                      <a:avLst/>
                    </a:prstGeom>
                    <a:noFill/>
                    <a:ln w="9525">
                      <a:noFill/>
                      <a:miter lim="800000"/>
                      <a:headEnd/>
                      <a:tailEnd/>
                    </a:ln>
                  </pic:spPr>
                </pic:pic>
              </a:graphicData>
            </a:graphic>
          </wp:inline>
        </w:drawing>
      </w:r>
      <w:r w:rsidR="009305FA">
        <w:t xml:space="preserve">    </w:t>
      </w:r>
      <w:r w:rsidR="0075331B">
        <w:tab/>
      </w:r>
      <w:r>
        <w:rPr>
          <w:noProof/>
          <w:lang w:eastAsia="en-AU"/>
        </w:rPr>
        <w:drawing>
          <wp:inline distT="0" distB="0" distL="0" distR="0">
            <wp:extent cx="2695575" cy="1343025"/>
            <wp:effectExtent l="19050" t="0" r="9525" b="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0" cstate="print"/>
                    <a:srcRect/>
                    <a:stretch>
                      <a:fillRect/>
                    </a:stretch>
                  </pic:blipFill>
                  <pic:spPr bwMode="auto">
                    <a:xfrm>
                      <a:off x="0" y="0"/>
                      <a:ext cx="2695575" cy="1343025"/>
                    </a:xfrm>
                    <a:prstGeom prst="rect">
                      <a:avLst/>
                    </a:prstGeom>
                    <a:noFill/>
                    <a:ln w="9525">
                      <a:noFill/>
                      <a:miter lim="800000"/>
                      <a:headEnd/>
                      <a:tailEnd/>
                    </a:ln>
                  </pic:spPr>
                </pic:pic>
              </a:graphicData>
            </a:graphic>
          </wp:inline>
        </w:drawing>
      </w:r>
    </w:p>
    <w:p w:rsidR="0075331B" w:rsidRDefault="0075331B" w:rsidP="009305FA">
      <w:pPr>
        <w:ind w:right="-149"/>
        <w:jc w:val="center"/>
        <w:rPr>
          <w:b/>
          <w:i/>
        </w:rPr>
      </w:pPr>
    </w:p>
    <w:p w:rsidR="00F0289D" w:rsidRDefault="009305FA" w:rsidP="009305FA">
      <w:pPr>
        <w:ind w:right="-149"/>
        <w:jc w:val="center"/>
        <w:rPr>
          <w:b/>
          <w:i/>
        </w:rPr>
      </w:pPr>
      <w:r>
        <w:rPr>
          <w:b/>
          <w:i/>
        </w:rPr>
        <w:t xml:space="preserve">Prince of Wales Hospitals and Sutherland Hospitals </w:t>
      </w:r>
    </w:p>
    <w:p w:rsidR="009305FA" w:rsidRDefault="009305FA" w:rsidP="009305FA">
      <w:pPr>
        <w:ind w:right="-149"/>
        <w:jc w:val="center"/>
        <w:rPr>
          <w:b/>
          <w:i/>
        </w:rPr>
      </w:pPr>
    </w:p>
    <w:p w:rsidR="00BF028F" w:rsidRDefault="00BF028F" w:rsidP="009305FA">
      <w:pPr>
        <w:pStyle w:val="Heading2"/>
      </w:pPr>
      <w:r>
        <w:t>CONSENT FORM</w:t>
      </w:r>
    </w:p>
    <w:p w:rsidR="00CA1127" w:rsidRDefault="00CA1127"/>
    <w:p w:rsidR="0075331B" w:rsidRPr="0075331B" w:rsidRDefault="00E14BB7" w:rsidP="0075331B">
      <w:pPr>
        <w:jc w:val="center"/>
        <w:rPr>
          <w:b/>
          <w:bCs/>
          <w:szCs w:val="28"/>
        </w:rPr>
      </w:pPr>
      <w:r w:rsidRPr="00E14BB7">
        <w:rPr>
          <w:b/>
          <w:bCs/>
          <w:szCs w:val="28"/>
        </w:rPr>
        <w:t>Total Cardiac Care (TCC) Study:</w:t>
      </w:r>
    </w:p>
    <w:p w:rsidR="0075331B" w:rsidRPr="0075331B" w:rsidRDefault="00E14BB7" w:rsidP="0075331B">
      <w:pPr>
        <w:pStyle w:val="Heading2"/>
        <w:rPr>
          <w:bCs/>
          <w:szCs w:val="28"/>
        </w:rPr>
      </w:pPr>
      <w:proofErr w:type="gramStart"/>
      <w:r w:rsidRPr="00E14BB7">
        <w:rPr>
          <w:bCs/>
          <w:szCs w:val="28"/>
        </w:rPr>
        <w:t>Using a smartphone application to help patients with heart disease.</w:t>
      </w:r>
      <w:proofErr w:type="gramEnd"/>
    </w:p>
    <w:p w:rsidR="00CA1127" w:rsidRDefault="00CA1127">
      <w:pPr>
        <w:jc w:val="center"/>
      </w:pPr>
    </w:p>
    <w:p w:rsidR="0052516C" w:rsidRPr="00E8678D" w:rsidRDefault="0052516C" w:rsidP="0052516C">
      <w:pPr>
        <w:pStyle w:val="BlockText"/>
        <w:jc w:val="left"/>
        <w:rPr>
          <w:sz w:val="22"/>
          <w:szCs w:val="22"/>
        </w:rPr>
      </w:pPr>
      <w:r w:rsidRPr="00E8678D">
        <w:rPr>
          <w:sz w:val="22"/>
          <w:szCs w:val="22"/>
        </w:rPr>
        <w:t xml:space="preserve">1. </w:t>
      </w:r>
      <w:r w:rsidRPr="00E8678D">
        <w:rPr>
          <w:sz w:val="22"/>
          <w:szCs w:val="22"/>
        </w:rPr>
        <w:tab/>
      </w:r>
      <w:proofErr w:type="gramStart"/>
      <w:r w:rsidRPr="00E8678D">
        <w:rPr>
          <w:sz w:val="22"/>
          <w:szCs w:val="22"/>
        </w:rPr>
        <w:t>I,.................................................................................................................</w:t>
      </w:r>
      <w:proofErr w:type="gramEnd"/>
      <w:r w:rsidRPr="00E8678D">
        <w:rPr>
          <w:sz w:val="22"/>
          <w:szCs w:val="22"/>
        </w:rPr>
        <w:t xml:space="preserve"> </w:t>
      </w:r>
      <w:proofErr w:type="gramStart"/>
      <w:r w:rsidRPr="00E8678D">
        <w:rPr>
          <w:sz w:val="22"/>
          <w:szCs w:val="22"/>
        </w:rPr>
        <w:t>of</w:t>
      </w:r>
      <w:proofErr w:type="gramEnd"/>
      <w:r w:rsidRPr="00E8678D">
        <w:rPr>
          <w:sz w:val="22"/>
          <w:szCs w:val="22"/>
        </w:rPr>
        <w:t>................................................................................................................</w:t>
      </w:r>
    </w:p>
    <w:p w:rsidR="0052516C" w:rsidRPr="00E8678D" w:rsidRDefault="0052516C" w:rsidP="0052516C">
      <w:pPr>
        <w:ind w:left="720" w:right="-149"/>
        <w:rPr>
          <w:i/>
          <w:sz w:val="22"/>
          <w:szCs w:val="22"/>
        </w:rPr>
      </w:pPr>
      <w:proofErr w:type="gramStart"/>
      <w:r w:rsidRPr="00E8678D">
        <w:rPr>
          <w:sz w:val="22"/>
          <w:szCs w:val="22"/>
        </w:rPr>
        <w:t>a</w:t>
      </w:r>
      <w:r w:rsidR="003770C0">
        <w:rPr>
          <w:sz w:val="22"/>
          <w:szCs w:val="22"/>
        </w:rPr>
        <w:t>gree</w:t>
      </w:r>
      <w:proofErr w:type="gramEnd"/>
      <w:r w:rsidR="003770C0">
        <w:rPr>
          <w:sz w:val="22"/>
          <w:szCs w:val="22"/>
        </w:rPr>
        <w:t xml:space="preserve"> to participate</w:t>
      </w:r>
      <w:r w:rsidRPr="00E8678D">
        <w:rPr>
          <w:sz w:val="22"/>
          <w:szCs w:val="22"/>
        </w:rPr>
        <w:t xml:space="preserve"> in the study described in the participant information statement set out above </w:t>
      </w:r>
    </w:p>
    <w:p w:rsidR="0052516C" w:rsidRPr="00E8678D" w:rsidRDefault="0052516C" w:rsidP="0052516C">
      <w:pPr>
        <w:ind w:left="720" w:right="-149" w:hanging="720"/>
        <w:rPr>
          <w:b/>
          <w:sz w:val="22"/>
          <w:szCs w:val="22"/>
        </w:rPr>
      </w:pPr>
    </w:p>
    <w:p w:rsidR="0052516C" w:rsidRPr="00E8678D" w:rsidRDefault="0052516C" w:rsidP="0052516C">
      <w:pPr>
        <w:pStyle w:val="BlockText"/>
        <w:jc w:val="left"/>
        <w:rPr>
          <w:sz w:val="22"/>
          <w:szCs w:val="22"/>
        </w:rPr>
      </w:pPr>
      <w:r w:rsidRPr="00E8678D">
        <w:rPr>
          <w:sz w:val="22"/>
          <w:szCs w:val="22"/>
        </w:rPr>
        <w:t>2.</w:t>
      </w:r>
      <w:r w:rsidRPr="00E8678D">
        <w:rPr>
          <w:sz w:val="22"/>
          <w:szCs w:val="22"/>
        </w:rPr>
        <w:tab/>
        <w:t>I acknowledge that I have read the participant information statement, which explains why I have been selected, the aims of the study and the nature and the possible risks of the investigation, and the statement has been explained to me to my satisfaction.</w:t>
      </w:r>
    </w:p>
    <w:p w:rsidR="0052516C" w:rsidRPr="00E8678D" w:rsidRDefault="0052516C" w:rsidP="0052516C">
      <w:pPr>
        <w:ind w:left="720" w:right="-149" w:hanging="720"/>
        <w:rPr>
          <w:sz w:val="22"/>
          <w:szCs w:val="22"/>
        </w:rPr>
      </w:pPr>
    </w:p>
    <w:p w:rsidR="0052516C" w:rsidRPr="00E8678D" w:rsidRDefault="0052516C" w:rsidP="0052516C">
      <w:pPr>
        <w:ind w:left="720" w:right="-149" w:hanging="720"/>
        <w:rPr>
          <w:sz w:val="22"/>
          <w:szCs w:val="22"/>
        </w:rPr>
      </w:pPr>
      <w:r w:rsidRPr="00E8678D">
        <w:rPr>
          <w:sz w:val="22"/>
          <w:szCs w:val="22"/>
        </w:rPr>
        <w:t>3.</w:t>
      </w:r>
      <w:r w:rsidRPr="00E8678D">
        <w:rPr>
          <w:sz w:val="22"/>
          <w:szCs w:val="22"/>
        </w:rPr>
        <w:tab/>
        <w:t>Before signing this consent form, I have been given the opportunity of asking any questions relating to any possible physical and mental harm I might suffer as a result of my participation and I have received satisfactory answers.</w:t>
      </w:r>
    </w:p>
    <w:p w:rsidR="0052516C" w:rsidRPr="00E8678D" w:rsidRDefault="0052516C" w:rsidP="0052516C">
      <w:pPr>
        <w:ind w:left="720" w:right="-149" w:hanging="720"/>
        <w:rPr>
          <w:sz w:val="22"/>
          <w:szCs w:val="22"/>
        </w:rPr>
      </w:pPr>
    </w:p>
    <w:p w:rsidR="0052516C" w:rsidRPr="002F237F" w:rsidRDefault="0052516C" w:rsidP="0052516C">
      <w:pPr>
        <w:ind w:left="720" w:right="-149" w:hanging="720"/>
        <w:rPr>
          <w:b/>
          <w:sz w:val="22"/>
          <w:szCs w:val="22"/>
        </w:rPr>
      </w:pPr>
      <w:r w:rsidRPr="00E8678D">
        <w:rPr>
          <w:sz w:val="22"/>
          <w:szCs w:val="22"/>
        </w:rPr>
        <w:t>4.</w:t>
      </w:r>
      <w:r w:rsidRPr="00E8678D">
        <w:rPr>
          <w:sz w:val="22"/>
          <w:szCs w:val="22"/>
        </w:rPr>
        <w:tab/>
        <w:t xml:space="preserve">I understand that I can withdraw from the study at any time without prejudice to my relationship to the </w:t>
      </w:r>
      <w:r w:rsidR="0075331B">
        <w:rPr>
          <w:sz w:val="22"/>
          <w:szCs w:val="22"/>
        </w:rPr>
        <w:t>University of New South Wales,</w:t>
      </w:r>
      <w:r w:rsidR="002F237F">
        <w:rPr>
          <w:sz w:val="22"/>
          <w:szCs w:val="22"/>
        </w:rPr>
        <w:t xml:space="preserve"> the</w:t>
      </w:r>
      <w:r w:rsidR="0075331B">
        <w:rPr>
          <w:sz w:val="22"/>
          <w:szCs w:val="22"/>
        </w:rPr>
        <w:t xml:space="preserve"> Prince of Wales Hospital</w:t>
      </w:r>
      <w:r w:rsidR="002F237F">
        <w:rPr>
          <w:sz w:val="22"/>
          <w:szCs w:val="22"/>
        </w:rPr>
        <w:t>, and the Sutherland Hospital</w:t>
      </w:r>
      <w:r w:rsidR="002F237F">
        <w:rPr>
          <w:b/>
          <w:sz w:val="22"/>
          <w:szCs w:val="22"/>
        </w:rPr>
        <w:t>.</w:t>
      </w:r>
    </w:p>
    <w:p w:rsidR="0052516C" w:rsidRPr="00E8678D" w:rsidRDefault="0052516C" w:rsidP="0052516C">
      <w:pPr>
        <w:ind w:left="720" w:right="-149" w:hanging="720"/>
        <w:rPr>
          <w:sz w:val="22"/>
          <w:szCs w:val="22"/>
        </w:rPr>
      </w:pPr>
    </w:p>
    <w:p w:rsidR="0052516C" w:rsidRPr="00E8678D" w:rsidRDefault="0052516C" w:rsidP="0052516C">
      <w:pPr>
        <w:ind w:left="720" w:right="-149" w:hanging="720"/>
        <w:rPr>
          <w:sz w:val="22"/>
          <w:szCs w:val="22"/>
        </w:rPr>
      </w:pPr>
      <w:r w:rsidRPr="00E8678D">
        <w:rPr>
          <w:sz w:val="22"/>
          <w:szCs w:val="22"/>
        </w:rPr>
        <w:t>5.</w:t>
      </w:r>
      <w:r w:rsidRPr="00E8678D">
        <w:rPr>
          <w:sz w:val="22"/>
          <w:szCs w:val="22"/>
        </w:rPr>
        <w:tab/>
        <w:t>I agree that research data gathered from the results of the study may be published, provided that I cannot be identified.</w:t>
      </w:r>
    </w:p>
    <w:p w:rsidR="0052516C" w:rsidRPr="00E8678D" w:rsidRDefault="0052516C" w:rsidP="0052516C">
      <w:pPr>
        <w:ind w:left="720" w:right="-149" w:hanging="720"/>
        <w:rPr>
          <w:sz w:val="22"/>
          <w:szCs w:val="22"/>
        </w:rPr>
      </w:pPr>
    </w:p>
    <w:p w:rsidR="0052516C" w:rsidRPr="00E8678D" w:rsidRDefault="0052516C" w:rsidP="0052516C">
      <w:pPr>
        <w:ind w:left="720" w:right="-149" w:hanging="720"/>
        <w:rPr>
          <w:sz w:val="22"/>
          <w:szCs w:val="22"/>
        </w:rPr>
      </w:pPr>
      <w:r w:rsidRPr="00E8678D">
        <w:rPr>
          <w:sz w:val="22"/>
          <w:szCs w:val="22"/>
        </w:rPr>
        <w:t>6.</w:t>
      </w:r>
      <w:r w:rsidRPr="00E8678D">
        <w:rPr>
          <w:sz w:val="22"/>
          <w:szCs w:val="22"/>
        </w:rPr>
        <w:tab/>
        <w:t xml:space="preserve">I understand that if I have any questions relating to my participation in this research, I may contact Dr </w:t>
      </w:r>
      <w:proofErr w:type="spellStart"/>
      <w:r w:rsidR="002F237F">
        <w:rPr>
          <w:sz w:val="22"/>
          <w:szCs w:val="22"/>
        </w:rPr>
        <w:t>Sze</w:t>
      </w:r>
      <w:proofErr w:type="spellEnd"/>
      <w:r w:rsidR="002F237F">
        <w:rPr>
          <w:sz w:val="22"/>
          <w:szCs w:val="22"/>
        </w:rPr>
        <w:t xml:space="preserve">-Yuan </w:t>
      </w:r>
      <w:proofErr w:type="spellStart"/>
      <w:r w:rsidR="002F237F">
        <w:rPr>
          <w:sz w:val="22"/>
          <w:szCs w:val="22"/>
        </w:rPr>
        <w:t>Ooi</w:t>
      </w:r>
      <w:proofErr w:type="spellEnd"/>
      <w:r w:rsidR="002F237F">
        <w:rPr>
          <w:sz w:val="22"/>
          <w:szCs w:val="22"/>
        </w:rPr>
        <w:t xml:space="preserve"> </w:t>
      </w:r>
      <w:r w:rsidRPr="00E8678D">
        <w:rPr>
          <w:sz w:val="22"/>
          <w:szCs w:val="22"/>
        </w:rPr>
        <w:t>on telephone</w:t>
      </w:r>
      <w:r w:rsidR="002F237F">
        <w:rPr>
          <w:sz w:val="22"/>
          <w:szCs w:val="22"/>
        </w:rPr>
        <w:t xml:space="preserve"> 02-9382 2222, </w:t>
      </w:r>
      <w:r w:rsidRPr="00E8678D">
        <w:rPr>
          <w:sz w:val="22"/>
          <w:szCs w:val="22"/>
        </w:rPr>
        <w:t>who will be happy to answer them.</w:t>
      </w:r>
    </w:p>
    <w:p w:rsidR="0052516C" w:rsidRPr="00E8678D" w:rsidRDefault="0052516C" w:rsidP="0052516C">
      <w:pPr>
        <w:ind w:left="720" w:right="-149" w:hanging="720"/>
        <w:rPr>
          <w:b/>
          <w:sz w:val="22"/>
          <w:szCs w:val="22"/>
        </w:rPr>
      </w:pPr>
    </w:p>
    <w:p w:rsidR="0052516C" w:rsidRPr="00E8678D" w:rsidRDefault="0052516C" w:rsidP="00B5523F">
      <w:pPr>
        <w:numPr>
          <w:ilvl w:val="0"/>
          <w:numId w:val="3"/>
        </w:numPr>
        <w:ind w:right="-149" w:hanging="720"/>
        <w:rPr>
          <w:sz w:val="22"/>
          <w:szCs w:val="22"/>
        </w:rPr>
      </w:pPr>
      <w:r w:rsidRPr="00E8678D">
        <w:rPr>
          <w:sz w:val="22"/>
          <w:szCs w:val="22"/>
        </w:rPr>
        <w:t>I acknowledge receipt of a copy of this Consent Form and the Participant Information Statement.</w:t>
      </w:r>
    </w:p>
    <w:p w:rsidR="00B5523F" w:rsidRPr="00E8678D" w:rsidRDefault="00B5523F" w:rsidP="00B5523F">
      <w:pPr>
        <w:ind w:left="360" w:right="-149"/>
        <w:rPr>
          <w:sz w:val="22"/>
          <w:szCs w:val="22"/>
        </w:rPr>
      </w:pPr>
    </w:p>
    <w:p w:rsidR="002F237F" w:rsidRDefault="0052516C" w:rsidP="00B5523F">
      <w:pPr>
        <w:tabs>
          <w:tab w:val="left" w:pos="3261"/>
        </w:tabs>
        <w:autoSpaceDE w:val="0"/>
        <w:autoSpaceDN w:val="0"/>
        <w:adjustRightInd w:val="0"/>
        <w:rPr>
          <w:rFonts w:cs="Arial"/>
        </w:rPr>
      </w:pPr>
      <w:r w:rsidRPr="00F81F29">
        <w:rPr>
          <w:sz w:val="22"/>
          <w:szCs w:val="22"/>
        </w:rPr>
        <w:t>C</w:t>
      </w:r>
      <w:r w:rsidR="00E64FDD" w:rsidRPr="00F81F29">
        <w:rPr>
          <w:sz w:val="22"/>
          <w:szCs w:val="22"/>
        </w:rPr>
        <w:t xml:space="preserve">omplaints may be directed to </w:t>
      </w:r>
      <w:r w:rsidR="00B5523F" w:rsidRPr="00F81F29">
        <w:rPr>
          <w:rFonts w:cs="Arial"/>
          <w:sz w:val="22"/>
          <w:szCs w:val="22"/>
          <w:lang w:eastAsia="en-AU"/>
        </w:rPr>
        <w:t xml:space="preserve">the Research Ethics Secretariat, South Eastern Sydney </w:t>
      </w:r>
      <w:r w:rsidR="00CE0CE7">
        <w:rPr>
          <w:rFonts w:cs="Arial"/>
          <w:sz w:val="22"/>
          <w:szCs w:val="22"/>
          <w:lang w:eastAsia="en-AU"/>
        </w:rPr>
        <w:t xml:space="preserve">Local Health </w:t>
      </w:r>
      <w:r w:rsidR="00566A6D">
        <w:rPr>
          <w:rFonts w:cs="Arial"/>
          <w:sz w:val="22"/>
          <w:szCs w:val="22"/>
          <w:lang w:eastAsia="en-AU"/>
        </w:rPr>
        <w:t>District</w:t>
      </w:r>
      <w:r w:rsidR="00B5523F" w:rsidRPr="00F81F29">
        <w:rPr>
          <w:rFonts w:cs="Arial"/>
          <w:sz w:val="22"/>
          <w:szCs w:val="22"/>
          <w:lang w:eastAsia="en-AU"/>
        </w:rPr>
        <w:t>, Prince of Wales Hospital, Randwick NSW 2031 Australia (phone 02-9382 3587, fax 02-9382 2813, email</w:t>
      </w:r>
      <w:r w:rsidR="00955245" w:rsidRPr="00955245">
        <w:rPr>
          <w:rFonts w:ascii="Calibri" w:hAnsi="Calibri"/>
          <w:sz w:val="22"/>
          <w:szCs w:val="22"/>
        </w:rPr>
        <w:t xml:space="preserve"> </w:t>
      </w:r>
      <w:hyperlink r:id="rId13" w:history="1">
        <w:r w:rsidR="0094134F" w:rsidRPr="00C92A62">
          <w:rPr>
            <w:rStyle w:val="Hyperlink"/>
            <w:rFonts w:cs="Arial"/>
          </w:rPr>
          <w:t>SESLHD-RSO@health.nsw.gov.au</w:t>
        </w:r>
      </w:hyperlink>
      <w:r w:rsidR="0094134F">
        <w:rPr>
          <w:rFonts w:cs="Arial"/>
        </w:rPr>
        <w:t>.</w:t>
      </w:r>
    </w:p>
    <w:p w:rsidR="002F237F" w:rsidRDefault="002F237F">
      <w:pPr>
        <w:rPr>
          <w:rFonts w:cs="Arial"/>
        </w:rPr>
      </w:pPr>
      <w:r>
        <w:rPr>
          <w:rFonts w:cs="Arial"/>
        </w:rPr>
        <w:br w:type="page"/>
      </w:r>
      <w:bookmarkStart w:id="2" w:name="_GoBack"/>
      <w:bookmarkEnd w:id="2"/>
    </w:p>
    <w:p w:rsidR="00B5523F" w:rsidRPr="00F81F29" w:rsidRDefault="00B5523F" w:rsidP="00B5523F">
      <w:pPr>
        <w:tabs>
          <w:tab w:val="left" w:pos="3261"/>
        </w:tabs>
        <w:autoSpaceDE w:val="0"/>
        <w:autoSpaceDN w:val="0"/>
        <w:adjustRightInd w:val="0"/>
        <w:rPr>
          <w:rFonts w:cs="Arial"/>
          <w:sz w:val="22"/>
          <w:szCs w:val="22"/>
          <w:lang w:eastAsia="en-AU"/>
        </w:rPr>
      </w:pPr>
    </w:p>
    <w:p w:rsidR="00B5523F" w:rsidRPr="00F81F29" w:rsidRDefault="00B5523F" w:rsidP="00B5523F">
      <w:pPr>
        <w:autoSpaceDE w:val="0"/>
        <w:autoSpaceDN w:val="0"/>
        <w:adjustRightInd w:val="0"/>
        <w:rPr>
          <w:rFonts w:cs="Arial"/>
          <w:sz w:val="22"/>
          <w:szCs w:val="22"/>
          <w:lang w:eastAsia="en-AU"/>
        </w:rPr>
      </w:pPr>
    </w:p>
    <w:p w:rsidR="0052516C" w:rsidRPr="00E8678D" w:rsidRDefault="003770C0" w:rsidP="0052516C">
      <w:pPr>
        <w:pStyle w:val="Heading1"/>
        <w:rPr>
          <w:sz w:val="22"/>
          <w:szCs w:val="22"/>
        </w:rPr>
      </w:pPr>
      <w:r>
        <w:rPr>
          <w:sz w:val="22"/>
          <w:szCs w:val="22"/>
        </w:rPr>
        <w:t>Signature of participant</w:t>
      </w:r>
      <w:r w:rsidR="0052516C" w:rsidRPr="00E8678D">
        <w:rPr>
          <w:sz w:val="22"/>
          <w:szCs w:val="22"/>
        </w:rPr>
        <w:t xml:space="preserve"> </w:t>
      </w:r>
      <w:r w:rsidR="0052516C" w:rsidRPr="00E8678D">
        <w:rPr>
          <w:sz w:val="22"/>
          <w:szCs w:val="22"/>
        </w:rPr>
        <w:tab/>
      </w:r>
      <w:r w:rsidR="0052516C" w:rsidRPr="00E8678D">
        <w:rPr>
          <w:sz w:val="22"/>
          <w:szCs w:val="22"/>
        </w:rPr>
        <w:tab/>
        <w:t xml:space="preserve">Please PRINT name </w:t>
      </w:r>
      <w:r w:rsidR="0052516C" w:rsidRPr="00E8678D">
        <w:rPr>
          <w:sz w:val="22"/>
          <w:szCs w:val="22"/>
        </w:rPr>
        <w:tab/>
      </w:r>
      <w:r w:rsidR="0052516C" w:rsidRPr="00E8678D">
        <w:rPr>
          <w:sz w:val="22"/>
          <w:szCs w:val="22"/>
        </w:rPr>
        <w:tab/>
      </w:r>
      <w:r w:rsidR="00E8678D">
        <w:rPr>
          <w:sz w:val="22"/>
          <w:szCs w:val="22"/>
        </w:rPr>
        <w:tab/>
      </w:r>
      <w:r w:rsidR="0052516C" w:rsidRPr="00E8678D">
        <w:rPr>
          <w:sz w:val="22"/>
          <w:szCs w:val="22"/>
        </w:rPr>
        <w:t>Date</w:t>
      </w:r>
    </w:p>
    <w:p w:rsidR="00526776" w:rsidRPr="00E8678D" w:rsidRDefault="00526776" w:rsidP="00526776">
      <w:pPr>
        <w:rPr>
          <w:sz w:val="22"/>
          <w:szCs w:val="22"/>
          <w:lang w:eastAsia="en-AU"/>
        </w:rPr>
      </w:pPr>
    </w:p>
    <w:p w:rsidR="0052516C" w:rsidRPr="00E8678D" w:rsidRDefault="0052516C" w:rsidP="0052516C">
      <w:pPr>
        <w:ind w:right="-149"/>
        <w:jc w:val="both"/>
        <w:rPr>
          <w:b/>
          <w:sz w:val="22"/>
          <w:szCs w:val="22"/>
        </w:rPr>
      </w:pPr>
      <w:r w:rsidRPr="00E8678D">
        <w:rPr>
          <w:b/>
          <w:sz w:val="22"/>
          <w:szCs w:val="22"/>
        </w:rPr>
        <w:t>_________________________</w:t>
      </w:r>
      <w:r w:rsidR="00E8678D">
        <w:rPr>
          <w:b/>
          <w:sz w:val="22"/>
          <w:szCs w:val="22"/>
        </w:rPr>
        <w:t xml:space="preserve">  </w:t>
      </w:r>
      <w:r w:rsidR="00E8678D">
        <w:rPr>
          <w:b/>
          <w:sz w:val="22"/>
          <w:szCs w:val="22"/>
        </w:rPr>
        <w:tab/>
      </w:r>
      <w:r w:rsidRPr="00E8678D">
        <w:rPr>
          <w:b/>
          <w:sz w:val="22"/>
          <w:szCs w:val="22"/>
        </w:rPr>
        <w:t>_______________________</w:t>
      </w:r>
      <w:r w:rsidR="00E8678D">
        <w:rPr>
          <w:b/>
          <w:sz w:val="22"/>
          <w:szCs w:val="22"/>
        </w:rPr>
        <w:t xml:space="preserve"> </w:t>
      </w:r>
      <w:r w:rsidR="00E8678D">
        <w:rPr>
          <w:b/>
          <w:sz w:val="22"/>
          <w:szCs w:val="22"/>
        </w:rPr>
        <w:tab/>
      </w:r>
      <w:r w:rsidR="00E8678D">
        <w:rPr>
          <w:b/>
          <w:sz w:val="22"/>
          <w:szCs w:val="22"/>
        </w:rPr>
        <w:tab/>
      </w:r>
      <w:r w:rsidRPr="00E8678D">
        <w:rPr>
          <w:b/>
          <w:sz w:val="22"/>
          <w:szCs w:val="22"/>
        </w:rPr>
        <w:t>_______________</w:t>
      </w:r>
    </w:p>
    <w:p w:rsidR="0052516C" w:rsidRPr="00E8678D" w:rsidRDefault="0052516C" w:rsidP="0052516C">
      <w:pPr>
        <w:ind w:right="-149"/>
        <w:jc w:val="both"/>
        <w:rPr>
          <w:b/>
          <w:sz w:val="22"/>
          <w:szCs w:val="22"/>
        </w:rPr>
      </w:pPr>
    </w:p>
    <w:p w:rsidR="00526776" w:rsidRPr="00E8678D" w:rsidRDefault="00526776" w:rsidP="0052516C">
      <w:pPr>
        <w:ind w:right="-149"/>
        <w:rPr>
          <w:b/>
          <w:sz w:val="22"/>
          <w:szCs w:val="22"/>
        </w:rPr>
      </w:pPr>
    </w:p>
    <w:p w:rsidR="0052516C" w:rsidRDefault="0052516C" w:rsidP="0052516C">
      <w:pPr>
        <w:ind w:right="-149"/>
        <w:rPr>
          <w:b/>
          <w:sz w:val="22"/>
          <w:szCs w:val="22"/>
        </w:rPr>
      </w:pPr>
      <w:r w:rsidRPr="00E8678D">
        <w:rPr>
          <w:b/>
          <w:sz w:val="22"/>
          <w:szCs w:val="22"/>
        </w:rPr>
        <w:t xml:space="preserve">Signature of witness </w:t>
      </w:r>
      <w:r w:rsidRPr="00E8678D">
        <w:rPr>
          <w:b/>
          <w:sz w:val="22"/>
          <w:szCs w:val="22"/>
        </w:rPr>
        <w:tab/>
      </w:r>
      <w:r w:rsidRPr="00E8678D">
        <w:rPr>
          <w:b/>
          <w:sz w:val="22"/>
          <w:szCs w:val="22"/>
        </w:rPr>
        <w:tab/>
        <w:t>Please PRINT name</w:t>
      </w:r>
      <w:r w:rsidRPr="00E8678D">
        <w:rPr>
          <w:b/>
          <w:sz w:val="22"/>
          <w:szCs w:val="22"/>
        </w:rPr>
        <w:tab/>
      </w:r>
      <w:r w:rsidRPr="00E8678D">
        <w:rPr>
          <w:b/>
          <w:sz w:val="22"/>
          <w:szCs w:val="22"/>
        </w:rPr>
        <w:tab/>
      </w:r>
      <w:r w:rsidR="00E8678D">
        <w:rPr>
          <w:b/>
          <w:sz w:val="22"/>
          <w:szCs w:val="22"/>
        </w:rPr>
        <w:tab/>
      </w:r>
      <w:r w:rsidRPr="00E8678D">
        <w:rPr>
          <w:b/>
          <w:sz w:val="22"/>
          <w:szCs w:val="22"/>
        </w:rPr>
        <w:t>Date</w:t>
      </w:r>
    </w:p>
    <w:p w:rsidR="00E8678D" w:rsidRPr="00E8678D" w:rsidRDefault="00E8678D" w:rsidP="0052516C">
      <w:pPr>
        <w:ind w:right="-149"/>
        <w:rPr>
          <w:b/>
          <w:sz w:val="22"/>
          <w:szCs w:val="22"/>
        </w:rPr>
      </w:pPr>
    </w:p>
    <w:p w:rsidR="0052516C" w:rsidRPr="00E8678D" w:rsidRDefault="0052516C" w:rsidP="0052516C">
      <w:pPr>
        <w:ind w:right="-149"/>
        <w:rPr>
          <w:b/>
          <w:sz w:val="22"/>
          <w:szCs w:val="22"/>
        </w:rPr>
      </w:pPr>
      <w:r w:rsidRPr="00E8678D">
        <w:rPr>
          <w:b/>
          <w:sz w:val="22"/>
          <w:szCs w:val="22"/>
        </w:rPr>
        <w:t>_________________________</w:t>
      </w:r>
      <w:r w:rsidR="00E8678D">
        <w:rPr>
          <w:b/>
          <w:sz w:val="22"/>
          <w:szCs w:val="22"/>
        </w:rPr>
        <w:t xml:space="preserve"> </w:t>
      </w:r>
      <w:r w:rsidR="00E8678D">
        <w:rPr>
          <w:b/>
          <w:sz w:val="22"/>
          <w:szCs w:val="22"/>
        </w:rPr>
        <w:tab/>
      </w:r>
      <w:r w:rsidRPr="00E8678D">
        <w:rPr>
          <w:b/>
          <w:sz w:val="22"/>
          <w:szCs w:val="22"/>
        </w:rPr>
        <w:t>_______________________</w:t>
      </w:r>
      <w:r w:rsidR="00E8678D">
        <w:rPr>
          <w:b/>
          <w:sz w:val="22"/>
          <w:szCs w:val="22"/>
        </w:rPr>
        <w:t xml:space="preserve"> </w:t>
      </w:r>
      <w:r w:rsidR="00E8678D">
        <w:rPr>
          <w:b/>
          <w:sz w:val="22"/>
          <w:szCs w:val="22"/>
        </w:rPr>
        <w:tab/>
      </w:r>
      <w:r w:rsidR="00E8678D">
        <w:rPr>
          <w:b/>
          <w:sz w:val="22"/>
          <w:szCs w:val="22"/>
        </w:rPr>
        <w:tab/>
      </w:r>
      <w:r w:rsidRPr="00E8678D">
        <w:rPr>
          <w:b/>
          <w:sz w:val="22"/>
          <w:szCs w:val="22"/>
        </w:rPr>
        <w:t>__________</w:t>
      </w:r>
      <w:r w:rsidR="00E8678D">
        <w:rPr>
          <w:b/>
          <w:sz w:val="22"/>
          <w:szCs w:val="22"/>
        </w:rPr>
        <w:t>_____</w:t>
      </w:r>
    </w:p>
    <w:p w:rsidR="0052516C" w:rsidRDefault="0052516C" w:rsidP="0052516C">
      <w:pPr>
        <w:pStyle w:val="Heading1"/>
        <w:rPr>
          <w:sz w:val="22"/>
          <w:szCs w:val="22"/>
        </w:rPr>
      </w:pPr>
    </w:p>
    <w:p w:rsidR="00E8678D" w:rsidRPr="00E8678D" w:rsidRDefault="00E8678D" w:rsidP="00E8678D">
      <w:pPr>
        <w:rPr>
          <w:lang w:eastAsia="en-AU"/>
        </w:rPr>
      </w:pPr>
    </w:p>
    <w:p w:rsidR="0052516C" w:rsidRPr="00E8678D" w:rsidRDefault="0052516C" w:rsidP="0052516C">
      <w:pPr>
        <w:pStyle w:val="Heading1"/>
        <w:rPr>
          <w:sz w:val="22"/>
          <w:szCs w:val="22"/>
        </w:rPr>
      </w:pPr>
      <w:r w:rsidRPr="00E8678D">
        <w:rPr>
          <w:sz w:val="22"/>
          <w:szCs w:val="22"/>
        </w:rPr>
        <w:t xml:space="preserve">Signature of investigator </w:t>
      </w:r>
      <w:r w:rsidRPr="00E8678D">
        <w:rPr>
          <w:sz w:val="22"/>
          <w:szCs w:val="22"/>
        </w:rPr>
        <w:tab/>
      </w:r>
      <w:r w:rsidR="00E8678D">
        <w:rPr>
          <w:sz w:val="22"/>
          <w:szCs w:val="22"/>
        </w:rPr>
        <w:tab/>
      </w:r>
      <w:r w:rsidRPr="00E8678D">
        <w:rPr>
          <w:sz w:val="22"/>
          <w:szCs w:val="22"/>
        </w:rPr>
        <w:t>Please PRINT name</w:t>
      </w:r>
      <w:r w:rsidRPr="00E8678D">
        <w:rPr>
          <w:sz w:val="22"/>
          <w:szCs w:val="22"/>
        </w:rPr>
        <w:tab/>
      </w:r>
      <w:r w:rsidRPr="00E8678D">
        <w:rPr>
          <w:sz w:val="22"/>
          <w:szCs w:val="22"/>
        </w:rPr>
        <w:tab/>
      </w:r>
      <w:r w:rsidR="00E8678D">
        <w:rPr>
          <w:sz w:val="22"/>
          <w:szCs w:val="22"/>
        </w:rPr>
        <w:tab/>
      </w:r>
      <w:r w:rsidRPr="00E8678D">
        <w:rPr>
          <w:sz w:val="22"/>
          <w:szCs w:val="22"/>
        </w:rPr>
        <w:t>Date</w:t>
      </w:r>
    </w:p>
    <w:p w:rsidR="00E8678D" w:rsidRDefault="00E8678D" w:rsidP="0052516C">
      <w:pPr>
        <w:pStyle w:val="Heading1"/>
        <w:rPr>
          <w:sz w:val="22"/>
          <w:szCs w:val="22"/>
        </w:rPr>
      </w:pPr>
    </w:p>
    <w:p w:rsidR="0052516C" w:rsidRPr="00E8678D" w:rsidRDefault="0052516C" w:rsidP="0052516C">
      <w:pPr>
        <w:pStyle w:val="Heading1"/>
        <w:rPr>
          <w:b w:val="0"/>
          <w:sz w:val="22"/>
          <w:szCs w:val="22"/>
        </w:rPr>
      </w:pPr>
      <w:r w:rsidRPr="00E8678D">
        <w:rPr>
          <w:sz w:val="22"/>
          <w:szCs w:val="22"/>
        </w:rPr>
        <w:t>_________________________</w:t>
      </w:r>
      <w:r w:rsidR="00E8678D">
        <w:rPr>
          <w:sz w:val="22"/>
          <w:szCs w:val="22"/>
        </w:rPr>
        <w:t xml:space="preserve"> </w:t>
      </w:r>
      <w:r w:rsidR="00E8678D">
        <w:rPr>
          <w:sz w:val="22"/>
          <w:szCs w:val="22"/>
        </w:rPr>
        <w:tab/>
      </w:r>
      <w:r w:rsidRPr="00E8678D">
        <w:rPr>
          <w:sz w:val="22"/>
          <w:szCs w:val="22"/>
        </w:rPr>
        <w:t>_______________________</w:t>
      </w:r>
      <w:r w:rsidR="00E8678D">
        <w:rPr>
          <w:sz w:val="22"/>
          <w:szCs w:val="22"/>
        </w:rPr>
        <w:tab/>
      </w:r>
      <w:r w:rsidR="00E8678D">
        <w:rPr>
          <w:sz w:val="22"/>
          <w:szCs w:val="22"/>
        </w:rPr>
        <w:tab/>
      </w:r>
      <w:r w:rsidRPr="00E8678D">
        <w:rPr>
          <w:sz w:val="22"/>
          <w:szCs w:val="22"/>
        </w:rPr>
        <w:t>_______________</w:t>
      </w:r>
    </w:p>
    <w:p w:rsidR="0052516C" w:rsidRPr="00E8678D" w:rsidRDefault="0052516C" w:rsidP="0052516C">
      <w:pPr>
        <w:ind w:right="-149"/>
        <w:jc w:val="both"/>
        <w:rPr>
          <w:b/>
          <w:sz w:val="22"/>
          <w:szCs w:val="22"/>
        </w:rPr>
      </w:pPr>
    </w:p>
    <w:p w:rsidR="00D2010A" w:rsidRDefault="00D2010A" w:rsidP="00D2010A">
      <w:pPr>
        <w:rPr>
          <w:b/>
        </w:rPr>
      </w:pPr>
    </w:p>
    <w:p w:rsidR="00D2010A" w:rsidRDefault="00D2010A" w:rsidP="00D2010A">
      <w:pPr>
        <w:rPr>
          <w:b/>
        </w:rPr>
      </w:pPr>
    </w:p>
    <w:p w:rsidR="00D2010A" w:rsidRPr="007D5054" w:rsidRDefault="00D2010A" w:rsidP="00D2010A">
      <w:pPr>
        <w:rPr>
          <w:rFonts w:cs="Arial"/>
          <w:b/>
          <w:color w:val="000000" w:themeColor="text1"/>
          <w:sz w:val="22"/>
          <w:szCs w:val="22"/>
          <w:u w:val="single"/>
          <w:lang w:val="en-GB"/>
        </w:rPr>
      </w:pPr>
      <w:r w:rsidRPr="007D5054">
        <w:rPr>
          <w:rFonts w:cs="Arial"/>
          <w:b/>
          <w:sz w:val="22"/>
          <w:szCs w:val="22"/>
          <w:u w:val="single"/>
        </w:rPr>
        <w:t>Consent to linking health information</w:t>
      </w:r>
    </w:p>
    <w:p w:rsidR="00D2010A" w:rsidRPr="007D5054" w:rsidRDefault="00D2010A" w:rsidP="00D2010A">
      <w:pPr>
        <w:rPr>
          <w:rFonts w:cs="Arial"/>
          <w:b/>
          <w:color w:val="000000" w:themeColor="text1"/>
          <w:sz w:val="22"/>
          <w:szCs w:val="22"/>
          <w:lang w:val="en-GB"/>
        </w:rPr>
      </w:pPr>
    </w:p>
    <w:p w:rsidR="00D2010A" w:rsidRPr="007D5054" w:rsidRDefault="00D2010A" w:rsidP="00D2010A">
      <w:pPr>
        <w:rPr>
          <w:rFonts w:cs="Arial"/>
          <w:b/>
          <w:color w:val="000000" w:themeColor="text1"/>
          <w:sz w:val="22"/>
          <w:szCs w:val="22"/>
          <w:lang w:val="en-GB"/>
        </w:rPr>
      </w:pPr>
      <w:r w:rsidRPr="007D5054">
        <w:rPr>
          <w:rFonts w:cs="Arial"/>
          <w:b/>
          <w:color w:val="000000" w:themeColor="text1"/>
          <w:sz w:val="22"/>
          <w:szCs w:val="22"/>
          <w:lang w:val="en-GB"/>
        </w:rPr>
        <w:t>I consent to:</w:t>
      </w:r>
    </w:p>
    <w:p w:rsidR="00D2010A" w:rsidRPr="007D5054" w:rsidRDefault="00D2010A" w:rsidP="00D2010A">
      <w:pPr>
        <w:pStyle w:val="ListParagraph"/>
        <w:numPr>
          <w:ilvl w:val="0"/>
          <w:numId w:val="12"/>
        </w:numPr>
        <w:spacing w:line="276" w:lineRule="auto"/>
        <w:rPr>
          <w:rFonts w:ascii="Arial" w:hAnsi="Arial" w:cs="Arial"/>
          <w:color w:val="000000" w:themeColor="text1"/>
          <w:sz w:val="22"/>
          <w:szCs w:val="22"/>
          <w:lang w:val="en-GB"/>
        </w:rPr>
      </w:pPr>
      <w:r w:rsidRPr="007D5054">
        <w:rPr>
          <w:rFonts w:ascii="Arial" w:hAnsi="Arial" w:cs="Arial"/>
          <w:color w:val="000000" w:themeColor="text1"/>
          <w:sz w:val="22"/>
          <w:szCs w:val="22"/>
          <w:lang w:val="en-GB"/>
        </w:rPr>
        <w:t xml:space="preserve">The linking of my </w:t>
      </w:r>
      <w:r>
        <w:rPr>
          <w:rFonts w:ascii="Arial" w:hAnsi="Arial" w:cs="Arial"/>
          <w:color w:val="000000" w:themeColor="text1"/>
          <w:sz w:val="22"/>
          <w:szCs w:val="22"/>
          <w:lang w:val="en-GB"/>
        </w:rPr>
        <w:t xml:space="preserve">personal and </w:t>
      </w:r>
      <w:r w:rsidRPr="007D5054">
        <w:rPr>
          <w:rFonts w:ascii="Arial" w:hAnsi="Arial" w:cs="Arial"/>
          <w:color w:val="000000" w:themeColor="text1"/>
          <w:sz w:val="22"/>
          <w:szCs w:val="22"/>
          <w:lang w:val="en-GB"/>
        </w:rPr>
        <w:t xml:space="preserve">health information with the NSW Ministry of Health records for hospital and emergency departments, ambulance service, births, marriage or death registries </w:t>
      </w:r>
    </w:p>
    <w:p w:rsidR="00D2010A" w:rsidRPr="007D5054" w:rsidRDefault="00D2010A" w:rsidP="00D2010A">
      <w:pPr>
        <w:pStyle w:val="ListParagraph"/>
        <w:numPr>
          <w:ilvl w:val="0"/>
          <w:numId w:val="12"/>
        </w:numPr>
        <w:spacing w:line="276" w:lineRule="auto"/>
        <w:rPr>
          <w:rFonts w:ascii="Arial" w:hAnsi="Arial" w:cs="Arial"/>
          <w:sz w:val="22"/>
          <w:szCs w:val="22"/>
          <w:lang w:val="en-GB"/>
        </w:rPr>
      </w:pPr>
      <w:r w:rsidRPr="007D5054">
        <w:rPr>
          <w:rFonts w:ascii="Arial" w:hAnsi="Arial" w:cs="Arial"/>
          <w:sz w:val="22"/>
          <w:szCs w:val="22"/>
          <w:lang w:val="en-GB"/>
        </w:rPr>
        <w:t xml:space="preserve">The researchers affiliated with the </w:t>
      </w:r>
      <w:r>
        <w:rPr>
          <w:rFonts w:ascii="Arial" w:hAnsi="Arial" w:cs="Arial"/>
          <w:sz w:val="22"/>
          <w:szCs w:val="22"/>
          <w:lang w:val="en-GB"/>
        </w:rPr>
        <w:t>study</w:t>
      </w:r>
      <w:r w:rsidRPr="007D5054">
        <w:rPr>
          <w:rFonts w:ascii="Arial" w:hAnsi="Arial" w:cs="Arial"/>
          <w:sz w:val="22"/>
          <w:szCs w:val="22"/>
          <w:lang w:val="en-GB"/>
        </w:rPr>
        <w:t xml:space="preserve"> using my linked health information for the purposes of the </w:t>
      </w:r>
      <w:r>
        <w:rPr>
          <w:rFonts w:ascii="Arial" w:hAnsi="Arial" w:cs="Arial"/>
          <w:sz w:val="22"/>
          <w:szCs w:val="22"/>
          <w:lang w:val="en-GB"/>
        </w:rPr>
        <w:t>study</w:t>
      </w:r>
      <w:r w:rsidRPr="007D5054">
        <w:rPr>
          <w:rFonts w:ascii="Arial" w:hAnsi="Arial" w:cs="Arial"/>
          <w:sz w:val="22"/>
          <w:szCs w:val="22"/>
          <w:lang w:val="en-GB"/>
        </w:rPr>
        <w:t xml:space="preserve"> in a manner that does not disclose my identity.</w:t>
      </w:r>
    </w:p>
    <w:p w:rsidR="00D2010A" w:rsidRPr="007D5054" w:rsidRDefault="00D2010A" w:rsidP="00D2010A">
      <w:pPr>
        <w:rPr>
          <w:rFonts w:cs="Arial"/>
          <w:b/>
          <w:sz w:val="22"/>
          <w:szCs w:val="22"/>
          <w:lang w:val="en-GB"/>
        </w:rPr>
      </w:pPr>
    </w:p>
    <w:p w:rsidR="00D2010A" w:rsidRPr="007D5054" w:rsidRDefault="00D2010A" w:rsidP="00D2010A">
      <w:pPr>
        <w:rPr>
          <w:rFonts w:cs="Arial"/>
          <w:sz w:val="22"/>
          <w:szCs w:val="22"/>
          <w:lang w:val="en-GB"/>
        </w:rPr>
      </w:pPr>
      <w:r w:rsidRPr="007D5054">
        <w:rPr>
          <w:rFonts w:cs="Arial"/>
          <w:b/>
          <w:sz w:val="22"/>
          <w:szCs w:val="22"/>
          <w:lang w:val="en-GB"/>
        </w:rPr>
        <w:t xml:space="preserve">OR </w:t>
      </w:r>
      <w:r w:rsidR="003D0FF1">
        <w:rPr>
          <w:rFonts w:cs="Arial"/>
          <w:b/>
          <w:noProof/>
          <w:sz w:val="22"/>
          <w:szCs w:val="22"/>
          <w:lang w:eastAsia="en-AU"/>
        </w:rPr>
      </w:r>
      <w:r w:rsidR="003D0FF1">
        <w:rPr>
          <w:rFonts w:cs="Arial"/>
          <w:b/>
          <w:noProof/>
          <w:sz w:val="22"/>
          <w:szCs w:val="22"/>
          <w:lang w:eastAsia="en-AU"/>
        </w:rPr>
        <w:pict>
          <v:roundrect id="Rounded Rectangle 2" o:spid="_x0000_s1026" style="width:26.5pt;height:15.65pt;visibility:visibl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" filled="f" strokecolor="#243f60 [1604]" strokeweight="2pt">
            <w10:wrap type="none"/>
            <w10:anchorlock/>
          </v:roundrect>
        </w:pict>
      </w:r>
      <w:r w:rsidRPr="007D5054">
        <w:rPr>
          <w:rFonts w:cs="Arial"/>
          <w:b/>
          <w:sz w:val="22"/>
          <w:szCs w:val="22"/>
          <w:lang w:val="en-GB"/>
        </w:rPr>
        <w:t xml:space="preserve">  </w:t>
      </w:r>
      <w:r w:rsidRPr="007D5054">
        <w:rPr>
          <w:rFonts w:cs="Arial"/>
          <w:sz w:val="22"/>
          <w:szCs w:val="22"/>
          <w:lang w:val="en-GB"/>
        </w:rPr>
        <w:t xml:space="preserve">I choose to </w:t>
      </w:r>
      <w:r w:rsidRPr="007D5054">
        <w:rPr>
          <w:rFonts w:cs="Arial"/>
          <w:b/>
          <w:sz w:val="22"/>
          <w:szCs w:val="22"/>
          <w:lang w:val="en-GB"/>
        </w:rPr>
        <w:t>opt out</w:t>
      </w:r>
      <w:r w:rsidRPr="007D5054">
        <w:rPr>
          <w:rFonts w:cs="Arial"/>
          <w:sz w:val="22"/>
          <w:szCs w:val="22"/>
          <w:lang w:val="en-GB"/>
        </w:rPr>
        <w:t xml:space="preserve"> of the linking of my </w:t>
      </w:r>
      <w:r>
        <w:rPr>
          <w:rFonts w:cs="Arial"/>
          <w:sz w:val="22"/>
          <w:szCs w:val="22"/>
          <w:lang w:val="en-GB"/>
        </w:rPr>
        <w:t xml:space="preserve">personal and </w:t>
      </w:r>
      <w:r w:rsidRPr="007D5054">
        <w:rPr>
          <w:rFonts w:cs="Arial"/>
          <w:sz w:val="22"/>
          <w:szCs w:val="22"/>
          <w:lang w:val="en-GB"/>
        </w:rPr>
        <w:t xml:space="preserve">health information as described </w:t>
      </w:r>
      <w:r>
        <w:rPr>
          <w:rFonts w:cs="Arial"/>
          <w:sz w:val="22"/>
          <w:szCs w:val="22"/>
          <w:lang w:val="en-GB"/>
        </w:rPr>
        <w:t>in the information sheet</w:t>
      </w:r>
      <w:r w:rsidRPr="007D5054">
        <w:rPr>
          <w:rFonts w:cs="Arial"/>
          <w:sz w:val="22"/>
          <w:szCs w:val="22"/>
          <w:lang w:val="en-GB"/>
        </w:rPr>
        <w:t>. I understand this opt out does not impact on my participation in the</w:t>
      </w:r>
      <w:r>
        <w:rPr>
          <w:rFonts w:cs="Arial"/>
          <w:sz w:val="22"/>
          <w:szCs w:val="22"/>
          <w:lang w:val="en-GB"/>
        </w:rPr>
        <w:t xml:space="preserve"> other parts of the</w:t>
      </w:r>
      <w:r w:rsidRPr="007D5054">
        <w:rPr>
          <w:rFonts w:cs="Arial"/>
          <w:sz w:val="22"/>
          <w:szCs w:val="22"/>
          <w:lang w:val="en-GB"/>
        </w:rPr>
        <w:t xml:space="preserve"> </w:t>
      </w:r>
      <w:r>
        <w:rPr>
          <w:rFonts w:cs="Arial"/>
          <w:sz w:val="22"/>
          <w:szCs w:val="22"/>
          <w:lang w:val="en-GB"/>
        </w:rPr>
        <w:t>study</w:t>
      </w:r>
      <w:r w:rsidRPr="007D5054">
        <w:rPr>
          <w:rFonts w:cs="Arial"/>
          <w:sz w:val="22"/>
          <w:szCs w:val="22"/>
          <w:lang w:val="en-GB"/>
        </w:rPr>
        <w:t>.</w:t>
      </w:r>
    </w:p>
    <w:p w:rsidR="00D2010A" w:rsidRDefault="00D2010A">
      <w:pPr>
        <w:rPr>
          <w:b/>
        </w:rPr>
      </w:pPr>
    </w:p>
    <w:p w:rsidR="00D2010A" w:rsidRPr="00E8678D" w:rsidRDefault="00D2010A" w:rsidP="00D2010A">
      <w:pPr>
        <w:pStyle w:val="Heading1"/>
        <w:rPr>
          <w:sz w:val="22"/>
          <w:szCs w:val="22"/>
        </w:rPr>
      </w:pPr>
      <w:r>
        <w:rPr>
          <w:sz w:val="22"/>
          <w:szCs w:val="22"/>
        </w:rPr>
        <w:t>Signature of participant</w:t>
      </w:r>
      <w:r w:rsidRPr="00E8678D">
        <w:rPr>
          <w:sz w:val="22"/>
          <w:szCs w:val="22"/>
        </w:rPr>
        <w:t xml:space="preserve"> </w:t>
      </w:r>
      <w:r w:rsidRPr="00E8678D">
        <w:rPr>
          <w:sz w:val="22"/>
          <w:szCs w:val="22"/>
        </w:rPr>
        <w:tab/>
      </w:r>
      <w:r w:rsidRPr="00E8678D">
        <w:rPr>
          <w:sz w:val="22"/>
          <w:szCs w:val="22"/>
        </w:rPr>
        <w:tab/>
        <w:t xml:space="preserve">Please PRINT name </w:t>
      </w:r>
      <w:r w:rsidRPr="00E8678D">
        <w:rPr>
          <w:sz w:val="22"/>
          <w:szCs w:val="22"/>
        </w:rPr>
        <w:tab/>
      </w:r>
      <w:r w:rsidRPr="00E8678D">
        <w:rPr>
          <w:sz w:val="22"/>
          <w:szCs w:val="22"/>
        </w:rPr>
        <w:tab/>
      </w:r>
      <w:r>
        <w:rPr>
          <w:sz w:val="22"/>
          <w:szCs w:val="22"/>
        </w:rPr>
        <w:tab/>
      </w:r>
      <w:r w:rsidRPr="00E8678D">
        <w:rPr>
          <w:sz w:val="22"/>
          <w:szCs w:val="22"/>
        </w:rPr>
        <w:t>Date</w:t>
      </w:r>
    </w:p>
    <w:p w:rsidR="00D2010A" w:rsidRPr="00E8678D" w:rsidRDefault="00D2010A" w:rsidP="00D2010A">
      <w:pPr>
        <w:rPr>
          <w:sz w:val="22"/>
          <w:szCs w:val="22"/>
          <w:lang w:eastAsia="en-AU"/>
        </w:rPr>
      </w:pPr>
    </w:p>
    <w:p w:rsidR="00D2010A" w:rsidRPr="00E8678D" w:rsidRDefault="00D2010A" w:rsidP="00D2010A">
      <w:pPr>
        <w:ind w:right="-149"/>
        <w:jc w:val="both"/>
        <w:rPr>
          <w:b/>
          <w:sz w:val="22"/>
          <w:szCs w:val="22"/>
        </w:rPr>
      </w:pPr>
      <w:r w:rsidRPr="00E8678D">
        <w:rPr>
          <w:b/>
          <w:sz w:val="22"/>
          <w:szCs w:val="22"/>
        </w:rPr>
        <w:t>_________________________</w:t>
      </w:r>
      <w:r>
        <w:rPr>
          <w:b/>
          <w:sz w:val="22"/>
          <w:szCs w:val="22"/>
        </w:rPr>
        <w:t xml:space="preserve">  </w:t>
      </w:r>
      <w:r>
        <w:rPr>
          <w:b/>
          <w:sz w:val="22"/>
          <w:szCs w:val="22"/>
        </w:rPr>
        <w:tab/>
      </w:r>
      <w:r w:rsidRPr="00E8678D">
        <w:rPr>
          <w:b/>
          <w:sz w:val="22"/>
          <w:szCs w:val="22"/>
        </w:rPr>
        <w:t>_______________________</w:t>
      </w:r>
      <w:r>
        <w:rPr>
          <w:b/>
          <w:sz w:val="22"/>
          <w:szCs w:val="22"/>
        </w:rPr>
        <w:t xml:space="preserve"> </w:t>
      </w:r>
      <w:r>
        <w:rPr>
          <w:b/>
          <w:sz w:val="22"/>
          <w:szCs w:val="22"/>
        </w:rPr>
        <w:tab/>
      </w:r>
      <w:r>
        <w:rPr>
          <w:b/>
          <w:sz w:val="22"/>
          <w:szCs w:val="22"/>
        </w:rPr>
        <w:tab/>
      </w:r>
      <w:r w:rsidRPr="00E8678D">
        <w:rPr>
          <w:b/>
          <w:sz w:val="22"/>
          <w:szCs w:val="22"/>
        </w:rPr>
        <w:t>_______________</w:t>
      </w:r>
    </w:p>
    <w:p w:rsidR="00D2010A" w:rsidRPr="00E8678D" w:rsidRDefault="00D2010A" w:rsidP="00D2010A">
      <w:pPr>
        <w:ind w:right="-149"/>
        <w:jc w:val="both"/>
        <w:rPr>
          <w:b/>
          <w:sz w:val="22"/>
          <w:szCs w:val="22"/>
        </w:rPr>
      </w:pPr>
    </w:p>
    <w:p w:rsidR="00D2010A" w:rsidRPr="00E8678D" w:rsidRDefault="00D2010A" w:rsidP="00D2010A">
      <w:pPr>
        <w:ind w:right="-149"/>
        <w:rPr>
          <w:b/>
          <w:sz w:val="22"/>
          <w:szCs w:val="22"/>
        </w:rPr>
      </w:pPr>
    </w:p>
    <w:p w:rsidR="00D2010A" w:rsidRDefault="00D2010A" w:rsidP="00D2010A">
      <w:pPr>
        <w:ind w:right="-149"/>
        <w:rPr>
          <w:b/>
          <w:sz w:val="22"/>
          <w:szCs w:val="22"/>
        </w:rPr>
      </w:pPr>
      <w:r w:rsidRPr="00E8678D">
        <w:rPr>
          <w:b/>
          <w:sz w:val="22"/>
          <w:szCs w:val="22"/>
        </w:rPr>
        <w:t xml:space="preserve">Signature of witness </w:t>
      </w:r>
      <w:r w:rsidRPr="00E8678D">
        <w:rPr>
          <w:b/>
          <w:sz w:val="22"/>
          <w:szCs w:val="22"/>
        </w:rPr>
        <w:tab/>
      </w:r>
      <w:r w:rsidRPr="00E8678D">
        <w:rPr>
          <w:b/>
          <w:sz w:val="22"/>
          <w:szCs w:val="22"/>
        </w:rPr>
        <w:tab/>
        <w:t>Please PRINT name</w:t>
      </w:r>
      <w:r w:rsidRPr="00E8678D">
        <w:rPr>
          <w:b/>
          <w:sz w:val="22"/>
          <w:szCs w:val="22"/>
        </w:rPr>
        <w:tab/>
      </w:r>
      <w:r w:rsidRPr="00E8678D">
        <w:rPr>
          <w:b/>
          <w:sz w:val="22"/>
          <w:szCs w:val="22"/>
        </w:rPr>
        <w:tab/>
      </w:r>
      <w:r>
        <w:rPr>
          <w:b/>
          <w:sz w:val="22"/>
          <w:szCs w:val="22"/>
        </w:rPr>
        <w:tab/>
      </w:r>
      <w:r w:rsidRPr="00E8678D">
        <w:rPr>
          <w:b/>
          <w:sz w:val="22"/>
          <w:szCs w:val="22"/>
        </w:rPr>
        <w:t>Date</w:t>
      </w:r>
    </w:p>
    <w:p w:rsidR="00D2010A" w:rsidRPr="00E8678D" w:rsidRDefault="00D2010A" w:rsidP="00D2010A">
      <w:pPr>
        <w:ind w:right="-149"/>
        <w:rPr>
          <w:b/>
          <w:sz w:val="22"/>
          <w:szCs w:val="22"/>
        </w:rPr>
      </w:pPr>
    </w:p>
    <w:p w:rsidR="00D2010A" w:rsidRPr="00E8678D" w:rsidRDefault="00D2010A" w:rsidP="00D2010A">
      <w:pPr>
        <w:ind w:right="-149"/>
        <w:rPr>
          <w:b/>
          <w:sz w:val="22"/>
          <w:szCs w:val="22"/>
        </w:rPr>
      </w:pPr>
      <w:r w:rsidRPr="00E8678D">
        <w:rPr>
          <w:b/>
          <w:sz w:val="22"/>
          <w:szCs w:val="22"/>
        </w:rPr>
        <w:t>_________________________</w:t>
      </w:r>
      <w:r>
        <w:rPr>
          <w:b/>
          <w:sz w:val="22"/>
          <w:szCs w:val="22"/>
        </w:rPr>
        <w:t xml:space="preserve"> </w:t>
      </w:r>
      <w:r>
        <w:rPr>
          <w:b/>
          <w:sz w:val="22"/>
          <w:szCs w:val="22"/>
        </w:rPr>
        <w:tab/>
      </w:r>
      <w:r w:rsidRPr="00E8678D">
        <w:rPr>
          <w:b/>
          <w:sz w:val="22"/>
          <w:szCs w:val="22"/>
        </w:rPr>
        <w:t>_______________________</w:t>
      </w:r>
      <w:r>
        <w:rPr>
          <w:b/>
          <w:sz w:val="22"/>
          <w:szCs w:val="22"/>
        </w:rPr>
        <w:t xml:space="preserve"> </w:t>
      </w:r>
      <w:r>
        <w:rPr>
          <w:b/>
          <w:sz w:val="22"/>
          <w:szCs w:val="22"/>
        </w:rPr>
        <w:tab/>
      </w:r>
      <w:r>
        <w:rPr>
          <w:b/>
          <w:sz w:val="22"/>
          <w:szCs w:val="22"/>
        </w:rPr>
        <w:tab/>
      </w:r>
      <w:r w:rsidRPr="00E8678D">
        <w:rPr>
          <w:b/>
          <w:sz w:val="22"/>
          <w:szCs w:val="22"/>
        </w:rPr>
        <w:t>__________</w:t>
      </w:r>
      <w:r>
        <w:rPr>
          <w:b/>
          <w:sz w:val="22"/>
          <w:szCs w:val="22"/>
        </w:rPr>
        <w:t>_____</w:t>
      </w:r>
    </w:p>
    <w:p w:rsidR="00D2010A" w:rsidRDefault="00D2010A" w:rsidP="00D2010A">
      <w:pPr>
        <w:pStyle w:val="Heading1"/>
        <w:rPr>
          <w:sz w:val="22"/>
          <w:szCs w:val="22"/>
        </w:rPr>
      </w:pPr>
    </w:p>
    <w:p w:rsidR="00D2010A" w:rsidRPr="00E8678D" w:rsidRDefault="00D2010A" w:rsidP="00D2010A">
      <w:pPr>
        <w:rPr>
          <w:lang w:eastAsia="en-AU"/>
        </w:rPr>
      </w:pPr>
    </w:p>
    <w:p w:rsidR="00D2010A" w:rsidRPr="00E8678D" w:rsidRDefault="00D2010A" w:rsidP="00D2010A">
      <w:pPr>
        <w:pStyle w:val="Heading1"/>
        <w:rPr>
          <w:sz w:val="22"/>
          <w:szCs w:val="22"/>
        </w:rPr>
      </w:pPr>
      <w:r w:rsidRPr="00E8678D">
        <w:rPr>
          <w:sz w:val="22"/>
          <w:szCs w:val="22"/>
        </w:rPr>
        <w:t xml:space="preserve">Signature of investigator </w:t>
      </w:r>
      <w:r w:rsidRPr="00E8678D">
        <w:rPr>
          <w:sz w:val="22"/>
          <w:szCs w:val="22"/>
        </w:rPr>
        <w:tab/>
      </w:r>
      <w:r>
        <w:rPr>
          <w:sz w:val="22"/>
          <w:szCs w:val="22"/>
        </w:rPr>
        <w:tab/>
      </w:r>
      <w:r w:rsidRPr="00E8678D">
        <w:rPr>
          <w:sz w:val="22"/>
          <w:szCs w:val="22"/>
        </w:rPr>
        <w:t>Please PRINT name</w:t>
      </w:r>
      <w:r w:rsidRPr="00E8678D">
        <w:rPr>
          <w:sz w:val="22"/>
          <w:szCs w:val="22"/>
        </w:rPr>
        <w:tab/>
      </w:r>
      <w:r w:rsidRPr="00E8678D">
        <w:rPr>
          <w:sz w:val="22"/>
          <w:szCs w:val="22"/>
        </w:rPr>
        <w:tab/>
      </w:r>
      <w:r>
        <w:rPr>
          <w:sz w:val="22"/>
          <w:szCs w:val="22"/>
        </w:rPr>
        <w:tab/>
      </w:r>
      <w:r w:rsidRPr="00E8678D">
        <w:rPr>
          <w:sz w:val="22"/>
          <w:szCs w:val="22"/>
        </w:rPr>
        <w:t>Date</w:t>
      </w:r>
    </w:p>
    <w:p w:rsidR="00D2010A" w:rsidRDefault="00D2010A" w:rsidP="00D2010A">
      <w:pPr>
        <w:pStyle w:val="Heading1"/>
        <w:rPr>
          <w:sz w:val="22"/>
          <w:szCs w:val="22"/>
        </w:rPr>
      </w:pPr>
    </w:p>
    <w:p w:rsidR="00D2010A" w:rsidRPr="00E8678D" w:rsidRDefault="00D2010A" w:rsidP="00D2010A">
      <w:pPr>
        <w:pStyle w:val="Heading1"/>
        <w:rPr>
          <w:b w:val="0"/>
          <w:sz w:val="22"/>
          <w:szCs w:val="22"/>
        </w:rPr>
      </w:pPr>
      <w:r w:rsidRPr="00E8678D">
        <w:rPr>
          <w:sz w:val="22"/>
          <w:szCs w:val="22"/>
        </w:rPr>
        <w:t>_________________________</w:t>
      </w:r>
      <w:r>
        <w:rPr>
          <w:sz w:val="22"/>
          <w:szCs w:val="22"/>
        </w:rPr>
        <w:t xml:space="preserve"> </w:t>
      </w:r>
      <w:r>
        <w:rPr>
          <w:sz w:val="22"/>
          <w:szCs w:val="22"/>
        </w:rPr>
        <w:tab/>
      </w:r>
      <w:r w:rsidRPr="00E8678D">
        <w:rPr>
          <w:sz w:val="22"/>
          <w:szCs w:val="22"/>
        </w:rPr>
        <w:t>_______________________</w:t>
      </w:r>
      <w:r>
        <w:rPr>
          <w:sz w:val="22"/>
          <w:szCs w:val="22"/>
        </w:rPr>
        <w:tab/>
      </w:r>
      <w:r>
        <w:rPr>
          <w:sz w:val="22"/>
          <w:szCs w:val="22"/>
        </w:rPr>
        <w:tab/>
      </w:r>
      <w:r w:rsidRPr="00E8678D">
        <w:rPr>
          <w:sz w:val="22"/>
          <w:szCs w:val="22"/>
        </w:rPr>
        <w:t>_______________</w:t>
      </w:r>
    </w:p>
    <w:p w:rsidR="00D2010A" w:rsidRPr="00E8678D" w:rsidRDefault="00D2010A" w:rsidP="00D2010A">
      <w:pPr>
        <w:ind w:right="-149"/>
        <w:jc w:val="both"/>
        <w:rPr>
          <w:b/>
          <w:sz w:val="22"/>
          <w:szCs w:val="22"/>
        </w:rPr>
      </w:pPr>
    </w:p>
    <w:p w:rsidR="00D2010A" w:rsidRDefault="00D2010A">
      <w:pPr>
        <w:rPr>
          <w:b/>
        </w:rPr>
      </w:pPr>
    </w:p>
    <w:p w:rsidR="00D2010A" w:rsidRDefault="00D2010A">
      <w:pPr>
        <w:rPr>
          <w:b/>
        </w:rPr>
      </w:pPr>
    </w:p>
    <w:p w:rsidR="0075331B" w:rsidRDefault="0075331B">
      <w:pPr>
        <w:rPr>
          <w:b/>
        </w:rPr>
      </w:pPr>
      <w:r>
        <w:rPr>
          <w:b/>
        </w:rPr>
        <w:br w:type="page"/>
      </w:r>
    </w:p>
    <w:p w:rsidR="00CA1127" w:rsidRDefault="00C07639">
      <w:pPr>
        <w:pStyle w:val="Title"/>
        <w:tabs>
          <w:tab w:val="right" w:pos="9070"/>
        </w:tabs>
        <w:jc w:val="left"/>
      </w:pPr>
      <w:r>
        <w:rPr>
          <w:noProof/>
          <w:lang w:eastAsia="en-AU"/>
        </w:rPr>
        <w:lastRenderedPageBreak/>
        <w:drawing>
          <wp:inline distT="0" distB="0" distL="0" distR="0">
            <wp:extent cx="1219200" cy="1190625"/>
            <wp:effectExtent l="1905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8" cstate="print"/>
                    <a:srcRect/>
                    <a:stretch>
                      <a:fillRect/>
                    </a:stretch>
                  </pic:blipFill>
                  <pic:spPr bwMode="auto">
                    <a:xfrm>
                      <a:off x="0" y="0"/>
                      <a:ext cx="1219200" cy="1190625"/>
                    </a:xfrm>
                    <a:prstGeom prst="rect">
                      <a:avLst/>
                    </a:prstGeom>
                    <a:noFill/>
                    <a:ln w="9525">
                      <a:noFill/>
                      <a:miter lim="800000"/>
                      <a:headEnd/>
                      <a:tailEnd/>
                    </a:ln>
                  </pic:spPr>
                </pic:pic>
              </a:graphicData>
            </a:graphic>
          </wp:inline>
        </w:drawing>
      </w:r>
      <w:r w:rsidR="009305FA">
        <w:t xml:space="preserve">    </w:t>
      </w:r>
      <w:r>
        <w:rPr>
          <w:noProof/>
          <w:lang w:eastAsia="en-AU"/>
        </w:rPr>
        <w:drawing>
          <wp:inline distT="0" distB="0" distL="0" distR="0">
            <wp:extent cx="1352550" cy="12668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352550" cy="1266825"/>
                    </a:xfrm>
                    <a:prstGeom prst="rect">
                      <a:avLst/>
                    </a:prstGeom>
                    <a:noFill/>
                    <a:ln w="9525">
                      <a:noFill/>
                      <a:miter lim="800000"/>
                      <a:headEnd/>
                      <a:tailEnd/>
                    </a:ln>
                  </pic:spPr>
                </pic:pic>
              </a:graphicData>
            </a:graphic>
          </wp:inline>
        </w:drawing>
      </w:r>
      <w:r w:rsidR="009305FA">
        <w:t xml:space="preserve">    </w:t>
      </w:r>
      <w:r w:rsidR="00CB7715">
        <w:tab/>
      </w:r>
      <w:r>
        <w:rPr>
          <w:noProof/>
          <w:lang w:eastAsia="en-AU"/>
        </w:rPr>
        <w:drawing>
          <wp:inline distT="0" distB="0" distL="0" distR="0">
            <wp:extent cx="2695575" cy="1343025"/>
            <wp:effectExtent l="19050" t="0" r="9525" b="0"/>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10" cstate="print"/>
                    <a:srcRect/>
                    <a:stretch>
                      <a:fillRect/>
                    </a:stretch>
                  </pic:blipFill>
                  <pic:spPr bwMode="auto">
                    <a:xfrm>
                      <a:off x="0" y="0"/>
                      <a:ext cx="2695575" cy="1343025"/>
                    </a:xfrm>
                    <a:prstGeom prst="rect">
                      <a:avLst/>
                    </a:prstGeom>
                    <a:noFill/>
                    <a:ln w="9525">
                      <a:noFill/>
                      <a:miter lim="800000"/>
                      <a:headEnd/>
                      <a:tailEnd/>
                    </a:ln>
                  </pic:spPr>
                </pic:pic>
              </a:graphicData>
            </a:graphic>
          </wp:inline>
        </w:drawing>
      </w:r>
    </w:p>
    <w:p w:rsidR="00CB7715" w:rsidRDefault="00CB7715" w:rsidP="009305FA">
      <w:pPr>
        <w:ind w:right="-149"/>
        <w:jc w:val="center"/>
        <w:rPr>
          <w:b/>
          <w:i/>
        </w:rPr>
      </w:pPr>
    </w:p>
    <w:p w:rsidR="009305FA" w:rsidRDefault="009305FA" w:rsidP="009305FA">
      <w:pPr>
        <w:ind w:right="-149"/>
        <w:jc w:val="center"/>
        <w:rPr>
          <w:b/>
          <w:i/>
        </w:rPr>
      </w:pPr>
      <w:r>
        <w:rPr>
          <w:b/>
          <w:i/>
        </w:rPr>
        <w:t xml:space="preserve">Prince of Wales Hospitals and Sutherland Hospitals </w:t>
      </w:r>
    </w:p>
    <w:p w:rsidR="009305FA" w:rsidRDefault="009305FA" w:rsidP="009305FA">
      <w:pPr>
        <w:ind w:right="-149"/>
        <w:jc w:val="center"/>
        <w:rPr>
          <w:b/>
          <w:i/>
        </w:rPr>
      </w:pPr>
    </w:p>
    <w:p w:rsidR="00CB7715" w:rsidRDefault="00CB7715" w:rsidP="00CB7715">
      <w:pPr>
        <w:jc w:val="center"/>
      </w:pPr>
    </w:p>
    <w:p w:rsidR="00CA1127" w:rsidRDefault="00E14BB7">
      <w:pPr>
        <w:jc w:val="center"/>
        <w:rPr>
          <w:b/>
          <w:bCs/>
          <w:sz w:val="28"/>
          <w:szCs w:val="28"/>
        </w:rPr>
      </w:pPr>
      <w:r w:rsidRPr="00E14BB7">
        <w:rPr>
          <w:b/>
          <w:bCs/>
          <w:sz w:val="28"/>
          <w:szCs w:val="28"/>
        </w:rPr>
        <w:t>Total Cardiac Care (TCC) Study:</w:t>
      </w:r>
    </w:p>
    <w:p w:rsidR="00CA1127" w:rsidRDefault="00E14BB7">
      <w:pPr>
        <w:pStyle w:val="Heading2"/>
        <w:rPr>
          <w:bCs/>
          <w:sz w:val="28"/>
          <w:szCs w:val="28"/>
        </w:rPr>
      </w:pPr>
      <w:proofErr w:type="gramStart"/>
      <w:r w:rsidRPr="00E14BB7">
        <w:rPr>
          <w:bCs/>
          <w:sz w:val="28"/>
          <w:szCs w:val="28"/>
        </w:rPr>
        <w:t>Using a smartphone application to help patients with heart disease.</w:t>
      </w:r>
      <w:proofErr w:type="gramEnd"/>
    </w:p>
    <w:p w:rsidR="00BF028F" w:rsidRDefault="00BF028F" w:rsidP="009305FA">
      <w:pPr>
        <w:pStyle w:val="Heading2"/>
        <w:jc w:val="left"/>
      </w:pPr>
    </w:p>
    <w:p w:rsidR="00BF028F" w:rsidRDefault="000E5961" w:rsidP="00BF028F">
      <w:pPr>
        <w:pStyle w:val="Heading2"/>
      </w:pPr>
      <w:r>
        <w:t xml:space="preserve">WITHDRAWAL </w:t>
      </w:r>
      <w:r w:rsidR="00BF028F">
        <w:t>OF CONSENT</w:t>
      </w:r>
    </w:p>
    <w:p w:rsidR="00BF028F" w:rsidRDefault="00BF028F" w:rsidP="00BF028F">
      <w:pPr>
        <w:ind w:right="-149"/>
        <w:jc w:val="both"/>
      </w:pPr>
    </w:p>
    <w:p w:rsidR="00BF028F" w:rsidRDefault="00BF028F" w:rsidP="00BF028F">
      <w:pPr>
        <w:ind w:right="-149"/>
        <w:jc w:val="both"/>
      </w:pPr>
      <w:r>
        <w:t xml:space="preserve">I hereby wish to </w:t>
      </w:r>
      <w:r>
        <w:rPr>
          <w:b/>
        </w:rPr>
        <w:t>WITHDRAW</w:t>
      </w:r>
      <w:r>
        <w:t xml:space="preserve"> my consent to participate in the study described above and understand that such withdrawal </w:t>
      </w:r>
      <w:r>
        <w:rPr>
          <w:b/>
        </w:rPr>
        <w:t>WILL NOT</w:t>
      </w:r>
      <w:r>
        <w:t xml:space="preserve"> jeopardise any treatment or my relationship with the </w:t>
      </w:r>
      <w:r w:rsidR="002F237F">
        <w:rPr>
          <w:sz w:val="22"/>
          <w:szCs w:val="22"/>
        </w:rPr>
        <w:t>University of New South Wales, the Prince of Wales Hospital, the Sutherland Hospital</w:t>
      </w:r>
      <w:r w:rsidR="002F237F">
        <w:t xml:space="preserve"> or my medical attendants.</w:t>
      </w:r>
    </w:p>
    <w:p w:rsidR="00BF028F" w:rsidRDefault="00BF028F" w:rsidP="00BF028F">
      <w:pPr>
        <w:ind w:right="-149"/>
        <w:jc w:val="both"/>
      </w:pPr>
    </w:p>
    <w:p w:rsidR="00BF028F" w:rsidRDefault="00BF028F" w:rsidP="00BF028F">
      <w:pPr>
        <w:ind w:right="-149"/>
        <w:jc w:val="both"/>
      </w:pPr>
    </w:p>
    <w:p w:rsidR="006541C9" w:rsidRPr="00E8678D" w:rsidRDefault="003770C0" w:rsidP="006541C9">
      <w:pPr>
        <w:pStyle w:val="Heading1"/>
        <w:rPr>
          <w:sz w:val="22"/>
          <w:szCs w:val="22"/>
        </w:rPr>
      </w:pPr>
      <w:r>
        <w:rPr>
          <w:sz w:val="22"/>
          <w:szCs w:val="22"/>
        </w:rPr>
        <w:t>Signature of participant</w:t>
      </w:r>
      <w:r w:rsidR="006541C9" w:rsidRPr="00E8678D">
        <w:rPr>
          <w:sz w:val="22"/>
          <w:szCs w:val="22"/>
        </w:rPr>
        <w:t xml:space="preserve"> </w:t>
      </w:r>
      <w:r w:rsidR="006541C9" w:rsidRPr="00E8678D">
        <w:rPr>
          <w:sz w:val="22"/>
          <w:szCs w:val="22"/>
        </w:rPr>
        <w:tab/>
      </w:r>
      <w:r w:rsidR="006541C9" w:rsidRPr="00E8678D">
        <w:rPr>
          <w:sz w:val="22"/>
          <w:szCs w:val="22"/>
        </w:rPr>
        <w:tab/>
        <w:t xml:space="preserve">Please PRINT name </w:t>
      </w:r>
      <w:r w:rsidR="006541C9" w:rsidRPr="00E8678D">
        <w:rPr>
          <w:sz w:val="22"/>
          <w:szCs w:val="22"/>
        </w:rPr>
        <w:tab/>
      </w:r>
      <w:r w:rsidR="006541C9" w:rsidRPr="00E8678D">
        <w:rPr>
          <w:sz w:val="22"/>
          <w:szCs w:val="22"/>
        </w:rPr>
        <w:tab/>
      </w:r>
      <w:r w:rsidR="006541C9">
        <w:rPr>
          <w:sz w:val="22"/>
          <w:szCs w:val="22"/>
        </w:rPr>
        <w:tab/>
      </w:r>
      <w:r w:rsidR="006541C9" w:rsidRPr="00E8678D">
        <w:rPr>
          <w:sz w:val="22"/>
          <w:szCs w:val="22"/>
        </w:rPr>
        <w:t>Date</w:t>
      </w:r>
    </w:p>
    <w:p w:rsidR="002F237F" w:rsidRDefault="002F237F" w:rsidP="006541C9">
      <w:pPr>
        <w:rPr>
          <w:sz w:val="22"/>
          <w:szCs w:val="22"/>
        </w:rPr>
      </w:pPr>
    </w:p>
    <w:p w:rsidR="006541C9" w:rsidRPr="00E8678D" w:rsidRDefault="006541C9" w:rsidP="006541C9">
      <w:pPr>
        <w:rPr>
          <w:sz w:val="22"/>
          <w:szCs w:val="22"/>
          <w:lang w:eastAsia="en-AU"/>
        </w:rPr>
      </w:pPr>
    </w:p>
    <w:p w:rsidR="006541C9" w:rsidRPr="00E8678D" w:rsidRDefault="006541C9" w:rsidP="006541C9">
      <w:pPr>
        <w:ind w:right="-149"/>
        <w:jc w:val="both"/>
        <w:rPr>
          <w:b/>
          <w:sz w:val="22"/>
          <w:szCs w:val="22"/>
        </w:rPr>
      </w:pPr>
      <w:r w:rsidRPr="00E8678D">
        <w:rPr>
          <w:b/>
          <w:sz w:val="22"/>
          <w:szCs w:val="22"/>
        </w:rPr>
        <w:t>_________________________</w:t>
      </w:r>
      <w:r>
        <w:rPr>
          <w:b/>
          <w:sz w:val="22"/>
          <w:szCs w:val="22"/>
        </w:rPr>
        <w:t xml:space="preserve">  </w:t>
      </w:r>
      <w:r>
        <w:rPr>
          <w:b/>
          <w:sz w:val="22"/>
          <w:szCs w:val="22"/>
        </w:rPr>
        <w:tab/>
      </w:r>
      <w:r w:rsidRPr="00E8678D">
        <w:rPr>
          <w:b/>
          <w:sz w:val="22"/>
          <w:szCs w:val="22"/>
        </w:rPr>
        <w:t>_______________________</w:t>
      </w:r>
      <w:r>
        <w:rPr>
          <w:b/>
          <w:sz w:val="22"/>
          <w:szCs w:val="22"/>
        </w:rPr>
        <w:t xml:space="preserve"> </w:t>
      </w:r>
      <w:r>
        <w:rPr>
          <w:b/>
          <w:sz w:val="22"/>
          <w:szCs w:val="22"/>
        </w:rPr>
        <w:tab/>
      </w:r>
      <w:r>
        <w:rPr>
          <w:b/>
          <w:sz w:val="22"/>
          <w:szCs w:val="22"/>
        </w:rPr>
        <w:tab/>
      </w:r>
      <w:r w:rsidRPr="00E8678D">
        <w:rPr>
          <w:b/>
          <w:sz w:val="22"/>
          <w:szCs w:val="22"/>
        </w:rPr>
        <w:t>_______________</w:t>
      </w:r>
    </w:p>
    <w:p w:rsidR="006541C9" w:rsidRPr="00E8678D" w:rsidRDefault="006541C9" w:rsidP="006541C9">
      <w:pPr>
        <w:ind w:right="-149"/>
        <w:jc w:val="both"/>
        <w:rPr>
          <w:b/>
          <w:sz w:val="22"/>
          <w:szCs w:val="22"/>
        </w:rPr>
      </w:pPr>
    </w:p>
    <w:p w:rsidR="00BF028F" w:rsidRDefault="00BF028F" w:rsidP="00BF028F">
      <w:pPr>
        <w:ind w:right="-149"/>
        <w:jc w:val="both"/>
      </w:pPr>
    </w:p>
    <w:p w:rsidR="009305FA" w:rsidRDefault="00BF028F" w:rsidP="009305FA">
      <w:pPr>
        <w:ind w:left="454"/>
      </w:pPr>
      <w:r>
        <w:t>The section for Revocation of Consent should be forwarded to</w:t>
      </w:r>
      <w:r w:rsidR="009305FA">
        <w:t>:</w:t>
      </w:r>
    </w:p>
    <w:p w:rsidR="009305FA" w:rsidRDefault="009305FA" w:rsidP="009305FA">
      <w:pPr>
        <w:ind w:left="454"/>
      </w:pPr>
    </w:p>
    <w:p w:rsidR="009305FA" w:rsidRPr="005A29B7" w:rsidRDefault="009305FA" w:rsidP="009305FA">
      <w:pPr>
        <w:ind w:left="454"/>
      </w:pPr>
      <w:r w:rsidRPr="005A29B7">
        <w:t xml:space="preserve">Dr </w:t>
      </w:r>
      <w:proofErr w:type="spellStart"/>
      <w:r w:rsidRPr="005A29B7">
        <w:t>Sze</w:t>
      </w:r>
      <w:proofErr w:type="spellEnd"/>
      <w:r w:rsidRPr="005A29B7">
        <w:t xml:space="preserve">-Yuan </w:t>
      </w:r>
      <w:proofErr w:type="spellStart"/>
      <w:r w:rsidRPr="005A29B7">
        <w:t>Ooi</w:t>
      </w:r>
      <w:proofErr w:type="spellEnd"/>
    </w:p>
    <w:p w:rsidR="009305FA" w:rsidRPr="005A29B7" w:rsidRDefault="009305FA" w:rsidP="009305FA">
      <w:pPr>
        <w:ind w:left="454"/>
      </w:pPr>
      <w:r w:rsidRPr="005A29B7">
        <w:t xml:space="preserve">Department of Cardiology, </w:t>
      </w:r>
    </w:p>
    <w:p w:rsidR="009305FA" w:rsidRDefault="009305FA" w:rsidP="009305FA">
      <w:pPr>
        <w:ind w:left="454"/>
      </w:pPr>
      <w:r w:rsidRPr="005A29B7">
        <w:t>Level 3</w:t>
      </w:r>
      <w:r w:rsidR="0075331B">
        <w:t>,</w:t>
      </w:r>
      <w:r w:rsidRPr="005A29B7">
        <w:t xml:space="preserve"> Campus Centre Building</w:t>
      </w:r>
    </w:p>
    <w:p w:rsidR="0075331B" w:rsidRPr="005A29B7" w:rsidRDefault="0075331B" w:rsidP="0075331B">
      <w:pPr>
        <w:ind w:left="454"/>
      </w:pPr>
      <w:r w:rsidRPr="005A29B7">
        <w:t>Prince of Wales Hospital</w:t>
      </w:r>
    </w:p>
    <w:p w:rsidR="009305FA" w:rsidRPr="005A29B7" w:rsidRDefault="009305FA" w:rsidP="009305FA">
      <w:pPr>
        <w:ind w:left="454"/>
      </w:pPr>
      <w:r w:rsidRPr="005A29B7">
        <w:t xml:space="preserve">Barker St, Randwick   </w:t>
      </w:r>
      <w:proofErr w:type="gramStart"/>
      <w:r w:rsidRPr="005A29B7">
        <w:t>NSW  2031</w:t>
      </w:r>
      <w:proofErr w:type="gramEnd"/>
    </w:p>
    <w:p w:rsidR="009305FA" w:rsidRPr="005A29B7" w:rsidRDefault="009305FA" w:rsidP="009305FA">
      <w:pPr>
        <w:ind w:left="454"/>
      </w:pPr>
      <w:r w:rsidRPr="005A29B7">
        <w:t>02 9382 2222</w:t>
      </w:r>
    </w:p>
    <w:p w:rsidR="009305FA" w:rsidRPr="005A29B7" w:rsidRDefault="009305FA" w:rsidP="009305FA">
      <w:pPr>
        <w:ind w:left="454"/>
      </w:pPr>
      <w:r w:rsidRPr="005A29B7">
        <w:t xml:space="preserve">Szeyuan.ooi@ehc.com.au </w:t>
      </w:r>
    </w:p>
    <w:p w:rsidR="00BF028F" w:rsidRPr="006541C9" w:rsidRDefault="00BF028F" w:rsidP="00BF028F">
      <w:pPr>
        <w:spacing w:line="240" w:lineRule="atLeast"/>
        <w:ind w:right="-149"/>
        <w:jc w:val="both"/>
        <w:rPr>
          <w:b/>
          <w:color w:val="0000FF"/>
        </w:rPr>
      </w:pPr>
    </w:p>
    <w:p w:rsidR="00D76A51" w:rsidRDefault="00D76A51" w:rsidP="00BF028F">
      <w:pPr>
        <w:ind w:left="360"/>
        <w:jc w:val="center"/>
      </w:pPr>
    </w:p>
    <w:p w:rsidR="00BB6321" w:rsidRDefault="00BB6321" w:rsidP="00BF028F">
      <w:pPr>
        <w:ind w:left="360"/>
        <w:jc w:val="center"/>
      </w:pPr>
    </w:p>
    <w:sectPr w:rsidR="00BB6321" w:rsidSect="008C003E">
      <w:footerReference w:type="default" r:id="rId14"/>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FF1" w:rsidRDefault="003D0FF1">
      <w:r>
        <w:separator/>
      </w:r>
    </w:p>
  </w:endnote>
  <w:endnote w:type="continuationSeparator" w:id="0">
    <w:p w:rsidR="003D0FF1" w:rsidRDefault="003D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270" w:rsidRPr="00315077" w:rsidRDefault="00D41270" w:rsidP="00526776">
    <w:pPr>
      <w:pStyle w:val="Footer"/>
      <w:rPr>
        <w:i/>
        <w:iCs/>
        <w:color w:val="A6A6A6"/>
        <w:sz w:val="18"/>
        <w:szCs w:val="18"/>
      </w:rPr>
    </w:pPr>
    <w:r>
      <w:rPr>
        <w:iCs/>
        <w:color w:val="000080"/>
        <w:sz w:val="18"/>
        <w:szCs w:val="18"/>
      </w:rPr>
      <w:t>Participant</w:t>
    </w:r>
    <w:r w:rsidRPr="00526776">
      <w:rPr>
        <w:iCs/>
        <w:color w:val="000080"/>
        <w:sz w:val="18"/>
        <w:szCs w:val="18"/>
      </w:rPr>
      <w:t xml:space="preserve"> Information Sheet [</w:t>
    </w:r>
    <w:r w:rsidR="00F77413">
      <w:rPr>
        <w:iCs/>
        <w:color w:val="000080"/>
        <w:sz w:val="18"/>
        <w:szCs w:val="18"/>
      </w:rPr>
      <w:t xml:space="preserve">Version </w:t>
    </w:r>
    <w:r w:rsidR="003E0080">
      <w:rPr>
        <w:iCs/>
        <w:color w:val="000080"/>
        <w:sz w:val="18"/>
        <w:szCs w:val="18"/>
      </w:rPr>
      <w:t>2.1</w:t>
    </w:r>
    <w:r w:rsidRPr="00526776">
      <w:rPr>
        <w:iCs/>
        <w:color w:val="000080"/>
        <w:sz w:val="18"/>
        <w:szCs w:val="18"/>
      </w:rPr>
      <w:t>] [</w:t>
    </w:r>
    <w:r w:rsidR="003E0080">
      <w:rPr>
        <w:iCs/>
        <w:color w:val="000080"/>
        <w:sz w:val="18"/>
        <w:szCs w:val="18"/>
      </w:rPr>
      <w:t>March 12</w:t>
    </w:r>
    <w:r w:rsidR="00F77413">
      <w:rPr>
        <w:iCs/>
        <w:color w:val="000080"/>
        <w:sz w:val="18"/>
        <w:szCs w:val="18"/>
      </w:rPr>
      <w:t>, 2018]</w:t>
    </w:r>
    <w:r w:rsidRPr="00526776">
      <w:rPr>
        <w:iCs/>
        <w:color w:val="000080"/>
        <w:sz w:val="18"/>
        <w:szCs w:val="18"/>
      </w:rPr>
      <w:t xml:space="preserve"> </w:t>
    </w:r>
    <w:r>
      <w:rPr>
        <w:iCs/>
        <w:color w:val="000080"/>
        <w:sz w:val="18"/>
        <w:szCs w:val="18"/>
      </w:rPr>
      <w:tab/>
    </w:r>
    <w:r w:rsidRPr="00526776">
      <w:rPr>
        <w:rStyle w:val="PageNumber"/>
        <w:sz w:val="18"/>
        <w:szCs w:val="18"/>
      </w:rPr>
      <w:t xml:space="preserve">Page </w:t>
    </w:r>
    <w:r w:rsidR="00CA1127" w:rsidRPr="00526776">
      <w:rPr>
        <w:rStyle w:val="PageNumber"/>
        <w:sz w:val="18"/>
        <w:szCs w:val="18"/>
      </w:rPr>
      <w:fldChar w:fldCharType="begin"/>
    </w:r>
    <w:r w:rsidRPr="00526776">
      <w:rPr>
        <w:rStyle w:val="PageNumber"/>
        <w:sz w:val="18"/>
        <w:szCs w:val="18"/>
      </w:rPr>
      <w:instrText xml:space="preserve"> PAGE </w:instrText>
    </w:r>
    <w:r w:rsidR="00CA1127" w:rsidRPr="00526776">
      <w:rPr>
        <w:rStyle w:val="PageNumber"/>
        <w:sz w:val="18"/>
        <w:szCs w:val="18"/>
      </w:rPr>
      <w:fldChar w:fldCharType="separate"/>
    </w:r>
    <w:r w:rsidR="00BB6321">
      <w:rPr>
        <w:rStyle w:val="PageNumber"/>
        <w:noProof/>
        <w:sz w:val="18"/>
        <w:szCs w:val="18"/>
      </w:rPr>
      <w:t>3</w:t>
    </w:r>
    <w:r w:rsidR="00CA1127" w:rsidRPr="00526776">
      <w:rPr>
        <w:rStyle w:val="PageNumber"/>
        <w:sz w:val="18"/>
        <w:szCs w:val="18"/>
      </w:rPr>
      <w:fldChar w:fldCharType="end"/>
    </w:r>
    <w:r w:rsidRPr="00526776">
      <w:rPr>
        <w:rStyle w:val="PageNumber"/>
        <w:sz w:val="18"/>
        <w:szCs w:val="18"/>
      </w:rPr>
      <w:t xml:space="preserve"> of </w:t>
    </w:r>
    <w:r w:rsidR="00CA1127" w:rsidRPr="00526776">
      <w:rPr>
        <w:rStyle w:val="PageNumber"/>
        <w:sz w:val="18"/>
        <w:szCs w:val="18"/>
      </w:rPr>
      <w:fldChar w:fldCharType="begin"/>
    </w:r>
    <w:r w:rsidRPr="00526776">
      <w:rPr>
        <w:rStyle w:val="PageNumber"/>
        <w:sz w:val="18"/>
        <w:szCs w:val="18"/>
      </w:rPr>
      <w:instrText xml:space="preserve"> NUMPAGES </w:instrText>
    </w:r>
    <w:r w:rsidR="00CA1127" w:rsidRPr="00526776">
      <w:rPr>
        <w:rStyle w:val="PageNumber"/>
        <w:sz w:val="18"/>
        <w:szCs w:val="18"/>
      </w:rPr>
      <w:fldChar w:fldCharType="separate"/>
    </w:r>
    <w:r w:rsidR="00BB6321">
      <w:rPr>
        <w:rStyle w:val="PageNumber"/>
        <w:noProof/>
        <w:sz w:val="18"/>
        <w:szCs w:val="18"/>
      </w:rPr>
      <w:t>12</w:t>
    </w:r>
    <w:r w:rsidR="00CA1127" w:rsidRPr="00526776">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FF1" w:rsidRDefault="003D0FF1">
      <w:r>
        <w:separator/>
      </w:r>
    </w:p>
  </w:footnote>
  <w:footnote w:type="continuationSeparator" w:id="0">
    <w:p w:rsidR="003D0FF1" w:rsidRDefault="003D0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217EA"/>
    <w:multiLevelType w:val="hybridMultilevel"/>
    <w:tmpl w:val="635891D4"/>
    <w:lvl w:ilvl="0" w:tplc="0C090001">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nsid w:val="07FB5B86"/>
    <w:multiLevelType w:val="hybridMultilevel"/>
    <w:tmpl w:val="E0B4FA3A"/>
    <w:lvl w:ilvl="0" w:tplc="0C090001">
      <w:start w:val="1"/>
      <w:numFmt w:val="bullet"/>
      <w:lvlText w:val=""/>
      <w:lvlJc w:val="left"/>
      <w:pPr>
        <w:ind w:left="1245" w:hanging="360"/>
      </w:pPr>
      <w:rPr>
        <w:rFonts w:ascii="Symbol" w:hAnsi="Symbo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3">
    <w:nsid w:val="101A613B"/>
    <w:multiLevelType w:val="hybridMultilevel"/>
    <w:tmpl w:val="D780F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687212"/>
    <w:multiLevelType w:val="hybridMultilevel"/>
    <w:tmpl w:val="D2CC5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D437C8"/>
    <w:multiLevelType w:val="hybridMultilevel"/>
    <w:tmpl w:val="6674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DB56CED"/>
    <w:multiLevelType w:val="multilevel"/>
    <w:tmpl w:val="F9B65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0FB7582"/>
    <w:multiLevelType w:val="hybridMultilevel"/>
    <w:tmpl w:val="AD204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4624D3E"/>
    <w:multiLevelType w:val="hybridMultilevel"/>
    <w:tmpl w:val="329CEDCA"/>
    <w:lvl w:ilvl="0" w:tplc="BA06204E">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C01B70"/>
    <w:multiLevelType w:val="hybridMultilevel"/>
    <w:tmpl w:val="B024D9D6"/>
    <w:lvl w:ilvl="0" w:tplc="0C090001">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
    <w:nsid w:val="7D9338CB"/>
    <w:multiLevelType w:val="hybridMultilevel"/>
    <w:tmpl w:val="18E8F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FA64DE2"/>
    <w:multiLevelType w:val="hybridMultilevel"/>
    <w:tmpl w:val="BEFE986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1"/>
  </w:num>
  <w:num w:numId="4">
    <w:abstractNumId w:val="6"/>
  </w:num>
  <w:num w:numId="5">
    <w:abstractNumId w:val="3"/>
  </w:num>
  <w:num w:numId="6">
    <w:abstractNumId w:val="4"/>
  </w:num>
  <w:num w:numId="7">
    <w:abstractNumId w:val="2"/>
  </w:num>
  <w:num w:numId="8">
    <w:abstractNumId w:val="9"/>
  </w:num>
  <w:num w:numId="9">
    <w:abstractNumId w:val="1"/>
  </w:num>
  <w:num w:numId="10">
    <w:abstractNumId w:val="7"/>
  </w:num>
  <w:num w:numId="11">
    <w:abstractNumId w:val="10"/>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Yu">
    <w15:presenceInfo w15:providerId="AD" w15:userId="S-1-5-21-583907252-1177238915-725345543-5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8BA"/>
    <w:rsid w:val="00003C34"/>
    <w:rsid w:val="000160E8"/>
    <w:rsid w:val="00022947"/>
    <w:rsid w:val="00051175"/>
    <w:rsid w:val="00053685"/>
    <w:rsid w:val="00060882"/>
    <w:rsid w:val="00062625"/>
    <w:rsid w:val="000677ED"/>
    <w:rsid w:val="000704C6"/>
    <w:rsid w:val="000838EC"/>
    <w:rsid w:val="000A6654"/>
    <w:rsid w:val="000B2DD1"/>
    <w:rsid w:val="000D2D59"/>
    <w:rsid w:val="000E5961"/>
    <w:rsid w:val="000F4085"/>
    <w:rsid w:val="0012250C"/>
    <w:rsid w:val="001250C2"/>
    <w:rsid w:val="00170DE0"/>
    <w:rsid w:val="001827A4"/>
    <w:rsid w:val="00187BDC"/>
    <w:rsid w:val="001A72EB"/>
    <w:rsid w:val="001B1824"/>
    <w:rsid w:val="001E3A22"/>
    <w:rsid w:val="001F5F42"/>
    <w:rsid w:val="0020521B"/>
    <w:rsid w:val="00241830"/>
    <w:rsid w:val="0024200E"/>
    <w:rsid w:val="002478BA"/>
    <w:rsid w:val="0025325C"/>
    <w:rsid w:val="00271EB2"/>
    <w:rsid w:val="00282B1A"/>
    <w:rsid w:val="00287E8F"/>
    <w:rsid w:val="002B2833"/>
    <w:rsid w:val="002D4C03"/>
    <w:rsid w:val="002F237F"/>
    <w:rsid w:val="00300442"/>
    <w:rsid w:val="00315077"/>
    <w:rsid w:val="0032749F"/>
    <w:rsid w:val="00331758"/>
    <w:rsid w:val="00350051"/>
    <w:rsid w:val="003647AD"/>
    <w:rsid w:val="00365A8E"/>
    <w:rsid w:val="00370E7E"/>
    <w:rsid w:val="003770C0"/>
    <w:rsid w:val="003D0FF1"/>
    <w:rsid w:val="003E0080"/>
    <w:rsid w:val="003F76FC"/>
    <w:rsid w:val="0040738E"/>
    <w:rsid w:val="0042143A"/>
    <w:rsid w:val="0047416B"/>
    <w:rsid w:val="00482DD5"/>
    <w:rsid w:val="004A219E"/>
    <w:rsid w:val="004A4C7D"/>
    <w:rsid w:val="004A7724"/>
    <w:rsid w:val="004B52FF"/>
    <w:rsid w:val="004C0620"/>
    <w:rsid w:val="004C10E5"/>
    <w:rsid w:val="004E0886"/>
    <w:rsid w:val="0051505D"/>
    <w:rsid w:val="00520865"/>
    <w:rsid w:val="0052516C"/>
    <w:rsid w:val="005266AC"/>
    <w:rsid w:val="00526776"/>
    <w:rsid w:val="00526CFD"/>
    <w:rsid w:val="00536900"/>
    <w:rsid w:val="00550451"/>
    <w:rsid w:val="0056249E"/>
    <w:rsid w:val="00566A6D"/>
    <w:rsid w:val="00585423"/>
    <w:rsid w:val="005A29B7"/>
    <w:rsid w:val="005C21E2"/>
    <w:rsid w:val="005C71F6"/>
    <w:rsid w:val="005D1C79"/>
    <w:rsid w:val="005E25D1"/>
    <w:rsid w:val="005F654E"/>
    <w:rsid w:val="005F7B4E"/>
    <w:rsid w:val="00603C38"/>
    <w:rsid w:val="00613087"/>
    <w:rsid w:val="00613976"/>
    <w:rsid w:val="00616D79"/>
    <w:rsid w:val="00647D37"/>
    <w:rsid w:val="006538F9"/>
    <w:rsid w:val="006541C9"/>
    <w:rsid w:val="00654AAB"/>
    <w:rsid w:val="00685C62"/>
    <w:rsid w:val="00695EF0"/>
    <w:rsid w:val="006A23F9"/>
    <w:rsid w:val="006D4A4A"/>
    <w:rsid w:val="006E75D5"/>
    <w:rsid w:val="006E7D56"/>
    <w:rsid w:val="00700E87"/>
    <w:rsid w:val="00713026"/>
    <w:rsid w:val="00734DF5"/>
    <w:rsid w:val="0073621C"/>
    <w:rsid w:val="0075331B"/>
    <w:rsid w:val="0076149C"/>
    <w:rsid w:val="007744A3"/>
    <w:rsid w:val="007B7C59"/>
    <w:rsid w:val="007C4E02"/>
    <w:rsid w:val="007D7C30"/>
    <w:rsid w:val="007E66D7"/>
    <w:rsid w:val="008265CF"/>
    <w:rsid w:val="008613D6"/>
    <w:rsid w:val="00892764"/>
    <w:rsid w:val="008C003E"/>
    <w:rsid w:val="008C2668"/>
    <w:rsid w:val="008C33CF"/>
    <w:rsid w:val="008C38CE"/>
    <w:rsid w:val="008D1771"/>
    <w:rsid w:val="008D2EEF"/>
    <w:rsid w:val="008D6C0F"/>
    <w:rsid w:val="008D77D1"/>
    <w:rsid w:val="008F737D"/>
    <w:rsid w:val="00903445"/>
    <w:rsid w:val="00904DE9"/>
    <w:rsid w:val="00906971"/>
    <w:rsid w:val="009123BC"/>
    <w:rsid w:val="009149DB"/>
    <w:rsid w:val="009305FA"/>
    <w:rsid w:val="0094134F"/>
    <w:rsid w:val="00951BA6"/>
    <w:rsid w:val="0095396C"/>
    <w:rsid w:val="0095473E"/>
    <w:rsid w:val="00955245"/>
    <w:rsid w:val="0095667B"/>
    <w:rsid w:val="009765B7"/>
    <w:rsid w:val="0098575C"/>
    <w:rsid w:val="0099205B"/>
    <w:rsid w:val="009A54F0"/>
    <w:rsid w:val="009C6EEE"/>
    <w:rsid w:val="009D19AE"/>
    <w:rsid w:val="009F2144"/>
    <w:rsid w:val="00A32573"/>
    <w:rsid w:val="00A44C4C"/>
    <w:rsid w:val="00A618D3"/>
    <w:rsid w:val="00A8085E"/>
    <w:rsid w:val="00AA518E"/>
    <w:rsid w:val="00AC0B5A"/>
    <w:rsid w:val="00AC2419"/>
    <w:rsid w:val="00AC5F00"/>
    <w:rsid w:val="00B0672B"/>
    <w:rsid w:val="00B10464"/>
    <w:rsid w:val="00B13345"/>
    <w:rsid w:val="00B134AA"/>
    <w:rsid w:val="00B400EE"/>
    <w:rsid w:val="00B5523F"/>
    <w:rsid w:val="00B5778B"/>
    <w:rsid w:val="00B75794"/>
    <w:rsid w:val="00B81808"/>
    <w:rsid w:val="00B92DBB"/>
    <w:rsid w:val="00BB6321"/>
    <w:rsid w:val="00BC3573"/>
    <w:rsid w:val="00BF028F"/>
    <w:rsid w:val="00BF095E"/>
    <w:rsid w:val="00C07639"/>
    <w:rsid w:val="00C25A68"/>
    <w:rsid w:val="00C304F6"/>
    <w:rsid w:val="00C5131F"/>
    <w:rsid w:val="00C5592D"/>
    <w:rsid w:val="00C73BD4"/>
    <w:rsid w:val="00C74EEA"/>
    <w:rsid w:val="00C82C4C"/>
    <w:rsid w:val="00C82E15"/>
    <w:rsid w:val="00C92A62"/>
    <w:rsid w:val="00CA1127"/>
    <w:rsid w:val="00CA1396"/>
    <w:rsid w:val="00CB6DF3"/>
    <w:rsid w:val="00CB7715"/>
    <w:rsid w:val="00CD1199"/>
    <w:rsid w:val="00CE0CE7"/>
    <w:rsid w:val="00D2010A"/>
    <w:rsid w:val="00D41270"/>
    <w:rsid w:val="00D52829"/>
    <w:rsid w:val="00D76A51"/>
    <w:rsid w:val="00D84D63"/>
    <w:rsid w:val="00DA3273"/>
    <w:rsid w:val="00DB738F"/>
    <w:rsid w:val="00DD3CA7"/>
    <w:rsid w:val="00DD5D34"/>
    <w:rsid w:val="00DE75E9"/>
    <w:rsid w:val="00E14BB7"/>
    <w:rsid w:val="00E30B5E"/>
    <w:rsid w:val="00E537F1"/>
    <w:rsid w:val="00E556C6"/>
    <w:rsid w:val="00E63C27"/>
    <w:rsid w:val="00E6406C"/>
    <w:rsid w:val="00E64FDD"/>
    <w:rsid w:val="00E700FF"/>
    <w:rsid w:val="00E84AD4"/>
    <w:rsid w:val="00E84DC7"/>
    <w:rsid w:val="00E853D5"/>
    <w:rsid w:val="00E8678D"/>
    <w:rsid w:val="00EB3366"/>
    <w:rsid w:val="00EF2CAC"/>
    <w:rsid w:val="00F0289D"/>
    <w:rsid w:val="00F65B29"/>
    <w:rsid w:val="00F77413"/>
    <w:rsid w:val="00F81F29"/>
    <w:rsid w:val="00F9295E"/>
    <w:rsid w:val="00FD0057"/>
    <w:rsid w:val="00FD2712"/>
    <w:rsid w:val="00FF09E4"/>
    <w:rsid w:val="00FF2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18E"/>
    <w:rPr>
      <w:rFonts w:ascii="Arial" w:hAnsi="Arial"/>
      <w:sz w:val="24"/>
      <w:szCs w:val="24"/>
      <w:lang w:eastAsia="en-US"/>
    </w:rPr>
  </w:style>
  <w:style w:type="paragraph" w:styleId="Heading1">
    <w:name w:val="heading 1"/>
    <w:basedOn w:val="Normal"/>
    <w:next w:val="Normal"/>
    <w:qFormat/>
    <w:rsid w:val="00BF028F"/>
    <w:pPr>
      <w:keepNext/>
      <w:ind w:right="-149"/>
      <w:jc w:val="both"/>
      <w:outlineLvl w:val="0"/>
    </w:pPr>
    <w:rPr>
      <w:rFonts w:eastAsia="Times"/>
      <w:b/>
      <w:szCs w:val="20"/>
      <w:lang w:eastAsia="en-AU"/>
    </w:rPr>
  </w:style>
  <w:style w:type="paragraph" w:styleId="Heading2">
    <w:name w:val="heading 2"/>
    <w:basedOn w:val="Normal"/>
    <w:next w:val="Normal"/>
    <w:qFormat/>
    <w:rsid w:val="00BF028F"/>
    <w:pPr>
      <w:keepNext/>
      <w:ind w:right="-149"/>
      <w:jc w:val="center"/>
      <w:outlineLvl w:val="1"/>
    </w:pPr>
    <w:rPr>
      <w:rFonts w:eastAsia="Times"/>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518E"/>
    <w:pPr>
      <w:tabs>
        <w:tab w:val="center" w:pos="4153"/>
        <w:tab w:val="right" w:pos="8306"/>
      </w:tabs>
    </w:pPr>
  </w:style>
  <w:style w:type="paragraph" w:styleId="Footer">
    <w:name w:val="footer"/>
    <w:basedOn w:val="Normal"/>
    <w:rsid w:val="00AA518E"/>
    <w:pPr>
      <w:tabs>
        <w:tab w:val="center" w:pos="4153"/>
        <w:tab w:val="right" w:pos="8306"/>
      </w:tabs>
    </w:pPr>
  </w:style>
  <w:style w:type="character" w:styleId="PageNumber">
    <w:name w:val="page number"/>
    <w:basedOn w:val="DefaultParagraphFont"/>
    <w:rsid w:val="00AA518E"/>
  </w:style>
  <w:style w:type="paragraph" w:styleId="Title">
    <w:name w:val="Title"/>
    <w:basedOn w:val="Normal"/>
    <w:qFormat/>
    <w:rsid w:val="00AA518E"/>
    <w:pPr>
      <w:jc w:val="center"/>
    </w:pPr>
    <w:rPr>
      <w:b/>
      <w:bCs/>
      <w:sz w:val="28"/>
    </w:rPr>
  </w:style>
  <w:style w:type="paragraph" w:styleId="BodyTextIndent">
    <w:name w:val="Body Text Indent"/>
    <w:basedOn w:val="Normal"/>
    <w:rsid w:val="00AA518E"/>
    <w:pPr>
      <w:ind w:left="360"/>
    </w:pPr>
  </w:style>
  <w:style w:type="paragraph" w:styleId="BodyText">
    <w:name w:val="Body Text"/>
    <w:basedOn w:val="Normal"/>
    <w:rsid w:val="00AA518E"/>
    <w:rPr>
      <w:sz w:val="20"/>
    </w:rPr>
  </w:style>
  <w:style w:type="paragraph" w:styleId="BodyText2">
    <w:name w:val="Body Text 2"/>
    <w:basedOn w:val="Normal"/>
    <w:rsid w:val="00AA518E"/>
    <w:pPr>
      <w:jc w:val="center"/>
    </w:pPr>
    <w:rPr>
      <w:b/>
      <w:bCs/>
    </w:rPr>
  </w:style>
  <w:style w:type="paragraph" w:styleId="BodyTextIndent2">
    <w:name w:val="Body Text Indent 2"/>
    <w:basedOn w:val="Normal"/>
    <w:rsid w:val="00AA518E"/>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i/>
      <w:iCs/>
      <w:sz w:val="20"/>
      <w:lang w:val="en-GB"/>
    </w:rPr>
  </w:style>
  <w:style w:type="paragraph" w:styleId="BodyTextIndent3">
    <w:name w:val="Body Text Indent 3"/>
    <w:basedOn w:val="Normal"/>
    <w:rsid w:val="00AA518E"/>
    <w:pPr>
      <w:ind w:left="360"/>
      <w:jc w:val="both"/>
    </w:pPr>
  </w:style>
  <w:style w:type="paragraph" w:styleId="BodyText3">
    <w:name w:val="Body Text 3"/>
    <w:basedOn w:val="Normal"/>
    <w:rsid w:val="00AA518E"/>
    <w:pPr>
      <w:jc w:val="both"/>
    </w:pPr>
    <w:rPr>
      <w:rFonts w:cs="Arial"/>
      <w:szCs w:val="16"/>
      <w:lang w:val="en-US"/>
    </w:rPr>
  </w:style>
  <w:style w:type="paragraph" w:styleId="BalloonText">
    <w:name w:val="Balloon Text"/>
    <w:basedOn w:val="Normal"/>
    <w:semiHidden/>
    <w:rsid w:val="00E63C27"/>
    <w:rPr>
      <w:rFonts w:ascii="Tahoma" w:hAnsi="Tahoma" w:cs="Tahoma"/>
      <w:sz w:val="16"/>
      <w:szCs w:val="16"/>
    </w:rPr>
  </w:style>
  <w:style w:type="paragraph" w:styleId="BlockText">
    <w:name w:val="Block Text"/>
    <w:basedOn w:val="Normal"/>
    <w:rsid w:val="00BF028F"/>
    <w:pPr>
      <w:ind w:left="720" w:right="-149" w:hanging="720"/>
      <w:jc w:val="both"/>
    </w:pPr>
    <w:rPr>
      <w:rFonts w:eastAsia="Times"/>
      <w:szCs w:val="20"/>
      <w:lang w:eastAsia="en-AU"/>
    </w:rPr>
  </w:style>
  <w:style w:type="character" w:styleId="CommentReference">
    <w:name w:val="annotation reference"/>
    <w:semiHidden/>
    <w:rsid w:val="003647AD"/>
    <w:rPr>
      <w:sz w:val="16"/>
      <w:szCs w:val="16"/>
    </w:rPr>
  </w:style>
  <w:style w:type="paragraph" w:styleId="CommentText">
    <w:name w:val="annotation text"/>
    <w:basedOn w:val="Normal"/>
    <w:semiHidden/>
    <w:rsid w:val="003647AD"/>
    <w:rPr>
      <w:sz w:val="20"/>
      <w:szCs w:val="20"/>
    </w:rPr>
  </w:style>
  <w:style w:type="paragraph" w:styleId="CommentSubject">
    <w:name w:val="annotation subject"/>
    <w:basedOn w:val="CommentText"/>
    <w:next w:val="CommentText"/>
    <w:semiHidden/>
    <w:rsid w:val="003647AD"/>
    <w:rPr>
      <w:b/>
      <w:bCs/>
    </w:rPr>
  </w:style>
  <w:style w:type="character" w:styleId="Hyperlink">
    <w:name w:val="Hyperlink"/>
    <w:rsid w:val="00F81F29"/>
    <w:rPr>
      <w:color w:val="0000FF"/>
      <w:u w:val="single"/>
    </w:rPr>
  </w:style>
  <w:style w:type="character" w:styleId="FollowedHyperlink">
    <w:name w:val="FollowedHyperlink"/>
    <w:rsid w:val="00B13345"/>
    <w:rPr>
      <w:color w:val="800080"/>
      <w:u w:val="single"/>
    </w:rPr>
  </w:style>
  <w:style w:type="paragraph" w:styleId="ListParagraph">
    <w:name w:val="List Paragraph"/>
    <w:basedOn w:val="Normal"/>
    <w:uiPriority w:val="34"/>
    <w:qFormat/>
    <w:rsid w:val="00D2010A"/>
    <w:pPr>
      <w:ind w:left="720"/>
      <w:contextualSpacing/>
    </w:pPr>
    <w:rPr>
      <w:rFonts w:ascii="Times New Roman" w:hAnsi="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1412">
      <w:bodyDiv w:val="1"/>
      <w:marLeft w:val="0"/>
      <w:marRight w:val="0"/>
      <w:marTop w:val="0"/>
      <w:marBottom w:val="0"/>
      <w:divBdr>
        <w:top w:val="none" w:sz="0" w:space="0" w:color="auto"/>
        <w:left w:val="none" w:sz="0" w:space="0" w:color="auto"/>
        <w:bottom w:val="none" w:sz="0" w:space="0" w:color="auto"/>
        <w:right w:val="none" w:sz="0" w:space="0" w:color="auto"/>
      </w:divBdr>
    </w:div>
    <w:div w:id="206188424">
      <w:bodyDiv w:val="1"/>
      <w:marLeft w:val="0"/>
      <w:marRight w:val="0"/>
      <w:marTop w:val="0"/>
      <w:marBottom w:val="0"/>
      <w:divBdr>
        <w:top w:val="none" w:sz="0" w:space="0" w:color="auto"/>
        <w:left w:val="none" w:sz="0" w:space="0" w:color="auto"/>
        <w:bottom w:val="none" w:sz="0" w:space="0" w:color="auto"/>
        <w:right w:val="none" w:sz="0" w:space="0" w:color="auto"/>
      </w:divBdr>
    </w:div>
    <w:div w:id="902719110">
      <w:bodyDiv w:val="1"/>
      <w:marLeft w:val="0"/>
      <w:marRight w:val="0"/>
      <w:marTop w:val="0"/>
      <w:marBottom w:val="0"/>
      <w:divBdr>
        <w:top w:val="none" w:sz="0" w:space="0" w:color="auto"/>
        <w:left w:val="none" w:sz="0" w:space="0" w:color="auto"/>
        <w:bottom w:val="none" w:sz="0" w:space="0" w:color="auto"/>
        <w:right w:val="none" w:sz="0" w:space="0" w:color="auto"/>
      </w:divBdr>
    </w:div>
    <w:div w:id="1738625376">
      <w:bodyDiv w:val="1"/>
      <w:marLeft w:val="0"/>
      <w:marRight w:val="0"/>
      <w:marTop w:val="0"/>
      <w:marBottom w:val="0"/>
      <w:divBdr>
        <w:top w:val="none" w:sz="0" w:space="0" w:color="auto"/>
        <w:left w:val="none" w:sz="0" w:space="0" w:color="auto"/>
        <w:bottom w:val="none" w:sz="0" w:space="0" w:color="auto"/>
        <w:right w:val="none" w:sz="0" w:space="0" w:color="auto"/>
      </w:divBdr>
    </w:div>
    <w:div w:id="21440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SLHD-RSO@health.nsw.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slhd-rso@health.nsw.gov.au"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SLHD-RSO@health.nsw.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12</Pages>
  <Words>3362</Words>
  <Characters>19670</Characters>
  <Application>Microsoft Office Word</Application>
  <DocSecurity>0</DocSecurity>
  <Lines>327</Lines>
  <Paragraphs>55</Paragraphs>
  <ScaleCrop>false</ScaleCrop>
  <HeadingPairs>
    <vt:vector size="2" baseType="variant">
      <vt:variant>
        <vt:lpstr>Title</vt:lpstr>
      </vt:variant>
      <vt:variant>
        <vt:i4>1</vt:i4>
      </vt:variant>
    </vt:vector>
  </HeadingPairs>
  <TitlesOfParts>
    <vt:vector size="1" baseType="lpstr">
      <vt:lpstr>SAMPLE PATIENT INFORMATION SHEET</vt:lpstr>
    </vt:vector>
  </TitlesOfParts>
  <Company>Hewlett-Packard</Company>
  <LinksUpToDate>false</LinksUpToDate>
  <CharactersWithSpaces>22977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PATIENT INFORMATION SHEET</dc:title>
  <dc:creator>JLETT</dc:creator>
  <cp:lastModifiedBy>Praveen Indraratna</cp:lastModifiedBy>
  <cp:revision>14</cp:revision>
  <cp:lastPrinted>2007-09-10T06:18:00Z</cp:lastPrinted>
  <dcterms:created xsi:type="dcterms:W3CDTF">2018-01-31T02:37:00Z</dcterms:created>
  <dcterms:modified xsi:type="dcterms:W3CDTF">2018-09-05T02:42:00Z</dcterms:modified>
</cp:coreProperties>
</file>