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871" w:rsidRDefault="00455DC1" w:rsidP="00A23871">
      <w:pPr>
        <w:pStyle w:val="Title"/>
        <w:spacing w:after="0"/>
        <w:jc w:val="center"/>
        <w:rPr>
          <w:sz w:val="36"/>
          <w:szCs w:val="36"/>
        </w:rPr>
      </w:pPr>
      <w:r w:rsidRPr="00455DC1">
        <w:rPr>
          <w:sz w:val="36"/>
          <w:szCs w:val="36"/>
        </w:rPr>
        <w:t>Children’s Health Queensl</w:t>
      </w:r>
      <w:r>
        <w:rPr>
          <w:sz w:val="36"/>
          <w:szCs w:val="36"/>
        </w:rPr>
        <w:t xml:space="preserve">and </w:t>
      </w:r>
    </w:p>
    <w:p w:rsidR="00455DC1" w:rsidRPr="00455DC1" w:rsidRDefault="00455DC1" w:rsidP="00A23871">
      <w:pPr>
        <w:pStyle w:val="Title"/>
        <w:jc w:val="center"/>
        <w:rPr>
          <w:sz w:val="36"/>
          <w:szCs w:val="36"/>
        </w:rPr>
      </w:pPr>
      <w:r w:rsidRPr="00455DC1">
        <w:rPr>
          <w:sz w:val="36"/>
          <w:szCs w:val="36"/>
        </w:rPr>
        <w:t>Par</w:t>
      </w:r>
      <w:r w:rsidR="00A23871">
        <w:rPr>
          <w:sz w:val="36"/>
          <w:szCs w:val="36"/>
        </w:rPr>
        <w:t>ent / Guardian Information Sheet</w:t>
      </w:r>
    </w:p>
    <w:p w:rsidR="00455DC1" w:rsidRDefault="00455DC1" w:rsidP="00455DC1">
      <w:pPr>
        <w:pStyle w:val="TableText"/>
        <w:spacing w:line="276" w:lineRule="auto"/>
        <w:rPr>
          <w:rFonts w:eastAsia="Times New Roman"/>
          <w:b/>
          <w:szCs w:val="24"/>
          <w:u w:val="single"/>
          <w:lang w:val="en-US" w:eastAsia="en-AU"/>
        </w:rPr>
      </w:pPr>
    </w:p>
    <w:p w:rsidR="00A23871" w:rsidRDefault="00A23871" w:rsidP="00C2402B">
      <w:pPr>
        <w:tabs>
          <w:tab w:val="left" w:pos="1440"/>
          <w:tab w:val="left" w:pos="2880"/>
          <w:tab w:val="left" w:pos="4032"/>
          <w:tab w:val="left" w:pos="5472"/>
          <w:tab w:val="left" w:pos="6048"/>
        </w:tabs>
        <w:suppressAutoHyphens/>
        <w:spacing w:line="360" w:lineRule="auto"/>
        <w:ind w:left="2160" w:hanging="2160"/>
        <w:rPr>
          <w:rFonts w:cs="Arial"/>
          <w:b/>
          <w:spacing w:val="-2"/>
          <w:u w:val="single"/>
          <w:lang w:val="en-US"/>
        </w:rPr>
      </w:pPr>
      <w:r w:rsidRPr="005A3CB4">
        <w:rPr>
          <w:rFonts w:cs="Arial"/>
          <w:b/>
          <w:spacing w:val="-2"/>
          <w:lang w:val="en-US"/>
        </w:rPr>
        <w:t>Project Title</w:t>
      </w:r>
      <w:r w:rsidRPr="005A3CB4">
        <w:rPr>
          <w:rFonts w:cs="Arial"/>
          <w:b/>
          <w:spacing w:val="-2"/>
          <w:lang w:val="en-US"/>
        </w:rPr>
        <w:tab/>
      </w:r>
      <w:r w:rsidRPr="005A3CB4">
        <w:rPr>
          <w:rFonts w:cs="Arial"/>
          <w:b/>
          <w:spacing w:val="-2"/>
          <w:lang w:val="en-US"/>
        </w:rPr>
        <w:tab/>
      </w:r>
      <w:r w:rsidR="00C2402B" w:rsidRPr="00C2402B">
        <w:rPr>
          <w:rFonts w:cs="Arial"/>
          <w:b/>
          <w:spacing w:val="-2"/>
          <w:lang w:val="en-US"/>
        </w:rPr>
        <w:t>HABIT-ILE: A RANDOMISED TRIAL OF HAND ARM BIMANUAL INTENSIVE TRAINING INCLUDING LOWER EXTREMITY TRAINING FOR CHILDREN WITH BILATERAL CEREBRAL PALSY</w:t>
      </w:r>
      <w:r w:rsidRPr="005A3CB4">
        <w:rPr>
          <w:rFonts w:cs="Arial"/>
          <w:b/>
          <w:spacing w:val="-2"/>
          <w:u w:val="single"/>
          <w:lang w:val="en-US"/>
        </w:rPr>
        <w:tab/>
      </w:r>
    </w:p>
    <w:p w:rsidR="00A23871" w:rsidRPr="005A3CB4" w:rsidRDefault="00A23871" w:rsidP="00A23871">
      <w:pPr>
        <w:tabs>
          <w:tab w:val="left" w:pos="1440"/>
          <w:tab w:val="left" w:pos="2880"/>
          <w:tab w:val="left" w:pos="4032"/>
          <w:tab w:val="left" w:pos="5472"/>
          <w:tab w:val="left" w:pos="6048"/>
        </w:tabs>
        <w:suppressAutoHyphens/>
        <w:spacing w:line="360" w:lineRule="auto"/>
        <w:rPr>
          <w:rFonts w:cs="Arial"/>
          <w:b/>
          <w:spacing w:val="-2"/>
          <w:u w:val="single"/>
          <w:lang w:val="en-US"/>
        </w:rPr>
      </w:pPr>
    </w:p>
    <w:p w:rsidR="00A23871" w:rsidRPr="005A3CB4" w:rsidRDefault="003617D1" w:rsidP="003617D1">
      <w:pPr>
        <w:tabs>
          <w:tab w:val="left" w:pos="1440"/>
          <w:tab w:val="left" w:pos="2127"/>
          <w:tab w:val="left" w:pos="5472"/>
          <w:tab w:val="left" w:pos="6048"/>
        </w:tabs>
        <w:suppressAutoHyphens/>
        <w:spacing w:line="360" w:lineRule="auto"/>
        <w:rPr>
          <w:rFonts w:cs="Arial"/>
          <w:b/>
          <w:spacing w:val="-2"/>
          <w:u w:val="single"/>
          <w:lang w:val="en-US"/>
        </w:rPr>
      </w:pPr>
      <w:r>
        <w:rPr>
          <w:rFonts w:cs="Arial"/>
          <w:b/>
          <w:spacing w:val="-2"/>
          <w:lang w:val="en-US"/>
        </w:rPr>
        <w:t>HREC Number</w:t>
      </w:r>
      <w:r>
        <w:rPr>
          <w:rFonts w:cs="Arial"/>
          <w:b/>
          <w:spacing w:val="-2"/>
          <w:lang w:val="en-US"/>
        </w:rPr>
        <w:tab/>
        <w:t>HREC/17/QRCH/282</w:t>
      </w:r>
    </w:p>
    <w:p w:rsidR="00A23871" w:rsidRPr="0031250C" w:rsidRDefault="00A23871" w:rsidP="0031250C">
      <w:pPr>
        <w:tabs>
          <w:tab w:val="left" w:pos="1440"/>
          <w:tab w:val="left" w:pos="2880"/>
          <w:tab w:val="left" w:pos="4032"/>
          <w:tab w:val="left" w:pos="5472"/>
          <w:tab w:val="left" w:pos="6048"/>
        </w:tabs>
        <w:suppressAutoHyphens/>
        <w:spacing w:line="360" w:lineRule="auto"/>
        <w:ind w:left="2127" w:hanging="2127"/>
        <w:rPr>
          <w:rFonts w:cs="Arial"/>
          <w:spacing w:val="-2"/>
          <w:lang w:val="en-US"/>
        </w:rPr>
      </w:pPr>
      <w:r w:rsidRPr="005A3CB4">
        <w:rPr>
          <w:rFonts w:cs="Arial"/>
          <w:b/>
          <w:spacing w:val="-2"/>
          <w:lang w:val="en-US"/>
        </w:rPr>
        <w:t>Investigator</w:t>
      </w:r>
      <w:r w:rsidR="00EE0B3D">
        <w:rPr>
          <w:rFonts w:cs="Arial"/>
          <w:b/>
          <w:spacing w:val="-2"/>
          <w:lang w:val="en-US"/>
        </w:rPr>
        <w:t>s</w:t>
      </w:r>
      <w:r w:rsidRPr="005A3CB4">
        <w:rPr>
          <w:rFonts w:cs="Arial"/>
          <w:b/>
          <w:spacing w:val="-2"/>
          <w:lang w:val="en-US"/>
        </w:rPr>
        <w:tab/>
      </w:r>
      <w:r w:rsidRPr="005A3CB4">
        <w:rPr>
          <w:rFonts w:cs="Arial"/>
          <w:b/>
          <w:spacing w:val="-2"/>
          <w:lang w:val="en-US"/>
        </w:rPr>
        <w:tab/>
      </w:r>
      <w:proofErr w:type="spellStart"/>
      <w:r w:rsidR="00C2402B" w:rsidRPr="0031250C">
        <w:rPr>
          <w:rFonts w:cs="Arial"/>
          <w:spacing w:val="-2"/>
          <w:lang w:val="en-US"/>
        </w:rPr>
        <w:t>Dr</w:t>
      </w:r>
      <w:proofErr w:type="spellEnd"/>
      <w:r w:rsidR="00C2402B" w:rsidRPr="0031250C">
        <w:rPr>
          <w:rFonts w:cs="Arial"/>
          <w:spacing w:val="-2"/>
          <w:lang w:val="en-US"/>
        </w:rPr>
        <w:t xml:space="preserve"> Leanne Sakzewski</w:t>
      </w:r>
      <w:r w:rsidR="00846937" w:rsidRPr="0031250C">
        <w:rPr>
          <w:rFonts w:cs="Arial"/>
          <w:spacing w:val="-2"/>
          <w:lang w:val="en-US"/>
        </w:rPr>
        <w:t xml:space="preserve">, Prof Roslyn Boyd, Prof </w:t>
      </w:r>
      <w:proofErr w:type="spellStart"/>
      <w:r w:rsidR="00846937" w:rsidRPr="0031250C">
        <w:rPr>
          <w:rFonts w:cs="Arial"/>
          <w:spacing w:val="-2"/>
          <w:lang w:val="en-US"/>
        </w:rPr>
        <w:t>Yannick</w:t>
      </w:r>
      <w:proofErr w:type="spellEnd"/>
      <w:r w:rsidR="00846937" w:rsidRPr="0031250C">
        <w:rPr>
          <w:rFonts w:cs="Arial"/>
          <w:spacing w:val="-2"/>
          <w:lang w:val="en-US"/>
        </w:rPr>
        <w:t xml:space="preserve"> </w:t>
      </w:r>
      <w:proofErr w:type="spellStart"/>
      <w:r w:rsidR="00846937" w:rsidRPr="0031250C">
        <w:rPr>
          <w:rFonts w:cs="Arial"/>
          <w:spacing w:val="-2"/>
          <w:lang w:val="en-US"/>
        </w:rPr>
        <w:t>Bleyenheuft</w:t>
      </w:r>
      <w:proofErr w:type="spellEnd"/>
      <w:r w:rsidR="00846937" w:rsidRPr="0031250C">
        <w:rPr>
          <w:rFonts w:cs="Arial"/>
          <w:spacing w:val="-2"/>
          <w:lang w:val="en-US"/>
        </w:rPr>
        <w:t xml:space="preserve">, Prof Iona Novak, Prof Catherine Elliott, </w:t>
      </w:r>
      <w:proofErr w:type="spellStart"/>
      <w:r w:rsidR="00846937" w:rsidRPr="0031250C">
        <w:rPr>
          <w:rFonts w:cs="Arial"/>
          <w:spacing w:val="-2"/>
          <w:lang w:val="en-US"/>
        </w:rPr>
        <w:t>Dr</w:t>
      </w:r>
      <w:proofErr w:type="spellEnd"/>
      <w:r w:rsidR="00846937" w:rsidRPr="0031250C">
        <w:rPr>
          <w:rFonts w:cs="Arial"/>
          <w:spacing w:val="-2"/>
          <w:lang w:val="en-US"/>
        </w:rPr>
        <w:t xml:space="preserve"> Catherine Morgan, </w:t>
      </w:r>
      <w:proofErr w:type="spellStart"/>
      <w:r w:rsidR="00846937" w:rsidRPr="0031250C">
        <w:rPr>
          <w:rFonts w:cs="Arial"/>
          <w:spacing w:val="-2"/>
          <w:lang w:val="en-US"/>
        </w:rPr>
        <w:t>Dr</w:t>
      </w:r>
      <w:proofErr w:type="spellEnd"/>
      <w:r w:rsidR="00846937" w:rsidRPr="0031250C">
        <w:rPr>
          <w:rFonts w:cs="Arial"/>
          <w:spacing w:val="-2"/>
          <w:lang w:val="en-US"/>
        </w:rPr>
        <w:t xml:space="preserve"> Kerstin </w:t>
      </w:r>
      <w:proofErr w:type="spellStart"/>
      <w:r w:rsidR="00846937" w:rsidRPr="0031250C">
        <w:rPr>
          <w:rFonts w:cs="Arial"/>
          <w:spacing w:val="-2"/>
          <w:lang w:val="en-US"/>
        </w:rPr>
        <w:t>Pannek</w:t>
      </w:r>
      <w:proofErr w:type="spellEnd"/>
      <w:r w:rsidR="00846937" w:rsidRPr="0031250C">
        <w:rPr>
          <w:rFonts w:cs="Arial"/>
          <w:spacing w:val="-2"/>
          <w:lang w:val="en-US"/>
        </w:rPr>
        <w:t xml:space="preserve">, </w:t>
      </w:r>
      <w:proofErr w:type="spellStart"/>
      <w:r w:rsidR="00846937" w:rsidRPr="0031250C">
        <w:rPr>
          <w:rFonts w:cs="Arial"/>
          <w:spacing w:val="-2"/>
          <w:lang w:val="en-US"/>
        </w:rPr>
        <w:t>Dr</w:t>
      </w:r>
      <w:proofErr w:type="spellEnd"/>
      <w:r w:rsidR="00846937" w:rsidRPr="0031250C">
        <w:rPr>
          <w:rFonts w:cs="Arial"/>
          <w:spacing w:val="-2"/>
          <w:lang w:val="en-US"/>
        </w:rPr>
        <w:t xml:space="preserve"> </w:t>
      </w:r>
      <w:proofErr w:type="spellStart"/>
      <w:r w:rsidR="00846937" w:rsidRPr="0031250C">
        <w:rPr>
          <w:rFonts w:cs="Arial"/>
          <w:spacing w:val="-2"/>
          <w:lang w:val="en-US"/>
        </w:rPr>
        <w:t>Jurgen</w:t>
      </w:r>
      <w:proofErr w:type="spellEnd"/>
      <w:r w:rsidR="00846937" w:rsidRPr="0031250C">
        <w:rPr>
          <w:rFonts w:cs="Arial"/>
          <w:spacing w:val="-2"/>
          <w:lang w:val="en-US"/>
        </w:rPr>
        <w:t xml:space="preserve"> </w:t>
      </w:r>
      <w:proofErr w:type="spellStart"/>
      <w:r w:rsidR="00846937" w:rsidRPr="0031250C">
        <w:rPr>
          <w:rFonts w:cs="Arial"/>
          <w:spacing w:val="-2"/>
          <w:lang w:val="en-US"/>
        </w:rPr>
        <w:t>Fripp</w:t>
      </w:r>
      <w:proofErr w:type="spellEnd"/>
      <w:r w:rsidR="00846937" w:rsidRPr="0031250C">
        <w:rPr>
          <w:rFonts w:cs="Arial"/>
          <w:spacing w:val="-2"/>
          <w:lang w:val="en-US"/>
        </w:rPr>
        <w:t xml:space="preserve">, </w:t>
      </w:r>
      <w:proofErr w:type="spellStart"/>
      <w:r w:rsidR="00846937" w:rsidRPr="0031250C">
        <w:rPr>
          <w:rFonts w:cs="Arial"/>
          <w:spacing w:val="-2"/>
          <w:lang w:val="en-US"/>
        </w:rPr>
        <w:t>Ms</w:t>
      </w:r>
      <w:proofErr w:type="spellEnd"/>
      <w:r w:rsidR="00846937" w:rsidRPr="0031250C">
        <w:rPr>
          <w:rFonts w:cs="Arial"/>
          <w:spacing w:val="-2"/>
          <w:lang w:val="en-US"/>
        </w:rPr>
        <w:t xml:space="preserve"> Prue </w:t>
      </w:r>
      <w:proofErr w:type="spellStart"/>
      <w:r w:rsidR="00846937" w:rsidRPr="0031250C">
        <w:rPr>
          <w:rFonts w:cs="Arial"/>
          <w:spacing w:val="-2"/>
          <w:lang w:val="en-US"/>
        </w:rPr>
        <w:t>Golland</w:t>
      </w:r>
      <w:proofErr w:type="spellEnd"/>
      <w:r w:rsidR="008612BF">
        <w:rPr>
          <w:rFonts w:cs="Arial"/>
          <w:spacing w:val="-2"/>
          <w:lang w:val="en-US"/>
        </w:rPr>
        <w:t xml:space="preserve">, </w:t>
      </w:r>
      <w:proofErr w:type="spellStart"/>
      <w:r w:rsidR="008612BF">
        <w:rPr>
          <w:rFonts w:cs="Arial"/>
          <w:spacing w:val="-2"/>
          <w:lang w:val="en-US"/>
        </w:rPr>
        <w:t>Dr</w:t>
      </w:r>
      <w:proofErr w:type="spellEnd"/>
      <w:r w:rsidR="008612BF">
        <w:rPr>
          <w:rFonts w:cs="Arial"/>
          <w:spacing w:val="-2"/>
          <w:lang w:val="en-US"/>
        </w:rPr>
        <w:t xml:space="preserve"> David Rowell, Professor Robert Ware</w:t>
      </w:r>
    </w:p>
    <w:p w:rsidR="0031250C" w:rsidRPr="0031250C" w:rsidRDefault="0031250C" w:rsidP="0031250C">
      <w:pPr>
        <w:tabs>
          <w:tab w:val="left" w:pos="1440"/>
          <w:tab w:val="left" w:pos="2127"/>
          <w:tab w:val="left" w:pos="2880"/>
          <w:tab w:val="left" w:pos="4032"/>
          <w:tab w:val="left" w:pos="5472"/>
          <w:tab w:val="left" w:pos="6048"/>
        </w:tabs>
        <w:suppressAutoHyphens/>
        <w:spacing w:line="360" w:lineRule="auto"/>
        <w:ind w:left="2127" w:hanging="2127"/>
        <w:rPr>
          <w:rFonts w:cs="Arial"/>
          <w:spacing w:val="-2"/>
          <w:lang w:val="en-US"/>
        </w:rPr>
      </w:pPr>
      <w:r>
        <w:rPr>
          <w:rFonts w:cs="Arial"/>
          <w:b/>
          <w:spacing w:val="-2"/>
          <w:lang w:val="en-US"/>
        </w:rPr>
        <w:t>Research Staff</w:t>
      </w:r>
      <w:r>
        <w:rPr>
          <w:rFonts w:cs="Arial"/>
          <w:b/>
          <w:spacing w:val="-2"/>
          <w:lang w:val="en-US"/>
        </w:rPr>
        <w:tab/>
      </w:r>
      <w:r w:rsidRPr="0031250C">
        <w:rPr>
          <w:rFonts w:cs="Arial"/>
          <w:spacing w:val="-2"/>
          <w:lang w:val="en-US"/>
        </w:rPr>
        <w:t xml:space="preserve">There will be other experienced occupational therapists and physiotherapists in each state who </w:t>
      </w:r>
      <w:proofErr w:type="gramStart"/>
      <w:r w:rsidRPr="0031250C">
        <w:rPr>
          <w:rFonts w:cs="Arial"/>
          <w:spacing w:val="-2"/>
          <w:lang w:val="en-US"/>
        </w:rPr>
        <w:t>will be trained</w:t>
      </w:r>
      <w:proofErr w:type="gramEnd"/>
      <w:r w:rsidRPr="0031250C">
        <w:rPr>
          <w:rFonts w:cs="Arial"/>
          <w:spacing w:val="-2"/>
          <w:lang w:val="en-US"/>
        </w:rPr>
        <w:t xml:space="preserve"> to provide the intervention. University therapy students </w:t>
      </w:r>
      <w:proofErr w:type="gramStart"/>
      <w:r w:rsidRPr="0031250C">
        <w:rPr>
          <w:rFonts w:cs="Arial"/>
          <w:spacing w:val="-2"/>
          <w:lang w:val="en-US"/>
        </w:rPr>
        <w:t>will also be involved and supervised by senior therapists at each site</w:t>
      </w:r>
      <w:proofErr w:type="gramEnd"/>
      <w:r w:rsidRPr="0031250C">
        <w:rPr>
          <w:rFonts w:cs="Arial"/>
          <w:spacing w:val="-2"/>
          <w:lang w:val="en-US"/>
        </w:rPr>
        <w:t>.</w:t>
      </w:r>
    </w:p>
    <w:p w:rsidR="00A23871" w:rsidRPr="004E6050" w:rsidRDefault="00A23871" w:rsidP="0031250C">
      <w:pPr>
        <w:tabs>
          <w:tab w:val="left" w:pos="1440"/>
          <w:tab w:val="left" w:pos="2127"/>
          <w:tab w:val="left" w:pos="5472"/>
          <w:tab w:val="left" w:pos="6048"/>
        </w:tabs>
        <w:suppressAutoHyphens/>
        <w:spacing w:line="360" w:lineRule="auto"/>
        <w:rPr>
          <w:rFonts w:cs="Arial"/>
          <w:b/>
          <w:spacing w:val="-2"/>
          <w:u w:val="single"/>
          <w:lang w:val="en-US"/>
        </w:rPr>
      </w:pPr>
      <w:r w:rsidRPr="005A3CB4">
        <w:rPr>
          <w:rFonts w:cs="Arial"/>
          <w:b/>
          <w:spacing w:val="-2"/>
          <w:lang w:val="en-US"/>
        </w:rPr>
        <w:t>Version Number:</w:t>
      </w:r>
      <w:r w:rsidRPr="005A3CB4">
        <w:rPr>
          <w:rFonts w:cs="Arial"/>
          <w:b/>
          <w:spacing w:val="-2"/>
          <w:lang w:val="en-US"/>
        </w:rPr>
        <w:tab/>
      </w:r>
      <w:proofErr w:type="gramStart"/>
      <w:r w:rsidR="00CF1432">
        <w:rPr>
          <w:rFonts w:cs="Arial"/>
          <w:b/>
          <w:spacing w:val="-2"/>
          <w:lang w:val="en-US"/>
        </w:rPr>
        <w:t>2</w:t>
      </w:r>
      <w:r w:rsidR="00C2402B">
        <w:rPr>
          <w:rFonts w:cs="Arial"/>
          <w:b/>
          <w:spacing w:val="-2"/>
          <w:lang w:val="en-US"/>
        </w:rPr>
        <w:t>.0</w:t>
      </w:r>
      <w:r w:rsidR="0031250C">
        <w:rPr>
          <w:rFonts w:cs="Arial"/>
          <w:b/>
          <w:spacing w:val="-2"/>
          <w:lang w:val="en-US"/>
        </w:rPr>
        <w:t xml:space="preserve">  </w:t>
      </w:r>
      <w:r w:rsidRPr="005A3CB4">
        <w:rPr>
          <w:rFonts w:cs="Arial"/>
          <w:b/>
          <w:spacing w:val="-2"/>
          <w:lang w:val="en-US"/>
        </w:rPr>
        <w:t>Version</w:t>
      </w:r>
      <w:proofErr w:type="gramEnd"/>
      <w:r w:rsidRPr="005A3CB4">
        <w:rPr>
          <w:rFonts w:cs="Arial"/>
          <w:b/>
          <w:spacing w:val="-2"/>
          <w:lang w:val="en-US"/>
        </w:rPr>
        <w:t xml:space="preserve"> Date:  </w:t>
      </w:r>
      <w:r w:rsidR="00CF1432">
        <w:rPr>
          <w:rFonts w:cs="Arial"/>
          <w:b/>
          <w:spacing w:val="-2"/>
          <w:lang w:val="en-US"/>
        </w:rPr>
        <w:t>11 December</w:t>
      </w:r>
      <w:r w:rsidR="00C2402B">
        <w:rPr>
          <w:rFonts w:cs="Arial"/>
          <w:b/>
          <w:spacing w:val="-2"/>
          <w:lang w:val="en-US"/>
        </w:rPr>
        <w:t xml:space="preserve"> 2017</w:t>
      </w:r>
    </w:p>
    <w:p w:rsidR="00A23871" w:rsidRPr="005A3CB4" w:rsidRDefault="00A23871" w:rsidP="00A23871">
      <w:pPr>
        <w:tabs>
          <w:tab w:val="left" w:pos="1440"/>
          <w:tab w:val="left" w:pos="2880"/>
          <w:tab w:val="left" w:pos="4032"/>
          <w:tab w:val="left" w:pos="5472"/>
          <w:tab w:val="left" w:pos="6048"/>
        </w:tabs>
        <w:suppressAutoHyphens/>
        <w:rPr>
          <w:rFonts w:cs="Arial"/>
          <w:spacing w:val="-2"/>
          <w:lang w:val="en-US"/>
        </w:rPr>
      </w:pPr>
    </w:p>
    <w:p w:rsidR="00A23871" w:rsidRDefault="00A23871" w:rsidP="00A23871">
      <w:pPr>
        <w:pStyle w:val="Heading4"/>
        <w:tabs>
          <w:tab w:val="left" w:pos="1440"/>
          <w:tab w:val="left" w:pos="2880"/>
          <w:tab w:val="left" w:pos="4032"/>
          <w:tab w:val="left" w:pos="5472"/>
          <w:tab w:val="left" w:pos="6048"/>
        </w:tabs>
        <w:rPr>
          <w:rFonts w:cs="Arial"/>
        </w:rPr>
      </w:pPr>
      <w:r w:rsidRPr="005A3CB4">
        <w:rPr>
          <w:rFonts w:cs="Arial"/>
        </w:rPr>
        <w:t xml:space="preserve">Thank you for taking the time to read this </w:t>
      </w:r>
      <w:r w:rsidRPr="005A3CB4">
        <w:rPr>
          <w:rFonts w:cs="Arial"/>
          <w:b w:val="0"/>
        </w:rPr>
        <w:t>Parent/Guardian Information Statement and Consent Form</w:t>
      </w:r>
      <w:r w:rsidRPr="005A3CB4">
        <w:rPr>
          <w:rFonts w:cs="Arial"/>
        </w:rPr>
        <w:t xml:space="preserve">.  We would like to ask your child to participate in a research project that </w:t>
      </w:r>
      <w:proofErr w:type="gramStart"/>
      <w:r w:rsidRPr="005A3CB4">
        <w:rPr>
          <w:rFonts w:cs="Arial"/>
        </w:rPr>
        <w:t>is explained</w:t>
      </w:r>
      <w:proofErr w:type="gramEnd"/>
      <w:r w:rsidRPr="005A3CB4">
        <w:rPr>
          <w:rFonts w:cs="Arial"/>
        </w:rPr>
        <w:t xml:space="preserve"> below.</w:t>
      </w:r>
    </w:p>
    <w:p w:rsidR="00A23871" w:rsidRPr="005A3CB4" w:rsidRDefault="00A23871" w:rsidP="00A23871">
      <w:pPr>
        <w:rPr>
          <w:lang w:val="en-US"/>
        </w:rPr>
      </w:pPr>
    </w:p>
    <w:p w:rsidR="00A23871" w:rsidRDefault="00A23871" w:rsidP="00A23871">
      <w:pPr>
        <w:jc w:val="center"/>
        <w:rPr>
          <w:rFonts w:cs="Arial"/>
          <w:b/>
          <w:lang w:val="en-US"/>
        </w:rPr>
      </w:pPr>
      <w:r w:rsidRPr="005A3CB4">
        <w:rPr>
          <w:rFonts w:cs="Arial"/>
          <w:b/>
          <w:lang w:val="en-US"/>
        </w:rPr>
        <w:t>It is ok to say no</w:t>
      </w:r>
    </w:p>
    <w:p w:rsidR="00A23871" w:rsidRPr="005A3CB4" w:rsidRDefault="00A23871" w:rsidP="00A23871">
      <w:pPr>
        <w:jc w:val="center"/>
        <w:rPr>
          <w:rFonts w:cs="Arial"/>
          <w:b/>
          <w:lang w:val="en-US"/>
        </w:rPr>
      </w:pPr>
    </w:p>
    <w:p w:rsidR="00A23871" w:rsidRPr="005A3CB4" w:rsidRDefault="00A23871" w:rsidP="00A23871">
      <w:pPr>
        <w:tabs>
          <w:tab w:val="center" w:pos="4153"/>
          <w:tab w:val="right" w:pos="8306"/>
        </w:tabs>
        <w:rPr>
          <w:rFonts w:cs="Arial"/>
          <w:b/>
        </w:rPr>
      </w:pPr>
      <w:r w:rsidRPr="005A3CB4">
        <w:rPr>
          <w:rFonts w:cs="Arial"/>
          <w:b/>
        </w:rPr>
        <w:t>What is an Information Statement?</w:t>
      </w:r>
    </w:p>
    <w:p w:rsidR="00A23871" w:rsidRPr="005A3CB4" w:rsidRDefault="00A23871" w:rsidP="00A23871">
      <w:pPr>
        <w:tabs>
          <w:tab w:val="center" w:pos="4153"/>
          <w:tab w:val="right" w:pos="8306"/>
        </w:tabs>
        <w:rPr>
          <w:rFonts w:cs="Arial"/>
          <w:b/>
        </w:rPr>
      </w:pPr>
    </w:p>
    <w:p w:rsidR="00A23871" w:rsidRPr="005A3CB4" w:rsidRDefault="00A23871" w:rsidP="00A23871">
      <w:pPr>
        <w:tabs>
          <w:tab w:val="center" w:pos="4153"/>
          <w:tab w:val="right" w:pos="8306"/>
        </w:tabs>
        <w:rPr>
          <w:rFonts w:cs="Arial"/>
        </w:rPr>
      </w:pPr>
      <w:r w:rsidRPr="005A3CB4">
        <w:rPr>
          <w:rFonts w:cs="Arial"/>
        </w:rPr>
        <w:t xml:space="preserve">These pages tell you about the research project.  It explains to you clearly and openly all the steps and procedures of the project.  The information is to help you decide </w:t>
      </w:r>
      <w:proofErr w:type="gramStart"/>
      <w:r w:rsidRPr="005A3CB4">
        <w:rPr>
          <w:rFonts w:cs="Arial"/>
        </w:rPr>
        <w:t>whether or not</w:t>
      </w:r>
      <w:proofErr w:type="gramEnd"/>
      <w:r w:rsidRPr="005A3CB4">
        <w:rPr>
          <w:rFonts w:cs="Arial"/>
        </w:rPr>
        <w:t xml:space="preserve"> you would like your child to take part in the research.  Please read this Information Statement carefully.</w:t>
      </w:r>
    </w:p>
    <w:p w:rsidR="00A23871" w:rsidRPr="005A3CB4" w:rsidRDefault="00A23871" w:rsidP="00A23871">
      <w:pPr>
        <w:tabs>
          <w:tab w:val="center" w:pos="4153"/>
          <w:tab w:val="right" w:pos="8306"/>
        </w:tabs>
        <w:rPr>
          <w:rFonts w:cs="Arial"/>
        </w:rPr>
      </w:pPr>
    </w:p>
    <w:p w:rsidR="00A23871" w:rsidRPr="005A3CB4" w:rsidRDefault="00A23871" w:rsidP="00A23871">
      <w:pPr>
        <w:tabs>
          <w:tab w:val="center" w:pos="4153"/>
          <w:tab w:val="right" w:pos="8306"/>
        </w:tabs>
        <w:rPr>
          <w:rFonts w:cs="Arial"/>
        </w:rPr>
      </w:pPr>
      <w:r w:rsidRPr="005A3CB4">
        <w:rPr>
          <w:rFonts w:cs="Arial"/>
        </w:rPr>
        <w:t xml:space="preserve">Before you decide if you want your child to take part or not, you can ask us any questions you have about the project.  You may want to talk about the project with your family, friends or health care worker.  </w:t>
      </w:r>
    </w:p>
    <w:p w:rsidR="00A23871" w:rsidRPr="005A3CB4" w:rsidRDefault="00A23871" w:rsidP="00A23871">
      <w:pPr>
        <w:jc w:val="both"/>
        <w:rPr>
          <w:rFonts w:cs="Arial"/>
          <w:lang w:val="en-US"/>
        </w:rPr>
      </w:pPr>
    </w:p>
    <w:p w:rsidR="00A23871" w:rsidRPr="005A3CB4" w:rsidRDefault="00A23871" w:rsidP="00A23871">
      <w:pPr>
        <w:rPr>
          <w:rFonts w:cs="Arial"/>
          <w:lang w:val="en-US"/>
        </w:rPr>
      </w:pPr>
    </w:p>
    <w:p w:rsidR="00A23871" w:rsidRPr="005A3CB4" w:rsidRDefault="00A23871" w:rsidP="00A23871">
      <w:pPr>
        <w:rPr>
          <w:rFonts w:cs="Arial"/>
          <w:b/>
          <w:lang w:val="en-US"/>
        </w:rPr>
      </w:pPr>
      <w:r w:rsidRPr="005A3CB4">
        <w:rPr>
          <w:rFonts w:cs="Arial"/>
          <w:b/>
          <w:lang w:val="en-US"/>
        </w:rPr>
        <w:t>Important things to know</w:t>
      </w:r>
    </w:p>
    <w:p w:rsidR="00A23871" w:rsidRPr="005A3CB4" w:rsidRDefault="00A23871" w:rsidP="00A23871">
      <w:pPr>
        <w:rPr>
          <w:rFonts w:cs="Arial"/>
          <w:lang w:val="en-US"/>
        </w:rPr>
      </w:pPr>
    </w:p>
    <w:p w:rsidR="00A23871" w:rsidRPr="005A3CB4" w:rsidRDefault="00A23871" w:rsidP="00A23871">
      <w:pPr>
        <w:numPr>
          <w:ilvl w:val="0"/>
          <w:numId w:val="33"/>
        </w:numPr>
        <w:rPr>
          <w:rFonts w:cs="Arial"/>
          <w:lang w:val="en-US"/>
        </w:rPr>
      </w:pPr>
      <w:r w:rsidRPr="005A3CB4">
        <w:rPr>
          <w:rFonts w:cs="Arial"/>
          <w:lang w:val="en-US"/>
        </w:rPr>
        <w:t>It is your choice whether or not your child can take part in the research.  You do not have to agree if you do not want to.</w:t>
      </w:r>
    </w:p>
    <w:p w:rsidR="00A23871" w:rsidRPr="005A3CB4" w:rsidRDefault="00A23871" w:rsidP="00A23871">
      <w:pPr>
        <w:ind w:left="720"/>
        <w:rPr>
          <w:rFonts w:cs="Arial"/>
          <w:lang w:val="en-US"/>
        </w:rPr>
      </w:pPr>
    </w:p>
    <w:p w:rsidR="00A23871" w:rsidRPr="005A3CB4" w:rsidRDefault="00A23871" w:rsidP="00A23871">
      <w:pPr>
        <w:numPr>
          <w:ilvl w:val="0"/>
          <w:numId w:val="33"/>
        </w:numPr>
        <w:rPr>
          <w:rFonts w:cs="Arial"/>
          <w:lang w:val="en-US"/>
        </w:rPr>
      </w:pPr>
      <w:r w:rsidRPr="005A3CB4">
        <w:rPr>
          <w:rFonts w:cs="Arial"/>
          <w:lang w:val="en-US"/>
        </w:rPr>
        <w:t>If you decide you do not want your child to take part, it will not affect the treatment and care your child receives through Children’s Health Queensland</w:t>
      </w:r>
    </w:p>
    <w:p w:rsidR="00A23871" w:rsidRPr="005A3CB4" w:rsidRDefault="00A23871" w:rsidP="00A23871">
      <w:pPr>
        <w:rPr>
          <w:rFonts w:cs="Arial"/>
          <w:lang w:val="en-US"/>
        </w:rPr>
      </w:pPr>
    </w:p>
    <w:p w:rsidR="00A23871" w:rsidRPr="005A3CB4" w:rsidRDefault="00A23871" w:rsidP="00A23871">
      <w:pPr>
        <w:rPr>
          <w:rFonts w:cs="Arial"/>
          <w:lang w:val="en-US"/>
        </w:rPr>
      </w:pPr>
      <w:r w:rsidRPr="005A3CB4">
        <w:rPr>
          <w:rFonts w:cs="Arial"/>
          <w:lang w:val="en-US"/>
        </w:rPr>
        <w:t xml:space="preserve">If you would like your child to take part in the research project, please sign the consent form provided by the Researcher.  By signing the consent </w:t>
      </w:r>
      <w:proofErr w:type="gramStart"/>
      <w:r w:rsidRPr="005A3CB4">
        <w:rPr>
          <w:rFonts w:cs="Arial"/>
          <w:lang w:val="en-US"/>
        </w:rPr>
        <w:t>form</w:t>
      </w:r>
      <w:proofErr w:type="gramEnd"/>
      <w:r w:rsidRPr="005A3CB4">
        <w:rPr>
          <w:rFonts w:cs="Arial"/>
          <w:lang w:val="en-US"/>
        </w:rPr>
        <w:t xml:space="preserve"> you are telling us that you:  </w:t>
      </w:r>
    </w:p>
    <w:p w:rsidR="00A23871" w:rsidRPr="005A3CB4" w:rsidRDefault="00A23871" w:rsidP="00A23871">
      <w:pPr>
        <w:rPr>
          <w:rFonts w:cs="Arial"/>
          <w:lang w:val="en-US"/>
        </w:rPr>
      </w:pPr>
    </w:p>
    <w:p w:rsidR="00A23871" w:rsidRPr="005A3CB4" w:rsidRDefault="00A23871" w:rsidP="00A23871">
      <w:pPr>
        <w:numPr>
          <w:ilvl w:val="0"/>
          <w:numId w:val="35"/>
        </w:numPr>
        <w:rPr>
          <w:rFonts w:cs="Arial"/>
          <w:lang w:val="en-US"/>
        </w:rPr>
      </w:pPr>
      <w:r w:rsidRPr="005A3CB4">
        <w:rPr>
          <w:rFonts w:cs="Arial"/>
          <w:lang w:val="en-US"/>
        </w:rPr>
        <w:t>understand what you have read</w:t>
      </w:r>
    </w:p>
    <w:p w:rsidR="00A23871" w:rsidRPr="005A3CB4" w:rsidRDefault="00A23871" w:rsidP="00A23871">
      <w:pPr>
        <w:numPr>
          <w:ilvl w:val="0"/>
          <w:numId w:val="35"/>
        </w:numPr>
        <w:rPr>
          <w:rFonts w:cs="Arial"/>
          <w:lang w:val="en-US"/>
        </w:rPr>
      </w:pPr>
      <w:r w:rsidRPr="005A3CB4">
        <w:rPr>
          <w:rFonts w:cs="Arial"/>
          <w:lang w:val="en-US"/>
        </w:rPr>
        <w:t>had a chance to ask questions and received satisfactory answers</w:t>
      </w:r>
    </w:p>
    <w:p w:rsidR="00A23871" w:rsidRPr="005A3CB4" w:rsidRDefault="00A23871" w:rsidP="00A23871">
      <w:pPr>
        <w:numPr>
          <w:ilvl w:val="0"/>
          <w:numId w:val="35"/>
        </w:numPr>
        <w:rPr>
          <w:rFonts w:cs="Arial"/>
          <w:lang w:val="en-US"/>
        </w:rPr>
      </w:pPr>
      <w:r w:rsidRPr="005A3CB4">
        <w:rPr>
          <w:rFonts w:cs="Arial"/>
          <w:lang w:val="en-US"/>
        </w:rPr>
        <w:lastRenderedPageBreak/>
        <w:t>consent to your child taking part in the project</w:t>
      </w:r>
    </w:p>
    <w:p w:rsidR="00A23871" w:rsidRPr="005A3CB4" w:rsidRDefault="00A23871" w:rsidP="00A23871">
      <w:pPr>
        <w:rPr>
          <w:rFonts w:cs="Arial"/>
          <w:lang w:val="en-US"/>
        </w:rPr>
      </w:pPr>
    </w:p>
    <w:p w:rsidR="00A23871" w:rsidRPr="005A3CB4" w:rsidRDefault="00A23871" w:rsidP="00A23871">
      <w:pPr>
        <w:rPr>
          <w:rFonts w:cs="Arial"/>
          <w:lang w:val="en-US"/>
        </w:rPr>
      </w:pPr>
      <w:r w:rsidRPr="005A3CB4">
        <w:rPr>
          <w:rFonts w:cs="Arial"/>
          <w:lang w:val="en-US"/>
        </w:rPr>
        <w:t>We will give you a copy of this information and consent form to keep.</w:t>
      </w:r>
    </w:p>
    <w:p w:rsidR="00A23871" w:rsidRPr="005A3CB4" w:rsidRDefault="00A23871" w:rsidP="00A23871">
      <w:pPr>
        <w:rPr>
          <w:rFonts w:cs="Arial"/>
          <w:lang w:val="en-US"/>
        </w:rPr>
      </w:pPr>
    </w:p>
    <w:p w:rsidR="00A23871" w:rsidRDefault="00A23871" w:rsidP="00A23871">
      <w:pPr>
        <w:rPr>
          <w:rFonts w:cs="Arial"/>
          <w:lang w:val="en-US"/>
        </w:rPr>
      </w:pPr>
    </w:p>
    <w:p w:rsidR="00A23871" w:rsidRDefault="00A23871" w:rsidP="00A23871">
      <w:pPr>
        <w:tabs>
          <w:tab w:val="left" w:pos="1440"/>
          <w:tab w:val="left" w:pos="2880"/>
          <w:tab w:val="left" w:pos="4032"/>
          <w:tab w:val="left" w:pos="5472"/>
          <w:tab w:val="left" w:pos="6048"/>
        </w:tabs>
        <w:suppressAutoHyphens/>
        <w:rPr>
          <w:spacing w:val="-2"/>
          <w:lang w:val="en-US"/>
        </w:rPr>
      </w:pPr>
    </w:p>
    <w:p w:rsidR="009D013B" w:rsidRDefault="009D013B" w:rsidP="009D013B">
      <w:pPr>
        <w:pStyle w:val="Heading4"/>
        <w:tabs>
          <w:tab w:val="left" w:pos="-1440"/>
          <w:tab w:val="left" w:pos="-720"/>
        </w:tabs>
        <w:suppressAutoHyphens/>
        <w:spacing w:before="0" w:after="0"/>
        <w:rPr>
          <w:u w:val="single"/>
          <w:lang w:val="en-US"/>
        </w:rPr>
      </w:pPr>
      <w:r w:rsidRPr="009D013B">
        <w:rPr>
          <w:u w:val="single"/>
          <w:lang w:val="en-US"/>
        </w:rPr>
        <w:t>Body of Information Sheet:</w:t>
      </w:r>
    </w:p>
    <w:p w:rsidR="009D013B" w:rsidRPr="009D013B" w:rsidRDefault="009D013B" w:rsidP="009D013B">
      <w:pPr>
        <w:pStyle w:val="BodyText"/>
        <w:rPr>
          <w:lang w:val="en-US"/>
        </w:rPr>
      </w:pPr>
    </w:p>
    <w:p w:rsidR="00A23871" w:rsidRPr="00A23871" w:rsidRDefault="00A23871" w:rsidP="00A23871">
      <w:pPr>
        <w:pStyle w:val="Heading4"/>
        <w:numPr>
          <w:ilvl w:val="0"/>
          <w:numId w:val="32"/>
        </w:numPr>
        <w:tabs>
          <w:tab w:val="left" w:pos="-1440"/>
          <w:tab w:val="left" w:pos="-720"/>
        </w:tabs>
        <w:suppressAutoHyphens/>
        <w:spacing w:before="0" w:after="0"/>
        <w:ind w:hanging="720"/>
      </w:pPr>
      <w:r w:rsidRPr="00A23871">
        <w:t>What is the research project about?</w:t>
      </w:r>
    </w:p>
    <w:p w:rsidR="00A23871" w:rsidRDefault="00A23871" w:rsidP="00A23871">
      <w:pPr>
        <w:tabs>
          <w:tab w:val="left" w:pos="1440"/>
          <w:tab w:val="left" w:pos="2880"/>
          <w:tab w:val="left" w:pos="4032"/>
          <w:tab w:val="left" w:pos="5472"/>
          <w:tab w:val="left" w:pos="6048"/>
        </w:tabs>
        <w:suppressAutoHyphens/>
        <w:ind w:hanging="720"/>
        <w:rPr>
          <w:spacing w:val="-2"/>
          <w:lang w:val="en-US"/>
        </w:rPr>
      </w:pPr>
    </w:p>
    <w:p w:rsidR="00C2402B" w:rsidRDefault="00C2402B" w:rsidP="00C2402B">
      <w:pPr>
        <w:rPr>
          <w:spacing w:val="-2"/>
          <w:lang w:val="en-US"/>
        </w:rPr>
      </w:pPr>
      <w:r>
        <w:rPr>
          <w:spacing w:val="-2"/>
          <w:lang w:val="en-US"/>
        </w:rPr>
        <w:t xml:space="preserve">This project is for children and teenagers with cerebral palsy (CP) aged between 6 and 16 years who have difficulties with movement on both sides of their body (bilateral CP). We are trying to see if a particular intensive therapy called Hand Arm Bimanual Intensive Training Including Lower Extremity </w:t>
      </w:r>
      <w:proofErr w:type="gramStart"/>
      <w:r>
        <w:rPr>
          <w:spacing w:val="-2"/>
          <w:lang w:val="en-US"/>
        </w:rPr>
        <w:t>Training</w:t>
      </w:r>
      <w:proofErr w:type="gramEnd"/>
      <w:r>
        <w:rPr>
          <w:spacing w:val="-2"/>
          <w:lang w:val="en-US"/>
        </w:rPr>
        <w:t xml:space="preserve"> (HABIT-ILE) can help to improve hand and gross motor skills. </w:t>
      </w:r>
    </w:p>
    <w:p w:rsidR="00C2402B" w:rsidRDefault="00C2402B" w:rsidP="00C2402B">
      <w:pPr>
        <w:rPr>
          <w:spacing w:val="-2"/>
          <w:lang w:val="en-US"/>
        </w:rPr>
      </w:pPr>
    </w:p>
    <w:p w:rsidR="00C2402B" w:rsidRDefault="00C2402B" w:rsidP="00C2402B">
      <w:pPr>
        <w:rPr>
          <w:spacing w:val="-2"/>
          <w:lang w:val="en-US"/>
        </w:rPr>
      </w:pPr>
      <w:r>
        <w:rPr>
          <w:spacing w:val="-2"/>
          <w:lang w:val="en-US"/>
        </w:rPr>
        <w:t xml:space="preserve">Intensive therapies such as HABIT-ILE </w:t>
      </w:r>
      <w:proofErr w:type="gramStart"/>
      <w:r>
        <w:rPr>
          <w:spacing w:val="-2"/>
          <w:lang w:val="en-US"/>
        </w:rPr>
        <w:t>have mainly been used</w:t>
      </w:r>
      <w:proofErr w:type="gramEnd"/>
      <w:r>
        <w:rPr>
          <w:spacing w:val="-2"/>
          <w:lang w:val="en-US"/>
        </w:rPr>
        <w:t xml:space="preserve"> for children with CP who have difficulties moving one side of their body.  There has only been one small study of HABIT-ILE with children and teenagers with bilateral CP and results were promising. There are no other intensive movement training therapies for children with bilateral CP. This project will see whether HABIT-ILE can help children and teenagers with bilateral CP improve their hand and gross motor function. </w:t>
      </w:r>
    </w:p>
    <w:p w:rsidR="00A23871" w:rsidRPr="00F46B76" w:rsidRDefault="00A23871" w:rsidP="00A23871">
      <w:pPr>
        <w:ind w:hanging="720"/>
        <w:rPr>
          <w:lang w:val="en-US"/>
        </w:rPr>
      </w:pPr>
    </w:p>
    <w:p w:rsidR="00A23871" w:rsidRDefault="00A23871" w:rsidP="00A23871">
      <w:pPr>
        <w:numPr>
          <w:ilvl w:val="0"/>
          <w:numId w:val="32"/>
        </w:numPr>
        <w:ind w:hanging="720"/>
        <w:rPr>
          <w:b/>
          <w:lang w:val="en-US"/>
        </w:rPr>
      </w:pPr>
      <w:r w:rsidRPr="00EB3088">
        <w:rPr>
          <w:b/>
          <w:lang w:val="en-US"/>
        </w:rPr>
        <w:t>Who is funding the research project?</w:t>
      </w:r>
    </w:p>
    <w:p w:rsidR="00A23871" w:rsidRDefault="00A23871" w:rsidP="00A23871">
      <w:pPr>
        <w:rPr>
          <w:b/>
          <w:lang w:val="en-US"/>
        </w:rPr>
      </w:pPr>
    </w:p>
    <w:p w:rsidR="00A23871" w:rsidRPr="00EB3088" w:rsidRDefault="00012194" w:rsidP="00A23871">
      <w:pPr>
        <w:rPr>
          <w:lang w:val="en-US"/>
        </w:rPr>
      </w:pPr>
      <w:r>
        <w:rPr>
          <w:lang w:val="en-US"/>
        </w:rPr>
        <w:t>The National Health and Medical Research Council of Australia</w:t>
      </w:r>
      <w:r w:rsidR="00D363B7">
        <w:rPr>
          <w:lang w:val="en-US"/>
        </w:rPr>
        <w:t xml:space="preserve"> (1144846).</w:t>
      </w:r>
    </w:p>
    <w:p w:rsidR="00A23871" w:rsidRDefault="00A23871" w:rsidP="00A23871">
      <w:pPr>
        <w:ind w:left="720"/>
        <w:rPr>
          <w:b/>
          <w:lang w:val="en-US"/>
        </w:rPr>
      </w:pPr>
    </w:p>
    <w:p w:rsidR="00A23871" w:rsidRDefault="00A23871" w:rsidP="007A0BA2">
      <w:pPr>
        <w:numPr>
          <w:ilvl w:val="0"/>
          <w:numId w:val="32"/>
        </w:numPr>
        <w:ind w:hanging="720"/>
        <w:rPr>
          <w:b/>
          <w:lang w:val="en-US"/>
        </w:rPr>
      </w:pPr>
      <w:r w:rsidRPr="00EB3088">
        <w:rPr>
          <w:b/>
          <w:lang w:val="en-US"/>
        </w:rPr>
        <w:t>Compensation</w:t>
      </w:r>
    </w:p>
    <w:p w:rsidR="007A0BA2" w:rsidRDefault="007A0BA2" w:rsidP="007A0BA2">
      <w:pPr>
        <w:ind w:left="720"/>
        <w:rPr>
          <w:b/>
          <w:lang w:val="en-US"/>
        </w:rPr>
      </w:pPr>
    </w:p>
    <w:p w:rsidR="008F72EE" w:rsidRDefault="008F72EE" w:rsidP="008F72EE">
      <w:pPr>
        <w:ind w:left="720" w:hanging="720"/>
        <w:rPr>
          <w:b/>
          <w:lang w:val="en-US"/>
        </w:rPr>
      </w:pPr>
      <w:r>
        <w:rPr>
          <w:b/>
          <w:lang w:val="en-US"/>
        </w:rPr>
        <w:t>This project has two parts.  1. The therapy. 2. Neuroscience</w:t>
      </w:r>
    </w:p>
    <w:p w:rsidR="008F72EE" w:rsidRPr="007A0BA2" w:rsidRDefault="008F72EE" w:rsidP="008F72EE">
      <w:pPr>
        <w:ind w:left="720" w:hanging="720"/>
        <w:rPr>
          <w:b/>
          <w:lang w:val="en-US"/>
        </w:rPr>
      </w:pPr>
    </w:p>
    <w:p w:rsidR="00A23871" w:rsidRDefault="00A23871" w:rsidP="00012194">
      <w:pPr>
        <w:spacing w:after="120"/>
        <w:rPr>
          <w:b/>
          <w:lang w:val="en-US"/>
        </w:rPr>
      </w:pPr>
      <w:r w:rsidRPr="00012194">
        <w:rPr>
          <w:b/>
          <w:lang w:val="en-US"/>
        </w:rPr>
        <w:t xml:space="preserve">Why </w:t>
      </w:r>
      <w:proofErr w:type="gramStart"/>
      <w:r w:rsidRPr="00012194">
        <w:rPr>
          <w:b/>
          <w:lang w:val="en-US"/>
        </w:rPr>
        <w:t>is my child being asked</w:t>
      </w:r>
      <w:proofErr w:type="gramEnd"/>
      <w:r w:rsidRPr="00012194">
        <w:rPr>
          <w:b/>
          <w:lang w:val="en-US"/>
        </w:rPr>
        <w:t xml:space="preserve"> to take part?</w:t>
      </w:r>
    </w:p>
    <w:p w:rsidR="00012194" w:rsidRDefault="00012194" w:rsidP="00012194">
      <w:pPr>
        <w:spacing w:after="120"/>
        <w:rPr>
          <w:lang w:val="en-US"/>
        </w:rPr>
      </w:pPr>
      <w:r>
        <w:rPr>
          <w:lang w:val="en-US"/>
        </w:rPr>
        <w:t>We are asking your child to take part because he/she:</w:t>
      </w:r>
    </w:p>
    <w:p w:rsidR="00012194" w:rsidRDefault="00012194" w:rsidP="00012194">
      <w:pPr>
        <w:pStyle w:val="ListParagraph0"/>
        <w:numPr>
          <w:ilvl w:val="0"/>
          <w:numId w:val="39"/>
        </w:numPr>
        <w:spacing w:before="0" w:after="60"/>
        <w:ind w:left="714" w:hanging="357"/>
        <w:rPr>
          <w:lang w:val="en-US"/>
        </w:rPr>
      </w:pPr>
      <w:r>
        <w:rPr>
          <w:lang w:val="en-US"/>
        </w:rPr>
        <w:t xml:space="preserve">Is 6-16 years of age </w:t>
      </w:r>
    </w:p>
    <w:p w:rsidR="00012194" w:rsidRDefault="00012194" w:rsidP="00012194">
      <w:pPr>
        <w:pStyle w:val="ListParagraph0"/>
        <w:numPr>
          <w:ilvl w:val="0"/>
          <w:numId w:val="39"/>
        </w:numPr>
        <w:spacing w:before="0" w:after="60"/>
        <w:ind w:left="714" w:hanging="357"/>
        <w:rPr>
          <w:lang w:val="en-US"/>
        </w:rPr>
      </w:pPr>
      <w:r>
        <w:rPr>
          <w:lang w:val="en-US"/>
        </w:rPr>
        <w:t>Has a diagnosis of CP and experiences difficulties with movement of both legs and one or both arms</w:t>
      </w:r>
    </w:p>
    <w:p w:rsidR="00012194" w:rsidRDefault="00012194" w:rsidP="00012194">
      <w:pPr>
        <w:pStyle w:val="ListParagraph0"/>
        <w:numPr>
          <w:ilvl w:val="0"/>
          <w:numId w:val="39"/>
        </w:numPr>
        <w:spacing w:before="0" w:after="60"/>
        <w:ind w:left="714" w:hanging="357"/>
        <w:rPr>
          <w:lang w:val="en-US"/>
        </w:rPr>
      </w:pPr>
      <w:r>
        <w:rPr>
          <w:lang w:val="en-US"/>
        </w:rPr>
        <w:t>Is classified using the Gross Motor Function Classification System II, III or IV</w:t>
      </w:r>
    </w:p>
    <w:p w:rsidR="00012194" w:rsidRDefault="00012194" w:rsidP="00012194">
      <w:pPr>
        <w:pStyle w:val="ListParagraph0"/>
        <w:numPr>
          <w:ilvl w:val="0"/>
          <w:numId w:val="39"/>
        </w:numPr>
        <w:spacing w:before="0" w:after="60"/>
        <w:ind w:left="714" w:hanging="357"/>
        <w:rPr>
          <w:lang w:val="en-US"/>
        </w:rPr>
      </w:pPr>
      <w:r>
        <w:rPr>
          <w:lang w:val="en-US"/>
        </w:rPr>
        <w:t>Is able to grasp light objects and li</w:t>
      </w:r>
      <w:r w:rsidR="00D363B7">
        <w:rPr>
          <w:lang w:val="en-US"/>
        </w:rPr>
        <w:t>f</w:t>
      </w:r>
      <w:r>
        <w:rPr>
          <w:lang w:val="en-US"/>
        </w:rPr>
        <w:t>t their most impaired arm 15 cm above a table surface</w:t>
      </w:r>
    </w:p>
    <w:p w:rsidR="00012194" w:rsidRPr="00012194" w:rsidRDefault="00012194" w:rsidP="00012194">
      <w:pPr>
        <w:pStyle w:val="ListParagraph0"/>
        <w:numPr>
          <w:ilvl w:val="0"/>
          <w:numId w:val="39"/>
        </w:numPr>
        <w:spacing w:before="0" w:after="60"/>
        <w:ind w:left="714" w:hanging="357"/>
        <w:rPr>
          <w:lang w:val="en-US"/>
        </w:rPr>
      </w:pPr>
      <w:r>
        <w:rPr>
          <w:lang w:val="en-US"/>
        </w:rPr>
        <w:t>Is able to understand instructions and complete all the tests</w:t>
      </w:r>
    </w:p>
    <w:p w:rsidR="00A23871" w:rsidRDefault="00012194" w:rsidP="00012194">
      <w:pPr>
        <w:numPr>
          <w:ilvl w:val="0"/>
          <w:numId w:val="34"/>
        </w:numPr>
        <w:spacing w:after="60"/>
        <w:ind w:left="714" w:hanging="357"/>
        <w:rPr>
          <w:lang w:val="en-US"/>
        </w:rPr>
      </w:pPr>
      <w:r>
        <w:rPr>
          <w:lang w:val="en-US"/>
        </w:rPr>
        <w:t>Does not have epilepsy uncontrolled by medication</w:t>
      </w:r>
    </w:p>
    <w:p w:rsidR="00012194" w:rsidRDefault="00012194" w:rsidP="00012194">
      <w:pPr>
        <w:numPr>
          <w:ilvl w:val="0"/>
          <w:numId w:val="34"/>
        </w:numPr>
        <w:spacing w:after="60"/>
        <w:ind w:left="714" w:hanging="357"/>
        <w:rPr>
          <w:lang w:val="en-US"/>
        </w:rPr>
      </w:pPr>
      <w:r>
        <w:rPr>
          <w:lang w:val="en-US"/>
        </w:rPr>
        <w:t xml:space="preserve">Has not had any </w:t>
      </w:r>
      <w:proofErr w:type="spellStart"/>
      <w:r>
        <w:rPr>
          <w:lang w:val="en-US"/>
        </w:rPr>
        <w:t>orthopaedic</w:t>
      </w:r>
      <w:proofErr w:type="spellEnd"/>
      <w:r>
        <w:rPr>
          <w:lang w:val="en-US"/>
        </w:rPr>
        <w:t xml:space="preserve"> surgery in the six months prior to the study period</w:t>
      </w:r>
    </w:p>
    <w:p w:rsidR="00012194" w:rsidRDefault="00012194" w:rsidP="00012194">
      <w:pPr>
        <w:numPr>
          <w:ilvl w:val="0"/>
          <w:numId w:val="34"/>
        </w:numPr>
        <w:spacing w:after="60"/>
        <w:ind w:left="714" w:hanging="357"/>
        <w:rPr>
          <w:lang w:val="en-US"/>
        </w:rPr>
      </w:pPr>
      <w:r>
        <w:rPr>
          <w:lang w:val="en-US"/>
        </w:rPr>
        <w:t>Has difficulties with vision that interfere with treatment and tests</w:t>
      </w:r>
    </w:p>
    <w:p w:rsidR="00012194" w:rsidRDefault="00012194" w:rsidP="00012194">
      <w:pPr>
        <w:numPr>
          <w:ilvl w:val="0"/>
          <w:numId w:val="34"/>
        </w:numPr>
        <w:spacing w:after="60"/>
        <w:ind w:left="714" w:hanging="357"/>
        <w:rPr>
          <w:lang w:val="en-US"/>
        </w:rPr>
      </w:pPr>
      <w:r>
        <w:rPr>
          <w:lang w:val="en-US"/>
        </w:rPr>
        <w:t>Is able to undertake standing transfers (with at most the help from one adult) and/or walks a few steps (with a walker)</w:t>
      </w:r>
    </w:p>
    <w:p w:rsidR="00012194" w:rsidRDefault="00012194" w:rsidP="00012194">
      <w:pPr>
        <w:spacing w:after="60"/>
        <w:ind w:left="714"/>
        <w:rPr>
          <w:lang w:val="en-US"/>
        </w:rPr>
      </w:pPr>
    </w:p>
    <w:p w:rsidR="00012194" w:rsidRDefault="00012194" w:rsidP="00012194">
      <w:pPr>
        <w:rPr>
          <w:b/>
          <w:lang w:val="en-US"/>
        </w:rPr>
      </w:pPr>
      <w:r>
        <w:rPr>
          <w:b/>
          <w:lang w:val="en-US"/>
        </w:rPr>
        <w:t>What does my child need to do in this research project?</w:t>
      </w:r>
    </w:p>
    <w:p w:rsidR="00012194" w:rsidRDefault="00012194" w:rsidP="00012194">
      <w:pPr>
        <w:rPr>
          <w:b/>
          <w:lang w:val="en-US"/>
        </w:rPr>
      </w:pPr>
    </w:p>
    <w:p w:rsidR="008F72EE" w:rsidRDefault="008F72EE" w:rsidP="00012194">
      <w:pPr>
        <w:rPr>
          <w:lang w:val="en-US"/>
        </w:rPr>
      </w:pPr>
      <w:r>
        <w:rPr>
          <w:lang w:val="en-US"/>
        </w:rPr>
        <w:t>Part 1. The therapy</w:t>
      </w:r>
    </w:p>
    <w:p w:rsidR="008F72EE" w:rsidRDefault="008F72EE" w:rsidP="00012194">
      <w:pPr>
        <w:rPr>
          <w:lang w:val="en-US"/>
        </w:rPr>
      </w:pPr>
    </w:p>
    <w:p w:rsidR="00012194" w:rsidRPr="00012194" w:rsidRDefault="00012194" w:rsidP="00012194">
      <w:pPr>
        <w:rPr>
          <w:lang w:val="en-US"/>
        </w:rPr>
      </w:pPr>
      <w:r w:rsidRPr="00012194">
        <w:rPr>
          <w:lang w:val="en-US"/>
        </w:rPr>
        <w:t>If you agree to be in the study, there are a number of steps:</w:t>
      </w:r>
    </w:p>
    <w:p w:rsidR="00012194" w:rsidRDefault="00012194" w:rsidP="00012194">
      <w:pPr>
        <w:rPr>
          <w:b/>
          <w:lang w:val="en-US"/>
        </w:rPr>
      </w:pPr>
    </w:p>
    <w:p w:rsidR="00012194" w:rsidRDefault="00012194" w:rsidP="00012194">
      <w:pPr>
        <w:pStyle w:val="ListParagraph0"/>
        <w:numPr>
          <w:ilvl w:val="0"/>
          <w:numId w:val="40"/>
        </w:numPr>
        <w:rPr>
          <w:lang w:val="en-US"/>
        </w:rPr>
      </w:pPr>
      <w:r w:rsidRPr="00EE0B3D">
        <w:rPr>
          <w:lang w:val="en-US"/>
        </w:rPr>
        <w:lastRenderedPageBreak/>
        <w:t xml:space="preserve">We will contact you with a 10-15 minute telephone call to talk about the project and ask you some questions to help us see whether your child meets the </w:t>
      </w:r>
      <w:r w:rsidR="00EE0B3D">
        <w:rPr>
          <w:lang w:val="en-US"/>
        </w:rPr>
        <w:t>above inclusion criteria of the study.</w:t>
      </w:r>
      <w:r w:rsidR="00F15B01">
        <w:rPr>
          <w:lang w:val="en-US"/>
        </w:rPr>
        <w:t xml:space="preserve"> </w:t>
      </w:r>
    </w:p>
    <w:p w:rsidR="000B5E79" w:rsidRDefault="00EE0B3D" w:rsidP="000B5E79">
      <w:pPr>
        <w:pStyle w:val="ListParagraph0"/>
        <w:numPr>
          <w:ilvl w:val="0"/>
          <w:numId w:val="40"/>
        </w:numPr>
        <w:rPr>
          <w:lang w:val="en-US"/>
        </w:rPr>
      </w:pPr>
      <w:r>
        <w:rPr>
          <w:lang w:val="en-US"/>
        </w:rPr>
        <w:t xml:space="preserve">If we are not sure if your child meets these </w:t>
      </w:r>
      <w:proofErr w:type="gramStart"/>
      <w:r>
        <w:rPr>
          <w:lang w:val="en-US"/>
        </w:rPr>
        <w:t>criteria</w:t>
      </w:r>
      <w:proofErr w:type="gramEnd"/>
      <w:r>
        <w:rPr>
          <w:lang w:val="en-US"/>
        </w:rPr>
        <w:t xml:space="preserve"> we will organize an appointment to see you and your child to see whether </w:t>
      </w:r>
      <w:r w:rsidR="008F72EE">
        <w:rPr>
          <w:lang w:val="en-US"/>
        </w:rPr>
        <w:t>he/she</w:t>
      </w:r>
      <w:r>
        <w:rPr>
          <w:lang w:val="en-US"/>
        </w:rPr>
        <w:t xml:space="preserve"> would benefit</w:t>
      </w:r>
      <w:r w:rsidR="008F72EE">
        <w:rPr>
          <w:lang w:val="en-US"/>
        </w:rPr>
        <w:t xml:space="preserve"> from HABIT-ILE</w:t>
      </w:r>
      <w:r>
        <w:rPr>
          <w:lang w:val="en-US"/>
        </w:rPr>
        <w:t>.</w:t>
      </w:r>
    </w:p>
    <w:p w:rsidR="00EE0B3D" w:rsidRPr="000B5E79" w:rsidRDefault="00EE0B3D" w:rsidP="000B5E79">
      <w:pPr>
        <w:pStyle w:val="ListParagraph0"/>
        <w:numPr>
          <w:ilvl w:val="0"/>
          <w:numId w:val="40"/>
        </w:numPr>
        <w:rPr>
          <w:lang w:val="en-US"/>
        </w:rPr>
      </w:pPr>
      <w:r w:rsidRPr="000B5E79">
        <w:rPr>
          <w:lang w:val="en-US"/>
        </w:rPr>
        <w:t xml:space="preserve">Then your child </w:t>
      </w:r>
      <w:proofErr w:type="gramStart"/>
      <w:r w:rsidRPr="000B5E79">
        <w:rPr>
          <w:lang w:val="en-US"/>
        </w:rPr>
        <w:t>will be randomly assigned</w:t>
      </w:r>
      <w:proofErr w:type="gramEnd"/>
      <w:r w:rsidRPr="000B5E79">
        <w:rPr>
          <w:lang w:val="en-US"/>
        </w:rPr>
        <w:t xml:space="preserve"> to a group </w:t>
      </w:r>
      <w:r>
        <w:t xml:space="preserve">as by the flip of a coin, completely by chance, to either HABIT-ILE </w:t>
      </w:r>
      <w:r w:rsidR="000B5E79">
        <w:t xml:space="preserve">(NOW) </w:t>
      </w:r>
      <w:r>
        <w:t xml:space="preserve">or a waitlist HABIT-ILE group </w:t>
      </w:r>
      <w:r w:rsidR="000B5E79">
        <w:t xml:space="preserve">(WAIT) </w:t>
      </w:r>
      <w:r>
        <w:t>who will receive the therapy after waiting 6 months.</w:t>
      </w:r>
      <w:r w:rsidR="000B5E79">
        <w:t xml:space="preserve"> </w:t>
      </w:r>
      <w:r w:rsidR="000B5E79" w:rsidRPr="000B5E79">
        <w:rPr>
          <w:lang w:val="en-US"/>
        </w:rPr>
        <w:t xml:space="preserve">There is a 50% chance of getting in each group. It is </w:t>
      </w:r>
      <w:proofErr w:type="gramStart"/>
      <w:r w:rsidR="000B5E79" w:rsidRPr="000B5E79">
        <w:rPr>
          <w:lang w:val="en-US"/>
        </w:rPr>
        <w:t>totally</w:t>
      </w:r>
      <w:proofErr w:type="gramEnd"/>
      <w:r w:rsidR="000B5E79" w:rsidRPr="000B5E79">
        <w:rPr>
          <w:lang w:val="en-US"/>
        </w:rPr>
        <w:t xml:space="preserve"> random, like flipping a coin, so it is FAIR for everyone. It is not possible to know which group you will be in until after the first assessment. Families who are on the wait-list will still get to have the therapy at the end of 6 months of waiting.</w:t>
      </w:r>
    </w:p>
    <w:p w:rsidR="00EE0B3D" w:rsidRPr="00EE0B3D" w:rsidRDefault="00EE0B3D" w:rsidP="00EE0B3D">
      <w:pPr>
        <w:pStyle w:val="ListParagraph0"/>
        <w:numPr>
          <w:ilvl w:val="0"/>
          <w:numId w:val="40"/>
        </w:numPr>
        <w:rPr>
          <w:lang w:val="en-US"/>
        </w:rPr>
      </w:pPr>
      <w:r>
        <w:t>HABIT-ILE runs over 2 weeks of the school holidays</w:t>
      </w:r>
      <w:r w:rsidR="00C02B77">
        <w:t xml:space="preserve"> like a “day camp”</w:t>
      </w:r>
      <w:r>
        <w:t xml:space="preserve">.  Your child will come to a group every day from Monday to Friday between 9 and 3.30. There will be about 10 to 12 children in each group. There will be at a minimum one therapist working with each child. </w:t>
      </w:r>
      <w:r w:rsidR="00F15B01">
        <w:t xml:space="preserve">If your child needs more help because of balance difficulties, one therapist will work with your child and one will be a “spotter”. We will have therapy students helping with the camps and </w:t>
      </w:r>
      <w:proofErr w:type="gramStart"/>
      <w:r w:rsidR="00F15B01">
        <w:t>they will be closely supervised by our senior occupational therapist and physiotherapist</w:t>
      </w:r>
      <w:proofErr w:type="gramEnd"/>
      <w:r w:rsidR="00F15B01">
        <w:t xml:space="preserve">. </w:t>
      </w:r>
      <w:r>
        <w:t>Each day will involve:</w:t>
      </w:r>
    </w:p>
    <w:p w:rsidR="00EE0B3D" w:rsidRPr="00EE0B3D" w:rsidRDefault="00EE0B3D" w:rsidP="00EE0B3D">
      <w:pPr>
        <w:pStyle w:val="ListParagraph0"/>
        <w:numPr>
          <w:ilvl w:val="0"/>
          <w:numId w:val="41"/>
        </w:numPr>
        <w:rPr>
          <w:lang w:val="en-US"/>
        </w:rPr>
      </w:pPr>
      <w:r>
        <w:t xml:space="preserve"> practice of daily life goals that are important to you and your child, </w:t>
      </w:r>
    </w:p>
    <w:p w:rsidR="00EE0B3D" w:rsidRDefault="00F15B01" w:rsidP="00F15B01">
      <w:pPr>
        <w:pStyle w:val="ListParagraph0"/>
        <w:numPr>
          <w:ilvl w:val="0"/>
          <w:numId w:val="41"/>
        </w:numPr>
        <w:ind w:left="1560" w:hanging="774"/>
        <w:rPr>
          <w:lang w:val="en-US"/>
        </w:rPr>
      </w:pPr>
      <w:r>
        <w:rPr>
          <w:lang w:val="en-US"/>
        </w:rPr>
        <w:t>Table-top games</w:t>
      </w:r>
      <w:r w:rsidR="008F72EE">
        <w:rPr>
          <w:lang w:val="en-US"/>
        </w:rPr>
        <w:t>, craft, cooking and other activities to encourage the use of both hands together</w:t>
      </w:r>
    </w:p>
    <w:p w:rsidR="008F72EE" w:rsidRDefault="008F72EE" w:rsidP="00F15B01">
      <w:pPr>
        <w:pStyle w:val="ListParagraph0"/>
        <w:numPr>
          <w:ilvl w:val="0"/>
          <w:numId w:val="41"/>
        </w:numPr>
        <w:ind w:left="1560" w:hanging="774"/>
        <w:rPr>
          <w:lang w:val="en-US"/>
        </w:rPr>
      </w:pPr>
      <w:r>
        <w:rPr>
          <w:lang w:val="en-US"/>
        </w:rPr>
        <w:t>Activities</w:t>
      </w:r>
      <w:r w:rsidR="00F15B01">
        <w:rPr>
          <w:lang w:val="en-US"/>
        </w:rPr>
        <w:t xml:space="preserve"> of daily living while standing/walking</w:t>
      </w:r>
    </w:p>
    <w:p w:rsidR="00F15B01" w:rsidRPr="00EE0B3D" w:rsidRDefault="00F15B01" w:rsidP="00F15B01">
      <w:pPr>
        <w:pStyle w:val="ListParagraph0"/>
        <w:numPr>
          <w:ilvl w:val="0"/>
          <w:numId w:val="41"/>
        </w:numPr>
        <w:ind w:left="1560" w:hanging="774"/>
        <w:rPr>
          <w:lang w:val="en-US"/>
        </w:rPr>
      </w:pPr>
      <w:r>
        <w:rPr>
          <w:lang w:val="en-US"/>
        </w:rPr>
        <w:t>Gross motor play and physical activities</w:t>
      </w:r>
    </w:p>
    <w:p w:rsidR="00012194" w:rsidRPr="00EE0B3D" w:rsidRDefault="008F72EE" w:rsidP="00012194">
      <w:pPr>
        <w:ind w:left="720"/>
        <w:rPr>
          <w:lang w:val="en-US"/>
        </w:rPr>
      </w:pPr>
      <w:r>
        <w:rPr>
          <w:lang w:val="en-US"/>
        </w:rPr>
        <w:t xml:space="preserve">We will video record each day so we can review the content of the program and see whether it </w:t>
      </w:r>
      <w:proofErr w:type="gramStart"/>
      <w:r>
        <w:rPr>
          <w:lang w:val="en-US"/>
        </w:rPr>
        <w:t>is being done</w:t>
      </w:r>
      <w:proofErr w:type="gramEnd"/>
      <w:r>
        <w:rPr>
          <w:lang w:val="en-US"/>
        </w:rPr>
        <w:t xml:space="preserve"> in the same way across each State. </w:t>
      </w:r>
      <w:r w:rsidR="00ED44CF">
        <w:rPr>
          <w:lang w:val="en-US"/>
        </w:rPr>
        <w:t>You will be able to stay and participate in the program, or you can drop your child off.  We ask all parents to join us each day during the camps for at least the last hour of the day so you can see what your child is working on and talk with your child’s therapists about things you can work on at home with your child.</w:t>
      </w:r>
    </w:p>
    <w:p w:rsidR="00012194" w:rsidRPr="00EE0B3D" w:rsidRDefault="00012194" w:rsidP="00012194">
      <w:pPr>
        <w:ind w:left="720"/>
        <w:rPr>
          <w:lang w:val="en-US"/>
        </w:rPr>
      </w:pPr>
    </w:p>
    <w:p w:rsidR="00C02B77" w:rsidRPr="00C02B77" w:rsidRDefault="00C02B77" w:rsidP="00C02B77">
      <w:pPr>
        <w:pStyle w:val="BodyText"/>
        <w:widowControl w:val="0"/>
        <w:numPr>
          <w:ilvl w:val="0"/>
          <w:numId w:val="40"/>
        </w:numPr>
        <w:tabs>
          <w:tab w:val="left" w:pos="1418"/>
          <w:tab w:val="left" w:pos="11199"/>
        </w:tabs>
        <w:autoSpaceDE w:val="0"/>
        <w:autoSpaceDN w:val="0"/>
        <w:spacing w:before="1" w:after="0" w:line="247" w:lineRule="auto"/>
        <w:ind w:right="131"/>
        <w:jc w:val="both"/>
        <w:rPr>
          <w:szCs w:val="22"/>
          <w:lang w:eastAsia="en-US"/>
        </w:rPr>
      </w:pPr>
      <w:r>
        <w:t xml:space="preserve">To help </w:t>
      </w:r>
      <w:proofErr w:type="gramStart"/>
      <w:r>
        <w:t>us</w:t>
      </w:r>
      <w:proofErr w:type="gramEnd"/>
      <w:r>
        <w:t xml:space="preserve"> work out if HABIT-ILE helps improve hand and gross motor skills in children and teenagers with bilateral CP, your child will complete a number of tests and we will get you to do some questionnaires.  This will happen in the week before your child’s school holiday camp, the week after the camp, and then 6 months later. The tests your child will do will be:</w:t>
      </w:r>
    </w:p>
    <w:p w:rsidR="00C02B77" w:rsidRDefault="00C02B77" w:rsidP="00C02B77">
      <w:pPr>
        <w:pStyle w:val="BodyText"/>
        <w:widowControl w:val="0"/>
        <w:tabs>
          <w:tab w:val="left" w:pos="1418"/>
          <w:tab w:val="left" w:pos="11199"/>
        </w:tabs>
        <w:autoSpaceDE w:val="0"/>
        <w:autoSpaceDN w:val="0"/>
        <w:spacing w:before="1" w:after="0" w:line="247" w:lineRule="auto"/>
        <w:ind w:left="786" w:right="131"/>
        <w:jc w:val="both"/>
      </w:pPr>
    </w:p>
    <w:p w:rsidR="00C02B77" w:rsidRPr="00C02B77" w:rsidRDefault="00C02B77" w:rsidP="00C02B77">
      <w:pPr>
        <w:pStyle w:val="BodyText"/>
        <w:widowControl w:val="0"/>
        <w:numPr>
          <w:ilvl w:val="0"/>
          <w:numId w:val="43"/>
        </w:numPr>
        <w:tabs>
          <w:tab w:val="left" w:pos="1418"/>
          <w:tab w:val="left" w:pos="11199"/>
        </w:tabs>
        <w:autoSpaceDE w:val="0"/>
        <w:autoSpaceDN w:val="0"/>
        <w:spacing w:before="1" w:after="0" w:line="247" w:lineRule="auto"/>
        <w:ind w:right="131"/>
        <w:jc w:val="both"/>
        <w:rPr>
          <w:szCs w:val="22"/>
          <w:lang w:eastAsia="en-US"/>
        </w:rPr>
      </w:pPr>
      <w:r w:rsidRPr="00C02B77">
        <w:rPr>
          <w:b/>
        </w:rPr>
        <w:t>Gross Motor Function Measure:</w:t>
      </w:r>
      <w:r>
        <w:t xml:space="preserve"> This measures how your child does different motor skills like sitting, walking, and running. The test takes about 30 minutes to do</w:t>
      </w:r>
      <w:r w:rsidR="00D363B7">
        <w:t>.</w:t>
      </w:r>
    </w:p>
    <w:p w:rsidR="00C02B77" w:rsidRPr="00C02B77" w:rsidRDefault="00C02B77" w:rsidP="00C02B77">
      <w:pPr>
        <w:pStyle w:val="BodyText"/>
        <w:widowControl w:val="0"/>
        <w:numPr>
          <w:ilvl w:val="0"/>
          <w:numId w:val="43"/>
        </w:numPr>
        <w:tabs>
          <w:tab w:val="left" w:pos="1418"/>
          <w:tab w:val="left" w:pos="11199"/>
        </w:tabs>
        <w:autoSpaceDE w:val="0"/>
        <w:autoSpaceDN w:val="0"/>
        <w:spacing w:before="1" w:after="0" w:line="247" w:lineRule="auto"/>
        <w:ind w:right="131"/>
        <w:jc w:val="both"/>
        <w:rPr>
          <w:szCs w:val="22"/>
          <w:lang w:eastAsia="en-US"/>
        </w:rPr>
      </w:pPr>
      <w:r w:rsidRPr="00C02B77">
        <w:rPr>
          <w:b/>
        </w:rPr>
        <w:t xml:space="preserve">Both Hands Assessment: </w:t>
      </w:r>
      <w:r w:rsidRPr="006B5235">
        <w:t xml:space="preserve">This </w:t>
      </w:r>
      <w:r>
        <w:t xml:space="preserve">measures how your child uses two hands together during a play session. The session is </w:t>
      </w:r>
      <w:proofErr w:type="gramStart"/>
      <w:r>
        <w:t>video-taped</w:t>
      </w:r>
      <w:proofErr w:type="gramEnd"/>
      <w:r>
        <w:t xml:space="preserve"> and is later scored by an occupational therapist who has been trained to use it. </w:t>
      </w:r>
    </w:p>
    <w:p w:rsidR="00610A8C" w:rsidRPr="00610A8C" w:rsidRDefault="00C02B77" w:rsidP="00610A8C">
      <w:pPr>
        <w:pStyle w:val="BodyText"/>
        <w:widowControl w:val="0"/>
        <w:numPr>
          <w:ilvl w:val="0"/>
          <w:numId w:val="43"/>
        </w:numPr>
        <w:tabs>
          <w:tab w:val="left" w:pos="1418"/>
          <w:tab w:val="left" w:pos="11199"/>
        </w:tabs>
        <w:autoSpaceDE w:val="0"/>
        <w:autoSpaceDN w:val="0"/>
        <w:spacing w:before="1" w:after="0" w:line="247" w:lineRule="auto"/>
        <w:ind w:right="131"/>
        <w:jc w:val="both"/>
        <w:rPr>
          <w:szCs w:val="22"/>
          <w:lang w:eastAsia="en-US"/>
        </w:rPr>
      </w:pPr>
      <w:r w:rsidRPr="00C02B77">
        <w:rPr>
          <w:b/>
        </w:rPr>
        <w:t>Six Minute Walk Test:</w:t>
      </w:r>
      <w:r>
        <w:t xml:space="preserve"> This short </w:t>
      </w:r>
      <w:proofErr w:type="gramStart"/>
      <w:r w:rsidR="006B5235">
        <w:t>6 minute</w:t>
      </w:r>
      <w:proofErr w:type="gramEnd"/>
      <w:r w:rsidR="006B5235">
        <w:t xml:space="preserve"> </w:t>
      </w:r>
      <w:r>
        <w:t>test measures walking endurance.</w:t>
      </w:r>
      <w:r w:rsidR="006B5235">
        <w:t xml:space="preserve"> Your child will walk as far as possible in six minutes around a </w:t>
      </w:r>
      <w:proofErr w:type="gramStart"/>
      <w:r w:rsidR="006B5235">
        <w:t>10 meter</w:t>
      </w:r>
      <w:proofErr w:type="gramEnd"/>
      <w:r w:rsidR="006B5235">
        <w:t xml:space="preserve"> track.</w:t>
      </w:r>
    </w:p>
    <w:p w:rsidR="00C02B77" w:rsidRPr="00610A8C" w:rsidRDefault="00C02B77" w:rsidP="00610A8C">
      <w:pPr>
        <w:pStyle w:val="BodyText"/>
        <w:widowControl w:val="0"/>
        <w:numPr>
          <w:ilvl w:val="0"/>
          <w:numId w:val="43"/>
        </w:numPr>
        <w:tabs>
          <w:tab w:val="left" w:pos="1418"/>
          <w:tab w:val="left" w:pos="11199"/>
        </w:tabs>
        <w:autoSpaceDE w:val="0"/>
        <w:autoSpaceDN w:val="0"/>
        <w:spacing w:before="1" w:after="0" w:line="247" w:lineRule="auto"/>
        <w:ind w:right="131"/>
        <w:jc w:val="both"/>
        <w:rPr>
          <w:szCs w:val="22"/>
          <w:lang w:eastAsia="en-US"/>
        </w:rPr>
      </w:pPr>
      <w:r w:rsidRPr="00610A8C">
        <w:rPr>
          <w:b/>
        </w:rPr>
        <w:t>Canadian Occupational Performance Measure</w:t>
      </w:r>
      <w:r w:rsidR="006B5235" w:rsidRPr="00610A8C">
        <w:rPr>
          <w:b/>
        </w:rPr>
        <w:t xml:space="preserve">: </w:t>
      </w:r>
      <w:r w:rsidR="00610A8C" w:rsidRPr="00CE17AA">
        <w:t xml:space="preserve">asks your child to identify areas of difficulty in everyday activities and rate how they feel they are doing that activity and how satisfied they are with how they do it.  This helps to identify goals to work on in therapy and see if their goals are met </w:t>
      </w:r>
      <w:proofErr w:type="gramStart"/>
      <w:r w:rsidR="00610A8C" w:rsidRPr="00CE17AA">
        <w:t>as a result</w:t>
      </w:r>
      <w:proofErr w:type="gramEnd"/>
      <w:r w:rsidR="00610A8C" w:rsidRPr="00CE17AA">
        <w:t xml:space="preserve"> of the therapy.</w:t>
      </w:r>
      <w:r w:rsidR="00D363B7">
        <w:t xml:space="preserve"> </w:t>
      </w:r>
      <w:r w:rsidR="006B5235">
        <w:t>This takes about 15-20 minutes.</w:t>
      </w:r>
    </w:p>
    <w:p w:rsidR="00C02B77" w:rsidRDefault="00C02B77" w:rsidP="00C02B77">
      <w:pPr>
        <w:pStyle w:val="BodyText"/>
        <w:tabs>
          <w:tab w:val="left" w:pos="1418"/>
          <w:tab w:val="left" w:pos="11199"/>
        </w:tabs>
        <w:spacing w:before="1" w:line="247" w:lineRule="auto"/>
        <w:ind w:left="1042" w:right="131"/>
        <w:jc w:val="both"/>
      </w:pPr>
    </w:p>
    <w:p w:rsidR="00610A8C" w:rsidRDefault="006B5235" w:rsidP="00610A8C">
      <w:pPr>
        <w:pStyle w:val="BodyText"/>
        <w:tabs>
          <w:tab w:val="left" w:pos="1418"/>
          <w:tab w:val="left" w:pos="11199"/>
        </w:tabs>
        <w:spacing w:before="1" w:line="247" w:lineRule="auto"/>
        <w:ind w:right="131"/>
        <w:jc w:val="both"/>
      </w:pPr>
      <w:r>
        <w:t xml:space="preserve">We will ask you to do </w:t>
      </w:r>
      <w:r w:rsidR="00B152B6">
        <w:t xml:space="preserve">one questionnaire at the first assessment only and </w:t>
      </w:r>
      <w:r w:rsidR="00610A8C">
        <w:t>two</w:t>
      </w:r>
      <w:r>
        <w:t xml:space="preserve"> questionnaire</w:t>
      </w:r>
      <w:r w:rsidR="00610A8C">
        <w:t>s</w:t>
      </w:r>
      <w:r w:rsidR="00B152B6">
        <w:t xml:space="preserve"> at each appointment</w:t>
      </w:r>
      <w:r w:rsidR="00610A8C">
        <w:t>:</w:t>
      </w:r>
    </w:p>
    <w:p w:rsidR="00B152B6" w:rsidRPr="00B152B6" w:rsidRDefault="00B152B6" w:rsidP="00610A8C">
      <w:pPr>
        <w:pStyle w:val="BodyText"/>
        <w:numPr>
          <w:ilvl w:val="0"/>
          <w:numId w:val="45"/>
        </w:numPr>
        <w:tabs>
          <w:tab w:val="left" w:pos="1418"/>
          <w:tab w:val="left" w:pos="11199"/>
        </w:tabs>
        <w:spacing w:before="1" w:line="247" w:lineRule="auto"/>
        <w:ind w:right="131"/>
        <w:jc w:val="both"/>
      </w:pPr>
      <w:r w:rsidRPr="00B152B6">
        <w:rPr>
          <w:b/>
        </w:rPr>
        <w:t>Study Baseline Questionnaire</w:t>
      </w:r>
      <w:r>
        <w:t xml:space="preserve">: This questionnaire </w:t>
      </w:r>
      <w:proofErr w:type="gramStart"/>
      <w:r>
        <w:t>will be completed</w:t>
      </w:r>
      <w:proofErr w:type="gramEnd"/>
      <w:r>
        <w:t xml:space="preserve"> at the first assessment time only. We will ask questions about your child and family. We will also ask about medications your </w:t>
      </w:r>
      <w:r>
        <w:lastRenderedPageBreak/>
        <w:t xml:space="preserve">child might be using, any food allergies or intolerances and any other information we need to know </w:t>
      </w:r>
      <w:proofErr w:type="gramStart"/>
      <w:r>
        <w:t>for your</w:t>
      </w:r>
      <w:proofErr w:type="gramEnd"/>
      <w:r>
        <w:t xml:space="preserve"> child to attend the HABIT-ILE camp.</w:t>
      </w:r>
    </w:p>
    <w:p w:rsidR="006B5235" w:rsidRDefault="006B5235" w:rsidP="00610A8C">
      <w:pPr>
        <w:pStyle w:val="BodyText"/>
        <w:numPr>
          <w:ilvl w:val="0"/>
          <w:numId w:val="45"/>
        </w:numPr>
        <w:tabs>
          <w:tab w:val="left" w:pos="1418"/>
          <w:tab w:val="left" w:pos="11199"/>
        </w:tabs>
        <w:spacing w:before="1" w:line="247" w:lineRule="auto"/>
        <w:ind w:right="131"/>
        <w:jc w:val="both"/>
      </w:pPr>
      <w:proofErr w:type="spellStart"/>
      <w:r w:rsidRPr="006B5235">
        <w:rPr>
          <w:b/>
        </w:rPr>
        <w:t>Pediatric</w:t>
      </w:r>
      <w:proofErr w:type="spellEnd"/>
      <w:r w:rsidRPr="006B5235">
        <w:rPr>
          <w:b/>
        </w:rPr>
        <w:t xml:space="preserve"> Evaluation of Inventory Computer Adapted Test. </w:t>
      </w:r>
      <w:r>
        <w:t xml:space="preserve"> You can do this questionnaire electronically on a laptop or tablet. There are two areas: The questionnaire gets you to rate how you</w:t>
      </w:r>
      <w:r w:rsidR="00D363B7">
        <w:t>r</w:t>
      </w:r>
      <w:r>
        <w:t xml:space="preserve"> child does a range of daily activities </w:t>
      </w:r>
      <w:proofErr w:type="gramStart"/>
      <w:r>
        <w:t xml:space="preserve">and </w:t>
      </w:r>
      <w:r w:rsidR="00610A8C">
        <w:t>also</w:t>
      </w:r>
      <w:proofErr w:type="gramEnd"/>
      <w:r w:rsidR="00610A8C">
        <w:t xml:space="preserve"> about their mobility. This will take you up to 15 minutes to do. </w:t>
      </w:r>
    </w:p>
    <w:p w:rsidR="00610A8C" w:rsidRPr="003B71F4" w:rsidRDefault="00610A8C" w:rsidP="00610A8C">
      <w:pPr>
        <w:pStyle w:val="ListParagraph0"/>
        <w:numPr>
          <w:ilvl w:val="0"/>
          <w:numId w:val="45"/>
        </w:numPr>
        <w:tabs>
          <w:tab w:val="num" w:pos="426"/>
        </w:tabs>
        <w:ind w:right="284"/>
        <w:jc w:val="both"/>
      </w:pPr>
      <w:r w:rsidRPr="00610A8C">
        <w:rPr>
          <w:b/>
        </w:rPr>
        <w:t xml:space="preserve">Child Health Utility (CHU-9D) </w:t>
      </w:r>
      <w:r w:rsidRPr="003B71F4">
        <w:t>is a relatively new measure which is designed to measure health related QOL in children and those affected by a disability from a young age</w:t>
      </w:r>
      <w:r>
        <w:t xml:space="preserve">. </w:t>
      </w:r>
      <w:proofErr w:type="gramStart"/>
      <w:r>
        <w:t>The CHU-9D will be completed by both you and your child</w:t>
      </w:r>
      <w:proofErr w:type="gramEnd"/>
      <w:r w:rsidRPr="003B71F4">
        <w:t>.</w:t>
      </w:r>
    </w:p>
    <w:p w:rsidR="00610A8C" w:rsidRDefault="00610A8C" w:rsidP="00610A8C">
      <w:pPr>
        <w:pStyle w:val="BodyText"/>
        <w:tabs>
          <w:tab w:val="left" w:pos="1418"/>
          <w:tab w:val="left" w:pos="11199"/>
        </w:tabs>
        <w:spacing w:before="1" w:line="247" w:lineRule="auto"/>
        <w:ind w:right="131"/>
        <w:jc w:val="both"/>
      </w:pPr>
    </w:p>
    <w:p w:rsidR="00C02B77" w:rsidRDefault="00610A8C" w:rsidP="00610A8C">
      <w:pPr>
        <w:rPr>
          <w:b/>
          <w:lang w:val="en-US"/>
        </w:rPr>
      </w:pPr>
      <w:r w:rsidRPr="00610A8C">
        <w:rPr>
          <w:b/>
          <w:lang w:val="en-US"/>
        </w:rPr>
        <w:t>Part 2. Neuroimaging</w:t>
      </w:r>
    </w:p>
    <w:p w:rsidR="00610A8C" w:rsidRDefault="00610A8C" w:rsidP="00610A8C">
      <w:pPr>
        <w:rPr>
          <w:b/>
          <w:lang w:val="en-US"/>
        </w:rPr>
      </w:pPr>
    </w:p>
    <w:p w:rsidR="003617D1" w:rsidRDefault="003617D1" w:rsidP="003617D1">
      <w:pPr>
        <w:jc w:val="both"/>
        <w:rPr>
          <w:lang w:val="en-US"/>
        </w:rPr>
      </w:pPr>
      <w:r w:rsidRPr="008F72EE">
        <w:rPr>
          <w:lang w:val="en-US"/>
        </w:rPr>
        <w:t xml:space="preserve">In Part </w:t>
      </w:r>
      <w:r>
        <w:rPr>
          <w:lang w:val="en-US"/>
        </w:rPr>
        <w:t>2</w:t>
      </w:r>
      <w:r w:rsidRPr="008F72EE">
        <w:rPr>
          <w:lang w:val="en-US"/>
        </w:rPr>
        <w:t>, we want to find out how your child controls his/her hand</w:t>
      </w:r>
      <w:r>
        <w:rPr>
          <w:lang w:val="en-US"/>
        </w:rPr>
        <w:t xml:space="preserve"> and foot</w:t>
      </w:r>
      <w:r w:rsidRPr="008F72EE">
        <w:rPr>
          <w:lang w:val="en-US"/>
        </w:rPr>
        <w:t xml:space="preserve"> movements by performing Magnetic Resonance Imaging (MRI) before and after the treatment. </w:t>
      </w:r>
      <w:r>
        <w:rPr>
          <w:lang w:val="en-US"/>
        </w:rPr>
        <w:t xml:space="preserve">The MRI will include taking pictures of your child’s brain while he/she is resting, and while he/she is moving his/her hand and foot (functional MRI). </w:t>
      </w:r>
      <w:r w:rsidRPr="008F72EE">
        <w:rPr>
          <w:lang w:val="en-US"/>
        </w:rPr>
        <w:t xml:space="preserve">We hope to find out if </w:t>
      </w:r>
      <w:r>
        <w:rPr>
          <w:lang w:val="en-US"/>
        </w:rPr>
        <w:t>HABIT-ILE</w:t>
      </w:r>
      <w:r w:rsidRPr="008F72EE">
        <w:rPr>
          <w:lang w:val="en-US"/>
        </w:rPr>
        <w:t xml:space="preserve"> has a greater effect on </w:t>
      </w:r>
      <w:r>
        <w:rPr>
          <w:lang w:val="en-US"/>
        </w:rPr>
        <w:t xml:space="preserve">brain function than usual care. </w:t>
      </w:r>
      <w:r>
        <w:rPr>
          <w:spacing w:val="-2"/>
          <w:lang w:val="en-US"/>
        </w:rPr>
        <w:t>MRI is safe, there is no ionizing radiation, it has no known dangerous or harmful effects, causes no pain, and no sedation or any drugs are given</w:t>
      </w:r>
      <w:r>
        <w:rPr>
          <w:lang w:val="en-US"/>
        </w:rPr>
        <w:t xml:space="preserve">. </w:t>
      </w:r>
    </w:p>
    <w:p w:rsidR="003617D1" w:rsidRDefault="003617D1" w:rsidP="003617D1">
      <w:pPr>
        <w:rPr>
          <w:lang w:val="en-US"/>
        </w:rPr>
      </w:pPr>
    </w:p>
    <w:p w:rsidR="003617D1" w:rsidRDefault="003617D1" w:rsidP="003617D1">
      <w:pPr>
        <w:ind w:left="24" w:right="284"/>
        <w:jc w:val="both"/>
        <w:rPr>
          <w:lang w:val="en-US"/>
        </w:rPr>
      </w:pPr>
      <w:r w:rsidRPr="00D16C6B">
        <w:t xml:space="preserve">We will ask your child to lie on a table inside the MRI scanner. </w:t>
      </w:r>
      <w:r>
        <w:rPr>
          <w:lang w:val="en-US"/>
        </w:rPr>
        <w:t xml:space="preserve">Some people feel uncomfortable in the MRI scanner because of the tight space. To help make your child feel comfortable he/she </w:t>
      </w:r>
      <w:proofErr w:type="gramStart"/>
      <w:r>
        <w:rPr>
          <w:lang w:val="en-US"/>
        </w:rPr>
        <w:t>will be offered</w:t>
      </w:r>
      <w:proofErr w:type="gramEnd"/>
      <w:r>
        <w:rPr>
          <w:lang w:val="en-US"/>
        </w:rPr>
        <w:t xml:space="preserve"> to watch an age-appropriate movie. Your child can withdraw from the MRI scan at any time, before </w:t>
      </w:r>
      <w:proofErr w:type="gramStart"/>
      <w:r>
        <w:rPr>
          <w:lang w:val="en-US"/>
        </w:rPr>
        <w:t>and</w:t>
      </w:r>
      <w:r>
        <w:rPr>
          <w:lang w:val="en-US"/>
        </w:rPr>
        <w:t xml:space="preserve"> </w:t>
      </w:r>
      <w:r>
        <w:rPr>
          <w:lang w:val="en-US"/>
        </w:rPr>
        <w:t>also</w:t>
      </w:r>
      <w:proofErr w:type="gramEnd"/>
      <w:r>
        <w:rPr>
          <w:lang w:val="en-US"/>
        </w:rPr>
        <w:t xml:space="preserve"> during the scan. </w:t>
      </w:r>
      <w:r>
        <w:t>A</w:t>
      </w:r>
      <w:r w:rsidRPr="00D16C6B">
        <w:t xml:space="preserve"> member of the research team can stay with your child at all times. We are also in continuous communication with your child via a two-way intercom system. The test should take approximately 1-1.5 hours to complete, but only 30-45 minutes of this time </w:t>
      </w:r>
      <w:proofErr w:type="gramStart"/>
      <w:r w:rsidRPr="00D16C6B">
        <w:t>will be spent</w:t>
      </w:r>
      <w:proofErr w:type="gramEnd"/>
      <w:r w:rsidRPr="00D16C6B">
        <w:t xml:space="preserve"> inside the scanner.</w:t>
      </w:r>
    </w:p>
    <w:p w:rsidR="003617D1" w:rsidRDefault="003617D1" w:rsidP="003617D1">
      <w:pPr>
        <w:ind w:left="24" w:right="284"/>
        <w:jc w:val="both"/>
        <w:rPr>
          <w:lang w:val="en-US"/>
        </w:rPr>
      </w:pPr>
    </w:p>
    <w:p w:rsidR="003617D1" w:rsidRDefault="003617D1" w:rsidP="003617D1">
      <w:pPr>
        <w:ind w:left="24" w:right="284"/>
        <w:jc w:val="both"/>
      </w:pPr>
      <w:r w:rsidRPr="00D16C6B">
        <w:t xml:space="preserve">The scanner will record information about your child’s brain. It is very important that your child </w:t>
      </w:r>
      <w:proofErr w:type="gramStart"/>
      <w:r w:rsidRPr="00D16C6B">
        <w:t>keeps</w:t>
      </w:r>
      <w:proofErr w:type="gramEnd"/>
      <w:r w:rsidRPr="00D16C6B">
        <w:t xml:space="preserve"> very still during the scanning. When your child lies on the table we will make sure </w:t>
      </w:r>
      <w:proofErr w:type="gramStart"/>
      <w:r w:rsidRPr="00D16C6B">
        <w:t>that</w:t>
      </w:r>
      <w:proofErr w:type="gramEnd"/>
      <w:r w:rsidRPr="00D16C6B">
        <w:t xml:space="preserve"> they are in a comfortable position so that they can keep still. The scanner can be very noisy and we </w:t>
      </w:r>
      <w:r>
        <w:t>will</w:t>
      </w:r>
      <w:r w:rsidRPr="00D16C6B">
        <w:t xml:space="preserve"> give your child some earphones to reduce the noise. During the fMRI </w:t>
      </w:r>
      <w:proofErr w:type="gramStart"/>
      <w:r w:rsidRPr="00D16C6B">
        <w:t>scan</w:t>
      </w:r>
      <w:proofErr w:type="gramEnd"/>
      <w:r w:rsidRPr="00D16C6B">
        <w:t xml:space="preserve"> we will ask your child to do some movement tasks with their hand</w:t>
      </w:r>
      <w:r>
        <w:t xml:space="preserve"> and some with their foot</w:t>
      </w:r>
      <w:r w:rsidRPr="00D16C6B">
        <w:t xml:space="preserve">. It is very important that they lie completely still as even one millimetre of </w:t>
      </w:r>
      <w:proofErr w:type="gramStart"/>
      <w:r w:rsidRPr="00D16C6B">
        <w:t>head</w:t>
      </w:r>
      <w:proofErr w:type="gramEnd"/>
      <w:r w:rsidRPr="00D16C6B">
        <w:t xml:space="preserve"> movement causes blurring of the scans. To help keep your child’s head still we will place a vacuum beanbag under their head with a Velcro strap across their forehead. </w:t>
      </w:r>
    </w:p>
    <w:p w:rsidR="00610A8C" w:rsidRDefault="00610A8C" w:rsidP="00610A8C">
      <w:pPr>
        <w:rPr>
          <w:lang w:val="en-US"/>
        </w:rPr>
      </w:pPr>
    </w:p>
    <w:p w:rsidR="00610A8C" w:rsidRPr="00610A8C" w:rsidRDefault="00610A8C" w:rsidP="00610A8C">
      <w:pPr>
        <w:rPr>
          <w:b/>
          <w:lang w:val="en-US"/>
        </w:rPr>
      </w:pPr>
      <w:r w:rsidRPr="00610A8C">
        <w:rPr>
          <w:b/>
          <w:lang w:val="en-US"/>
        </w:rPr>
        <w:t xml:space="preserve">Your child can still be involved in Part 1, the therapy even if you do not want them to participate in the Neuroimaging part of the study. </w:t>
      </w:r>
    </w:p>
    <w:p w:rsidR="00012194" w:rsidRPr="008F72EE" w:rsidRDefault="00012194" w:rsidP="00012194">
      <w:pPr>
        <w:ind w:left="720"/>
        <w:rPr>
          <w:lang w:val="en-US"/>
        </w:rPr>
      </w:pPr>
    </w:p>
    <w:p w:rsidR="00A23871" w:rsidRPr="00EB3088" w:rsidRDefault="00A23871" w:rsidP="00A23871">
      <w:pPr>
        <w:numPr>
          <w:ilvl w:val="0"/>
          <w:numId w:val="32"/>
        </w:numPr>
        <w:ind w:hanging="720"/>
        <w:rPr>
          <w:b/>
          <w:lang w:val="en-US"/>
        </w:rPr>
      </w:pPr>
      <w:proofErr w:type="gramStart"/>
      <w:r w:rsidRPr="00EB3088">
        <w:rPr>
          <w:b/>
          <w:lang w:val="en-US"/>
        </w:rPr>
        <w:t>What if I wish to withdraw from the research project?</w:t>
      </w:r>
      <w:proofErr w:type="gramEnd"/>
    </w:p>
    <w:p w:rsidR="00A23871" w:rsidRDefault="00A23871" w:rsidP="00A23871">
      <w:pPr>
        <w:ind w:left="360"/>
        <w:rPr>
          <w:lang w:val="en-US"/>
        </w:rPr>
      </w:pPr>
    </w:p>
    <w:p w:rsidR="00A23871" w:rsidRDefault="00A23871" w:rsidP="00A23871">
      <w:pPr>
        <w:rPr>
          <w:lang w:val="en-US"/>
        </w:rPr>
      </w:pPr>
      <w:r w:rsidRPr="00F46B76">
        <w:rPr>
          <w:lang w:val="en-US"/>
        </w:rPr>
        <w:t>My d</w:t>
      </w:r>
      <w:r w:rsidR="00D363B7">
        <w:rPr>
          <w:lang w:val="en-US"/>
        </w:rPr>
        <w:t>ecision whether or not</w:t>
      </w:r>
      <w:r w:rsidRPr="00F46B76">
        <w:rPr>
          <w:lang w:val="en-US"/>
        </w:rPr>
        <w:t xml:space="preserve"> my child participate</w:t>
      </w:r>
      <w:r w:rsidR="00D363B7">
        <w:rPr>
          <w:lang w:val="en-US"/>
        </w:rPr>
        <w:t>s</w:t>
      </w:r>
      <w:r w:rsidRPr="00F46B76">
        <w:rPr>
          <w:lang w:val="en-US"/>
        </w:rPr>
        <w:t xml:space="preserve"> will not prejudice their future relations with Children’s Health Queensland.  If I decide for my child to participate, I am free to withdraw my consent and to discontinue participation at any time.  The decision to withdraw from the study will not affect their routine medical treatment or their relationship with the people treating them.</w:t>
      </w:r>
    </w:p>
    <w:p w:rsidR="00A23871" w:rsidRDefault="00A23871" w:rsidP="00A23871">
      <w:pPr>
        <w:ind w:left="720" w:hanging="720"/>
        <w:rPr>
          <w:lang w:val="en-US"/>
        </w:rPr>
      </w:pPr>
    </w:p>
    <w:p w:rsidR="00A23871" w:rsidRPr="007E22D9" w:rsidRDefault="00A23871" w:rsidP="00A23871">
      <w:pPr>
        <w:numPr>
          <w:ilvl w:val="0"/>
          <w:numId w:val="32"/>
        </w:numPr>
        <w:ind w:hanging="720"/>
        <w:rPr>
          <w:b/>
          <w:lang w:val="en-US"/>
        </w:rPr>
      </w:pPr>
      <w:r w:rsidRPr="007E22D9">
        <w:rPr>
          <w:b/>
          <w:lang w:val="en-US"/>
        </w:rPr>
        <w:t>What are the possible benefits for my child and other people in the future?</w:t>
      </w:r>
    </w:p>
    <w:p w:rsidR="00A23871" w:rsidRDefault="00A23871" w:rsidP="00A23871">
      <w:pPr>
        <w:ind w:left="720" w:hanging="720"/>
        <w:rPr>
          <w:lang w:val="en-US"/>
        </w:rPr>
      </w:pPr>
    </w:p>
    <w:p w:rsidR="007A0BA2" w:rsidRDefault="00610A8C" w:rsidP="00610A8C">
      <w:pPr>
        <w:rPr>
          <w:lang w:val="en-US"/>
        </w:rPr>
      </w:pPr>
      <w:r>
        <w:rPr>
          <w:lang w:val="en-US"/>
        </w:rPr>
        <w:t xml:space="preserve">Regardless of the group your child is in, they will receive HABIT-ILE that may help improve his/her hand gross motor skills. If we show HABIT-ILE is helpful, then occupational therapists and physiotherapists working with other children with bilateral CP to improve their hand and gross motor skills can use it. </w:t>
      </w:r>
    </w:p>
    <w:p w:rsidR="00A23871" w:rsidRDefault="00A23871" w:rsidP="00A23871">
      <w:pPr>
        <w:rPr>
          <w:lang w:val="en-US"/>
        </w:rPr>
      </w:pPr>
    </w:p>
    <w:p w:rsidR="00A23871" w:rsidRDefault="00A23871" w:rsidP="00A23871">
      <w:pPr>
        <w:numPr>
          <w:ilvl w:val="0"/>
          <w:numId w:val="32"/>
        </w:numPr>
        <w:ind w:hanging="720"/>
        <w:rPr>
          <w:b/>
          <w:u w:val="single"/>
          <w:lang w:val="en-US"/>
        </w:rPr>
      </w:pPr>
      <w:r w:rsidRPr="00764D22">
        <w:rPr>
          <w:b/>
          <w:u w:val="single"/>
          <w:lang w:val="en-US"/>
        </w:rPr>
        <w:t>Alternative Treatment</w:t>
      </w:r>
    </w:p>
    <w:p w:rsidR="00A23871" w:rsidRPr="00764D22" w:rsidRDefault="00A23871" w:rsidP="00A23871">
      <w:pPr>
        <w:ind w:left="720"/>
        <w:rPr>
          <w:b/>
          <w:u w:val="single"/>
          <w:lang w:val="en-US"/>
        </w:rPr>
      </w:pPr>
    </w:p>
    <w:p w:rsidR="00A23871" w:rsidRDefault="00ED44CF" w:rsidP="00731798">
      <w:pPr>
        <w:rPr>
          <w:lang w:val="en-US"/>
        </w:rPr>
      </w:pPr>
      <w:proofErr w:type="gramStart"/>
      <w:r>
        <w:rPr>
          <w:lang w:val="en-US"/>
        </w:rPr>
        <w:t>At the moment</w:t>
      </w:r>
      <w:proofErr w:type="gramEnd"/>
      <w:r>
        <w:rPr>
          <w:lang w:val="en-US"/>
        </w:rPr>
        <w:t>, there are no other intensive group therapies for children with bilateral CP aimed to improve hand and gross motor skills.</w:t>
      </w:r>
    </w:p>
    <w:p w:rsidR="00A23871" w:rsidRPr="007E22D9" w:rsidRDefault="00A23871" w:rsidP="00A23871">
      <w:pPr>
        <w:numPr>
          <w:ilvl w:val="0"/>
          <w:numId w:val="32"/>
        </w:numPr>
        <w:ind w:hanging="720"/>
        <w:rPr>
          <w:b/>
          <w:lang w:val="en-US"/>
        </w:rPr>
      </w:pPr>
      <w:bookmarkStart w:id="0" w:name="_GoBack"/>
      <w:bookmarkEnd w:id="0"/>
      <w:r w:rsidRPr="007E22D9">
        <w:rPr>
          <w:b/>
          <w:lang w:val="en-US"/>
        </w:rPr>
        <w:lastRenderedPageBreak/>
        <w:t xml:space="preserve">What are the possible risks, </w:t>
      </w:r>
      <w:proofErr w:type="gramStart"/>
      <w:r w:rsidRPr="007E22D9">
        <w:rPr>
          <w:b/>
          <w:lang w:val="en-US"/>
        </w:rPr>
        <w:t>side-effects</w:t>
      </w:r>
      <w:proofErr w:type="gramEnd"/>
      <w:r w:rsidRPr="007E22D9">
        <w:rPr>
          <w:b/>
          <w:lang w:val="en-US"/>
        </w:rPr>
        <w:t>, discomforts and/or inconveniences?</w:t>
      </w:r>
    </w:p>
    <w:p w:rsidR="00A23871" w:rsidRDefault="00A23871" w:rsidP="00A23871">
      <w:pPr>
        <w:ind w:left="720" w:hanging="720"/>
        <w:rPr>
          <w:lang w:val="en-US"/>
        </w:rPr>
      </w:pPr>
    </w:p>
    <w:p w:rsidR="00722353" w:rsidRPr="002404D6" w:rsidRDefault="00722353" w:rsidP="00722353">
      <w:pPr>
        <w:ind w:right="-1"/>
        <w:jc w:val="both"/>
      </w:pPr>
      <w:r w:rsidRPr="002404D6">
        <w:t xml:space="preserve">The assessments </w:t>
      </w:r>
      <w:r>
        <w:t xml:space="preserve">will happen at the Centre for Children’s Health Research (QLD), Cerebral Palsy Alliance (NSW) or Princess Margaret Hospital for Children (WA) </w:t>
      </w:r>
      <w:proofErr w:type="gramStart"/>
      <w:r>
        <w:t>however</w:t>
      </w:r>
      <w:proofErr w:type="gramEnd"/>
      <w:r>
        <w:t xml:space="preserve"> these </w:t>
      </w:r>
      <w:r w:rsidRPr="002404D6">
        <w:t xml:space="preserve">appointments will be planned to minimize any inconvenience to you. </w:t>
      </w:r>
      <w:r w:rsidRPr="00787CFB">
        <w:t xml:space="preserve">The only inconvenience to you and your child is the time that the assessment and training will take – The assessments will take approximately </w:t>
      </w:r>
      <w:r w:rsidR="000B5E79">
        <w:t>1-1/2</w:t>
      </w:r>
      <w:r w:rsidRPr="00787CFB">
        <w:t xml:space="preserve"> hours</w:t>
      </w:r>
      <w:r>
        <w:t xml:space="preserve"> in total for the clinical assessments, and </w:t>
      </w:r>
      <w:r w:rsidR="000B5E79">
        <w:t>1-1/2</w:t>
      </w:r>
      <w:r>
        <w:t xml:space="preserve"> hours for the neurological assessments. If your child is in the immediate HABIT-ILE group, this will mean assessments on 3 occasions.  If your child is in the waitlist HABIT-ILE group, it will mean </w:t>
      </w:r>
      <w:proofErr w:type="gramStart"/>
      <w:r>
        <w:t>4</w:t>
      </w:r>
      <w:proofErr w:type="gramEnd"/>
      <w:r>
        <w:t xml:space="preserve"> assessment occasions. </w:t>
      </w:r>
      <w:r w:rsidR="000B5E79">
        <w:t xml:space="preserve">  The groups </w:t>
      </w:r>
      <w:proofErr w:type="gramStart"/>
      <w:r w:rsidR="000B5E79">
        <w:t>will be run</w:t>
      </w:r>
      <w:proofErr w:type="gramEnd"/>
      <w:r w:rsidR="000B5E79">
        <w:t xml:space="preserve"> during one week of school</w:t>
      </w:r>
      <w:r>
        <w:t xml:space="preserve"> holidays</w:t>
      </w:r>
      <w:r w:rsidR="000B5E79">
        <w:t xml:space="preserve"> and one week in school term. This means your child will miss one week of school.  Doing the camps can be tiring, so it is important your child has some school holiday time so they are not tired before they go back to school. </w:t>
      </w:r>
      <w:r>
        <w:t xml:space="preserve"> The camps run for 6.5 hours/day, so if your child is younger they might find it a bit tiring. </w:t>
      </w:r>
    </w:p>
    <w:p w:rsidR="00722353" w:rsidRPr="002404D6" w:rsidRDefault="00722353" w:rsidP="00722353">
      <w:pPr>
        <w:pStyle w:val="CommentText"/>
        <w:jc w:val="both"/>
        <w:rPr>
          <w:rFonts w:ascii="Arial" w:hAnsi="Arial"/>
          <w:sz w:val="22"/>
        </w:rPr>
      </w:pPr>
      <w:r>
        <w:t xml:space="preserve"> </w:t>
      </w:r>
    </w:p>
    <w:p w:rsidR="00722353" w:rsidRDefault="00722353" w:rsidP="00722353">
      <w:pPr>
        <w:jc w:val="both"/>
        <w:rPr>
          <w:rFonts w:cs="Arial"/>
          <w:u w:val="single"/>
        </w:rPr>
      </w:pPr>
    </w:p>
    <w:p w:rsidR="00722353" w:rsidRPr="007150D6" w:rsidRDefault="00722353" w:rsidP="00722353">
      <w:pPr>
        <w:jc w:val="both"/>
        <w:rPr>
          <w:rFonts w:cs="Arial"/>
        </w:rPr>
      </w:pPr>
      <w:r w:rsidRPr="007150D6">
        <w:rPr>
          <w:rFonts w:cs="Arial"/>
          <w:u w:val="single"/>
        </w:rPr>
        <w:t>Neuroimaging tests:</w:t>
      </w:r>
      <w:r w:rsidRPr="007150D6">
        <w:rPr>
          <w:rFonts w:cs="Arial"/>
        </w:rPr>
        <w:t xml:space="preserve"> </w:t>
      </w:r>
    </w:p>
    <w:p w:rsidR="00722353" w:rsidRDefault="00722353" w:rsidP="00722353">
      <w:pPr>
        <w:numPr>
          <w:ilvl w:val="0"/>
          <w:numId w:val="46"/>
        </w:numPr>
        <w:ind w:left="360"/>
        <w:jc w:val="both"/>
        <w:rPr>
          <w:rFonts w:cs="Arial"/>
        </w:rPr>
      </w:pPr>
      <w:r w:rsidRPr="007150D6">
        <w:rPr>
          <w:rFonts w:cs="Arial"/>
        </w:rPr>
        <w:t xml:space="preserve">The noise during fMRI test can be loud but we use high-quality headphones to reduce the noise to safe levels.  Keeping still during the fMRI is important, so we will use </w:t>
      </w:r>
      <w:proofErr w:type="spellStart"/>
      <w:proofErr w:type="gramStart"/>
      <w:r w:rsidRPr="007150D6">
        <w:rPr>
          <w:rFonts w:cs="Arial"/>
        </w:rPr>
        <w:t>velcro</w:t>
      </w:r>
      <w:proofErr w:type="spellEnd"/>
      <w:proofErr w:type="gramEnd"/>
      <w:r w:rsidRPr="007150D6">
        <w:rPr>
          <w:rFonts w:cs="Arial"/>
        </w:rPr>
        <w:t xml:space="preserve"> strapping to keep your</w:t>
      </w:r>
      <w:r>
        <w:rPr>
          <w:rFonts w:cs="Arial"/>
        </w:rPr>
        <w:t xml:space="preserve"> child’s</w:t>
      </w:r>
      <w:r w:rsidRPr="007150D6">
        <w:rPr>
          <w:rFonts w:cs="Arial"/>
        </w:rPr>
        <w:t xml:space="preserve"> head still - this can be a little uncomfortable after 30-45 minutes of scanning.  You</w:t>
      </w:r>
      <w:r>
        <w:rPr>
          <w:rFonts w:cs="Arial"/>
        </w:rPr>
        <w:t>r child</w:t>
      </w:r>
      <w:r w:rsidRPr="007150D6">
        <w:rPr>
          <w:rFonts w:cs="Arial"/>
        </w:rPr>
        <w:t xml:space="preserve"> will receive a practice session in a mock scanner to prepare them for the </w:t>
      </w:r>
      <w:r>
        <w:rPr>
          <w:rFonts w:cs="Arial"/>
        </w:rPr>
        <w:t xml:space="preserve">real </w:t>
      </w:r>
      <w:r w:rsidRPr="007150D6">
        <w:rPr>
          <w:rFonts w:cs="Arial"/>
        </w:rPr>
        <w:t xml:space="preserve">fMRI.  At this </w:t>
      </w:r>
      <w:proofErr w:type="gramStart"/>
      <w:r w:rsidRPr="007150D6">
        <w:rPr>
          <w:rFonts w:cs="Arial"/>
        </w:rPr>
        <w:t>time</w:t>
      </w:r>
      <w:proofErr w:type="gramEnd"/>
      <w:r w:rsidRPr="007150D6">
        <w:rPr>
          <w:rFonts w:cs="Arial"/>
        </w:rPr>
        <w:t xml:space="preserve"> you</w:t>
      </w:r>
      <w:r>
        <w:rPr>
          <w:rFonts w:cs="Arial"/>
        </w:rPr>
        <w:t>r child</w:t>
      </w:r>
      <w:r w:rsidRPr="007150D6">
        <w:rPr>
          <w:rFonts w:cs="Arial"/>
        </w:rPr>
        <w:t xml:space="preserve"> can try lying in a mock scanner and ask questions of the researchers.  The research team </w:t>
      </w:r>
      <w:proofErr w:type="gramStart"/>
      <w:r w:rsidRPr="007150D6">
        <w:rPr>
          <w:rFonts w:cs="Arial"/>
        </w:rPr>
        <w:t>is experienced</w:t>
      </w:r>
      <w:proofErr w:type="gramEnd"/>
      <w:r w:rsidRPr="007150D6">
        <w:rPr>
          <w:rFonts w:cs="Arial"/>
        </w:rPr>
        <w:t xml:space="preserve"> at supporting children having fMRI. Professor Boyd has performed functional MRI on </w:t>
      </w:r>
      <w:r>
        <w:rPr>
          <w:rFonts w:cs="Arial"/>
        </w:rPr>
        <w:t>80</w:t>
      </w:r>
      <w:r w:rsidRPr="007150D6">
        <w:rPr>
          <w:rFonts w:cs="Arial"/>
        </w:rPr>
        <w:t xml:space="preserve"> children on 3 occasions in a randomised control trial (with a 90% success rate).</w:t>
      </w:r>
    </w:p>
    <w:p w:rsidR="00722353" w:rsidRPr="00941FDA" w:rsidRDefault="00722353" w:rsidP="00722353">
      <w:pPr>
        <w:autoSpaceDE w:val="0"/>
        <w:autoSpaceDN w:val="0"/>
        <w:adjustRightInd w:val="0"/>
        <w:jc w:val="both"/>
        <w:rPr>
          <w:rFonts w:ascii="ArialMT" w:eastAsia="Calibri" w:hAnsi="Calibri" w:cs="ArialMT"/>
          <w:sz w:val="12"/>
          <w:szCs w:val="12"/>
        </w:rPr>
      </w:pPr>
    </w:p>
    <w:p w:rsidR="00722353" w:rsidRPr="007150D6" w:rsidRDefault="00722353" w:rsidP="00722353">
      <w:pPr>
        <w:ind w:left="360"/>
        <w:jc w:val="both"/>
        <w:rPr>
          <w:rFonts w:cs="Arial"/>
        </w:rPr>
      </w:pPr>
    </w:p>
    <w:p w:rsidR="00722353" w:rsidRDefault="00722353" w:rsidP="00722353">
      <w:pPr>
        <w:jc w:val="both"/>
        <w:rPr>
          <w:rFonts w:cs="Arial"/>
        </w:rPr>
      </w:pPr>
      <w:r w:rsidRPr="007150D6">
        <w:rPr>
          <w:rFonts w:cs="Arial"/>
        </w:rPr>
        <w:t xml:space="preserve">If you/your family refuse to participate in neuroimaging at any stage of the project, you will be able to remain in the study and complete the </w:t>
      </w:r>
      <w:r>
        <w:rPr>
          <w:rFonts w:cs="Arial"/>
        </w:rPr>
        <w:t>clinical tests</w:t>
      </w:r>
      <w:r w:rsidRPr="007150D6">
        <w:rPr>
          <w:rFonts w:cs="Arial"/>
        </w:rPr>
        <w:t xml:space="preserve"> without the neuroimaging component</w:t>
      </w:r>
      <w:r>
        <w:rPr>
          <w:rFonts w:cs="Arial"/>
        </w:rPr>
        <w:t>. You will still be able to participate in HABIT-ILE.</w:t>
      </w:r>
    </w:p>
    <w:p w:rsidR="00722353" w:rsidRPr="007150D6" w:rsidRDefault="00722353" w:rsidP="00722353">
      <w:pPr>
        <w:jc w:val="both"/>
        <w:rPr>
          <w:rFonts w:cs="Arial"/>
        </w:rPr>
      </w:pPr>
    </w:p>
    <w:p w:rsidR="00722353" w:rsidRPr="007A6AEE" w:rsidRDefault="00722353" w:rsidP="00722353">
      <w:pPr>
        <w:autoSpaceDE w:val="0"/>
        <w:autoSpaceDN w:val="0"/>
        <w:adjustRightInd w:val="0"/>
        <w:jc w:val="both"/>
        <w:rPr>
          <w:rFonts w:eastAsia="Calibri" w:cs="Arial"/>
        </w:rPr>
      </w:pPr>
      <w:r w:rsidRPr="007A6AEE">
        <w:rPr>
          <w:rFonts w:eastAsia="Calibri" w:cs="Arial"/>
        </w:rPr>
        <w:t xml:space="preserve">The scans taken are for research purposes. They </w:t>
      </w:r>
      <w:proofErr w:type="gramStart"/>
      <w:r w:rsidRPr="007A6AEE">
        <w:rPr>
          <w:rFonts w:eastAsia="Calibri" w:cs="Arial"/>
        </w:rPr>
        <w:t>are not intended to be used</w:t>
      </w:r>
      <w:proofErr w:type="gramEnd"/>
      <w:r w:rsidRPr="007A6AEE">
        <w:rPr>
          <w:rFonts w:eastAsia="Calibri" w:cs="Arial"/>
        </w:rPr>
        <w:t xml:space="preserve"> like scans taken for a full</w:t>
      </w:r>
      <w:r>
        <w:rPr>
          <w:rFonts w:eastAsia="Calibri" w:cs="Arial"/>
        </w:rPr>
        <w:t xml:space="preserve"> </w:t>
      </w:r>
      <w:r w:rsidRPr="007A6AEE">
        <w:rPr>
          <w:rFonts w:eastAsia="Calibri" w:cs="Arial"/>
        </w:rPr>
        <w:t xml:space="preserve">clinical examination. The scans </w:t>
      </w:r>
      <w:proofErr w:type="gramStart"/>
      <w:r w:rsidRPr="007A6AEE">
        <w:rPr>
          <w:rFonts w:eastAsia="Calibri" w:cs="Arial"/>
        </w:rPr>
        <w:t>will not be used</w:t>
      </w:r>
      <w:proofErr w:type="gramEnd"/>
      <w:r w:rsidRPr="007A6AEE">
        <w:rPr>
          <w:rFonts w:eastAsia="Calibri" w:cs="Arial"/>
        </w:rPr>
        <w:t xml:space="preserve"> to help diagnose, treat or manage a particular condition. A</w:t>
      </w:r>
      <w:r>
        <w:rPr>
          <w:rFonts w:eastAsia="Calibri" w:cs="Arial"/>
        </w:rPr>
        <w:t xml:space="preserve"> </w:t>
      </w:r>
      <w:r w:rsidRPr="007A6AEE">
        <w:rPr>
          <w:rFonts w:eastAsia="Calibri" w:cs="Arial"/>
        </w:rPr>
        <w:t>specialist will look at the MRI scans for features relevant to the research project. On rare occasions, the</w:t>
      </w:r>
      <w:r>
        <w:rPr>
          <w:rFonts w:eastAsia="Calibri" w:cs="Arial"/>
        </w:rPr>
        <w:t xml:space="preserve"> </w:t>
      </w:r>
      <w:r w:rsidRPr="007A6AEE">
        <w:rPr>
          <w:rFonts w:eastAsia="Calibri" w:cs="Arial"/>
        </w:rPr>
        <w:t>specialist may find an unusual feature that could have a significant risk to a participant’s health. If this</w:t>
      </w:r>
      <w:r>
        <w:rPr>
          <w:rFonts w:eastAsia="Calibri" w:cs="Arial"/>
        </w:rPr>
        <w:t xml:space="preserve"> </w:t>
      </w:r>
      <w:r w:rsidRPr="007A6AEE">
        <w:rPr>
          <w:rFonts w:eastAsia="Calibri" w:cs="Arial"/>
        </w:rPr>
        <w:t>happens, we will contact participants and their families to talk about the findings. In the unlikely event that</w:t>
      </w:r>
      <w:r>
        <w:rPr>
          <w:rFonts w:eastAsia="Calibri" w:cs="Arial"/>
        </w:rPr>
        <w:t xml:space="preserve"> </w:t>
      </w:r>
      <w:r w:rsidRPr="007A6AEE">
        <w:rPr>
          <w:rFonts w:eastAsia="Calibri" w:cs="Arial"/>
        </w:rPr>
        <w:t>we find an unusual feature, it could have</w:t>
      </w:r>
      <w:r>
        <w:rPr>
          <w:rFonts w:eastAsia="Calibri" w:cs="Arial"/>
        </w:rPr>
        <w:t xml:space="preserve"> </w:t>
      </w:r>
      <w:r w:rsidRPr="007A6AEE">
        <w:rPr>
          <w:rFonts w:eastAsia="Calibri" w:cs="Arial"/>
        </w:rPr>
        <w:t>consequences for a participant. It may affect their ability to work in</w:t>
      </w:r>
      <w:r>
        <w:rPr>
          <w:rFonts w:eastAsia="Calibri" w:cs="Arial"/>
        </w:rPr>
        <w:t xml:space="preserve"> </w:t>
      </w:r>
      <w:r w:rsidRPr="007A6AEE">
        <w:rPr>
          <w:rFonts w:eastAsia="Calibri" w:cs="Arial"/>
        </w:rPr>
        <w:t>certain professions, or get life or health insurance. However, if we do find an unusual feature, a participant</w:t>
      </w:r>
      <w:r>
        <w:rPr>
          <w:rFonts w:eastAsia="Calibri" w:cs="Arial"/>
        </w:rPr>
        <w:t xml:space="preserve"> </w:t>
      </w:r>
      <w:r w:rsidRPr="007A6AEE">
        <w:rPr>
          <w:rFonts w:eastAsia="Calibri" w:cs="Arial"/>
        </w:rPr>
        <w:t>may be able to get treatment that might be of benefit. We cannot guarantee that we will find any/all unusual</w:t>
      </w:r>
      <w:r>
        <w:rPr>
          <w:rFonts w:eastAsia="Calibri" w:cs="Arial"/>
        </w:rPr>
        <w:t xml:space="preserve"> </w:t>
      </w:r>
      <w:r w:rsidRPr="007A6AEE">
        <w:rPr>
          <w:rFonts w:eastAsia="Calibri" w:cs="Arial"/>
        </w:rPr>
        <w:t xml:space="preserve">features. Participants will be notified of these issues when they are considering being in the study. </w:t>
      </w:r>
    </w:p>
    <w:p w:rsidR="00A23871" w:rsidRDefault="00A23871" w:rsidP="00A23871">
      <w:pPr>
        <w:rPr>
          <w:lang w:val="en-US"/>
        </w:rPr>
      </w:pPr>
    </w:p>
    <w:p w:rsidR="00A23871" w:rsidRPr="00F46B76" w:rsidRDefault="00A23871" w:rsidP="00A23871">
      <w:pPr>
        <w:rPr>
          <w:lang w:val="en-US"/>
        </w:rPr>
      </w:pPr>
    </w:p>
    <w:p w:rsidR="00A23871" w:rsidRPr="007E22D9" w:rsidRDefault="00A23871" w:rsidP="00A23871">
      <w:pPr>
        <w:numPr>
          <w:ilvl w:val="0"/>
          <w:numId w:val="32"/>
        </w:numPr>
        <w:ind w:hanging="720"/>
        <w:rPr>
          <w:b/>
          <w:lang w:val="en-US"/>
        </w:rPr>
      </w:pPr>
      <w:r w:rsidRPr="007E22D9">
        <w:rPr>
          <w:b/>
          <w:lang w:val="en-US"/>
        </w:rPr>
        <w:t xml:space="preserve">What </w:t>
      </w:r>
      <w:proofErr w:type="gramStart"/>
      <w:r w:rsidRPr="007E22D9">
        <w:rPr>
          <w:b/>
          <w:lang w:val="en-US"/>
        </w:rPr>
        <w:t>will be done</w:t>
      </w:r>
      <w:proofErr w:type="gramEnd"/>
      <w:r w:rsidRPr="007E22D9">
        <w:rPr>
          <w:b/>
          <w:lang w:val="en-US"/>
        </w:rPr>
        <w:t xml:space="preserve"> to make sure my child’s information is confidential?</w:t>
      </w:r>
    </w:p>
    <w:p w:rsidR="00A23871" w:rsidRDefault="00A23871" w:rsidP="00A23871">
      <w:pPr>
        <w:ind w:left="720" w:hanging="720"/>
        <w:rPr>
          <w:lang w:val="en-US"/>
        </w:rPr>
      </w:pPr>
    </w:p>
    <w:p w:rsidR="00A23871" w:rsidRDefault="00A23871" w:rsidP="00A23871">
      <w:pPr>
        <w:pStyle w:val="Heading4"/>
      </w:pPr>
      <w:r>
        <w:t>Confidentiality</w:t>
      </w:r>
    </w:p>
    <w:p w:rsidR="00722353" w:rsidRDefault="00722353" w:rsidP="00722353">
      <w:pPr>
        <w:pStyle w:val="BodyText"/>
        <w:widowControl w:val="0"/>
        <w:numPr>
          <w:ilvl w:val="0"/>
          <w:numId w:val="47"/>
        </w:numPr>
        <w:tabs>
          <w:tab w:val="left" w:pos="1418"/>
          <w:tab w:val="left" w:pos="11199"/>
        </w:tabs>
        <w:autoSpaceDE w:val="0"/>
        <w:autoSpaceDN w:val="0"/>
        <w:spacing w:before="0" w:after="0" w:line="240" w:lineRule="auto"/>
        <w:ind w:right="110" w:hanging="282"/>
        <w:jc w:val="both"/>
        <w:rPr>
          <w:szCs w:val="22"/>
          <w:lang w:eastAsia="en-US"/>
        </w:rPr>
      </w:pPr>
      <w:r>
        <w:t xml:space="preserve">All results </w:t>
      </w:r>
      <w:r>
        <w:rPr>
          <w:spacing w:val="-3"/>
        </w:rPr>
        <w:t xml:space="preserve">of </w:t>
      </w:r>
      <w:r>
        <w:t xml:space="preserve">assessments/questionnaires will be stored without </w:t>
      </w:r>
      <w:r>
        <w:rPr>
          <w:spacing w:val="-3"/>
        </w:rPr>
        <w:t xml:space="preserve">your </w:t>
      </w:r>
      <w:r>
        <w:t xml:space="preserve">child’s name on them. </w:t>
      </w:r>
    </w:p>
    <w:p w:rsidR="00722353" w:rsidRDefault="00722353" w:rsidP="00722353">
      <w:pPr>
        <w:pStyle w:val="BodyText"/>
        <w:widowControl w:val="0"/>
        <w:numPr>
          <w:ilvl w:val="0"/>
          <w:numId w:val="47"/>
        </w:numPr>
        <w:tabs>
          <w:tab w:val="left" w:pos="1418"/>
          <w:tab w:val="left" w:pos="11199"/>
        </w:tabs>
        <w:autoSpaceDE w:val="0"/>
        <w:autoSpaceDN w:val="0"/>
        <w:spacing w:before="0" w:after="0" w:line="240" w:lineRule="auto"/>
        <w:ind w:right="110" w:hanging="282"/>
        <w:jc w:val="both"/>
      </w:pPr>
      <w:r>
        <w:t xml:space="preserve">A number </w:t>
      </w:r>
      <w:proofErr w:type="gramStart"/>
      <w:r>
        <w:rPr>
          <w:spacing w:val="-3"/>
        </w:rPr>
        <w:t>is</w:t>
      </w:r>
      <w:r>
        <w:t xml:space="preserve"> used</w:t>
      </w:r>
      <w:proofErr w:type="gramEnd"/>
      <w:r>
        <w:t xml:space="preserve"> to identify the assessments. This number </w:t>
      </w:r>
      <w:proofErr w:type="gramStart"/>
      <w:r>
        <w:rPr>
          <w:spacing w:val="-3"/>
        </w:rPr>
        <w:t>is</w:t>
      </w:r>
      <w:r>
        <w:t xml:space="preserve"> linked</w:t>
      </w:r>
      <w:proofErr w:type="gramEnd"/>
      <w:r>
        <w:t xml:space="preserve"> to your child’s name but the linking file will be kept confidential and only made </w:t>
      </w:r>
      <w:r>
        <w:rPr>
          <w:spacing w:val="-3"/>
        </w:rPr>
        <w:t xml:space="preserve">available </w:t>
      </w:r>
      <w:r>
        <w:t>to the researchers.</w:t>
      </w:r>
    </w:p>
    <w:p w:rsidR="00722353" w:rsidRDefault="00722353" w:rsidP="00722353">
      <w:pPr>
        <w:pStyle w:val="BodyText"/>
        <w:widowControl w:val="0"/>
        <w:numPr>
          <w:ilvl w:val="0"/>
          <w:numId w:val="47"/>
        </w:numPr>
        <w:tabs>
          <w:tab w:val="left" w:pos="1418"/>
          <w:tab w:val="left" w:pos="11199"/>
        </w:tabs>
        <w:autoSpaceDE w:val="0"/>
        <w:autoSpaceDN w:val="0"/>
        <w:spacing w:before="0" w:after="0" w:line="240" w:lineRule="auto"/>
        <w:ind w:right="110" w:hanging="282"/>
        <w:jc w:val="both"/>
      </w:pPr>
      <w:r>
        <w:t xml:space="preserve">We will use electronic forms and all information </w:t>
      </w:r>
      <w:proofErr w:type="gramStart"/>
      <w:r>
        <w:t>will be kept</w:t>
      </w:r>
      <w:proofErr w:type="gramEnd"/>
      <w:r>
        <w:t xml:space="preserve"> on a database at the Queensland Cerebral Palsy and Rehabilitation Research Centre, South Brisbane Queensland. Any paper forms that </w:t>
      </w:r>
      <w:r>
        <w:rPr>
          <w:spacing w:val="-3"/>
        </w:rPr>
        <w:t xml:space="preserve">we </w:t>
      </w:r>
      <w:r>
        <w:t xml:space="preserve">use to record the assessments and questionnaires will be stored in a secure filing cabinet and only the researchers </w:t>
      </w:r>
      <w:r>
        <w:rPr>
          <w:spacing w:val="-3"/>
        </w:rPr>
        <w:t xml:space="preserve">will </w:t>
      </w:r>
      <w:r>
        <w:t xml:space="preserve">have access to this </w:t>
      </w:r>
      <w:r>
        <w:rPr>
          <w:spacing w:val="-3"/>
        </w:rPr>
        <w:t xml:space="preserve">information. </w:t>
      </w:r>
      <w:r>
        <w:t xml:space="preserve">The paper forms containing assessment  </w:t>
      </w:r>
      <w:r>
        <w:rPr>
          <w:spacing w:val="-3"/>
        </w:rPr>
        <w:t xml:space="preserve">or </w:t>
      </w:r>
      <w:r>
        <w:t xml:space="preserve">questionnaire results will be kept at the Queensland Cerebral Palsy and Rehabilitation Research Centre in Brisbane in a locked filing cabinet until </w:t>
      </w:r>
      <w:r>
        <w:rPr>
          <w:spacing w:val="-3"/>
        </w:rPr>
        <w:t xml:space="preserve">your </w:t>
      </w:r>
      <w:r>
        <w:t>child is 21 years old, and then destroyed.</w:t>
      </w:r>
    </w:p>
    <w:p w:rsidR="00B152B6" w:rsidRDefault="00B152B6" w:rsidP="00F3559A">
      <w:pPr>
        <w:pStyle w:val="BodyText"/>
        <w:widowControl w:val="0"/>
        <w:numPr>
          <w:ilvl w:val="0"/>
          <w:numId w:val="47"/>
        </w:numPr>
        <w:tabs>
          <w:tab w:val="left" w:pos="1418"/>
          <w:tab w:val="left" w:pos="11199"/>
        </w:tabs>
        <w:autoSpaceDE w:val="0"/>
        <w:autoSpaceDN w:val="0"/>
        <w:spacing w:before="0" w:after="0" w:line="240" w:lineRule="auto"/>
        <w:ind w:right="110" w:hanging="282"/>
        <w:jc w:val="both"/>
      </w:pPr>
      <w:r>
        <w:t xml:space="preserve">Videos of the therapy sessions and assessments will be kept at the Queensland Cerebral Palsy and Rehabilitation Centre on </w:t>
      </w:r>
      <w:proofErr w:type="gramStart"/>
      <w:r>
        <w:t>a  secure</w:t>
      </w:r>
      <w:proofErr w:type="gramEnd"/>
      <w:r>
        <w:t xml:space="preserve"> University of Queensland server.</w:t>
      </w:r>
    </w:p>
    <w:p w:rsidR="00722353" w:rsidRDefault="00722353" w:rsidP="00F3559A">
      <w:pPr>
        <w:pStyle w:val="BodyText"/>
        <w:widowControl w:val="0"/>
        <w:numPr>
          <w:ilvl w:val="0"/>
          <w:numId w:val="47"/>
        </w:numPr>
        <w:tabs>
          <w:tab w:val="left" w:pos="1418"/>
          <w:tab w:val="left" w:pos="11199"/>
        </w:tabs>
        <w:autoSpaceDE w:val="0"/>
        <w:autoSpaceDN w:val="0"/>
        <w:spacing w:before="0" w:after="0" w:line="240" w:lineRule="auto"/>
        <w:ind w:right="110" w:hanging="282"/>
        <w:jc w:val="both"/>
      </w:pPr>
      <w:r>
        <w:t xml:space="preserve">If </w:t>
      </w:r>
      <w:r w:rsidRPr="00B152B6">
        <w:rPr>
          <w:spacing w:val="-3"/>
        </w:rPr>
        <w:t xml:space="preserve">we </w:t>
      </w:r>
      <w:r>
        <w:t>give talks or</w:t>
      </w:r>
      <w:r w:rsidRPr="00B152B6">
        <w:rPr>
          <w:spacing w:val="-8"/>
        </w:rPr>
        <w:t xml:space="preserve"> </w:t>
      </w:r>
      <w:r>
        <w:t>write</w:t>
      </w:r>
      <w:r w:rsidRPr="00B152B6">
        <w:rPr>
          <w:spacing w:val="-9"/>
        </w:rPr>
        <w:t xml:space="preserve"> </w:t>
      </w:r>
      <w:r>
        <w:t>about</w:t>
      </w:r>
      <w:r w:rsidRPr="00B152B6">
        <w:rPr>
          <w:spacing w:val="-10"/>
        </w:rPr>
        <w:t xml:space="preserve"> </w:t>
      </w:r>
      <w:r>
        <w:t>the</w:t>
      </w:r>
      <w:r w:rsidRPr="00B152B6">
        <w:rPr>
          <w:spacing w:val="-6"/>
        </w:rPr>
        <w:t xml:space="preserve"> </w:t>
      </w:r>
      <w:r>
        <w:t>results</w:t>
      </w:r>
      <w:r w:rsidRPr="00B152B6">
        <w:rPr>
          <w:spacing w:val="-13"/>
        </w:rPr>
        <w:t xml:space="preserve"> </w:t>
      </w:r>
      <w:r>
        <w:t>of</w:t>
      </w:r>
      <w:r w:rsidRPr="00B152B6">
        <w:rPr>
          <w:spacing w:val="-7"/>
        </w:rPr>
        <w:t xml:space="preserve"> </w:t>
      </w:r>
      <w:r>
        <w:t>this</w:t>
      </w:r>
      <w:r w:rsidRPr="00B152B6">
        <w:rPr>
          <w:spacing w:val="-11"/>
        </w:rPr>
        <w:t xml:space="preserve"> </w:t>
      </w:r>
      <w:r>
        <w:t>project,</w:t>
      </w:r>
      <w:r w:rsidRPr="00B152B6">
        <w:rPr>
          <w:spacing w:val="-12"/>
        </w:rPr>
        <w:t xml:space="preserve"> </w:t>
      </w:r>
      <w:r w:rsidRPr="00B152B6">
        <w:rPr>
          <w:spacing w:val="-3"/>
        </w:rPr>
        <w:t>we</w:t>
      </w:r>
      <w:r w:rsidRPr="00B152B6">
        <w:rPr>
          <w:spacing w:val="-4"/>
        </w:rPr>
        <w:t xml:space="preserve"> will</w:t>
      </w:r>
      <w:r w:rsidRPr="00B152B6">
        <w:rPr>
          <w:spacing w:val="3"/>
        </w:rPr>
        <w:t xml:space="preserve"> </w:t>
      </w:r>
      <w:r>
        <w:t>not</w:t>
      </w:r>
      <w:r w:rsidRPr="00B152B6">
        <w:rPr>
          <w:spacing w:val="-10"/>
        </w:rPr>
        <w:t xml:space="preserve"> </w:t>
      </w:r>
      <w:r>
        <w:t>use</w:t>
      </w:r>
      <w:r w:rsidRPr="00B152B6">
        <w:rPr>
          <w:spacing w:val="-4"/>
        </w:rPr>
        <w:t xml:space="preserve"> </w:t>
      </w:r>
      <w:r>
        <w:t>any</w:t>
      </w:r>
      <w:r w:rsidRPr="00B152B6">
        <w:rPr>
          <w:spacing w:val="-8"/>
        </w:rPr>
        <w:t xml:space="preserve"> </w:t>
      </w:r>
      <w:r>
        <w:t>names</w:t>
      </w:r>
      <w:r w:rsidRPr="00B152B6">
        <w:rPr>
          <w:spacing w:val="-11"/>
        </w:rPr>
        <w:t xml:space="preserve"> </w:t>
      </w:r>
      <w:r>
        <w:t>or</w:t>
      </w:r>
      <w:r w:rsidRPr="00B152B6">
        <w:rPr>
          <w:spacing w:val="-8"/>
        </w:rPr>
        <w:t xml:space="preserve"> </w:t>
      </w:r>
      <w:r>
        <w:t>identifying</w:t>
      </w:r>
      <w:r w:rsidRPr="00B152B6">
        <w:rPr>
          <w:spacing w:val="36"/>
        </w:rPr>
        <w:t xml:space="preserve"> </w:t>
      </w:r>
      <w:r>
        <w:lastRenderedPageBreak/>
        <w:t>details.</w:t>
      </w:r>
    </w:p>
    <w:p w:rsidR="00A23871" w:rsidRDefault="00A23871" w:rsidP="00A23871">
      <w:pPr>
        <w:ind w:left="720" w:hanging="720"/>
        <w:rPr>
          <w:lang w:val="en-US"/>
        </w:rPr>
      </w:pPr>
    </w:p>
    <w:p w:rsidR="00A23871" w:rsidRDefault="00A23871" w:rsidP="00A23871">
      <w:pPr>
        <w:ind w:left="720" w:hanging="720"/>
        <w:rPr>
          <w:lang w:val="en-US"/>
        </w:rPr>
      </w:pPr>
    </w:p>
    <w:p w:rsidR="00A23871" w:rsidRPr="007E22D9" w:rsidRDefault="00A23871" w:rsidP="00A23871">
      <w:pPr>
        <w:numPr>
          <w:ilvl w:val="0"/>
          <w:numId w:val="32"/>
        </w:numPr>
        <w:ind w:hanging="720"/>
        <w:rPr>
          <w:b/>
          <w:lang w:val="en-US"/>
        </w:rPr>
      </w:pPr>
      <w:proofErr w:type="gramStart"/>
      <w:r w:rsidRPr="007E22D9">
        <w:rPr>
          <w:b/>
          <w:lang w:val="en-US"/>
        </w:rPr>
        <w:t>Who</w:t>
      </w:r>
      <w:proofErr w:type="gramEnd"/>
      <w:r w:rsidRPr="007E22D9">
        <w:rPr>
          <w:b/>
          <w:lang w:val="en-US"/>
        </w:rPr>
        <w:t xml:space="preserve"> should I contact for more information?</w:t>
      </w:r>
    </w:p>
    <w:p w:rsidR="00A23871" w:rsidRDefault="00A23871" w:rsidP="00A23871">
      <w:pPr>
        <w:ind w:hanging="720"/>
        <w:rPr>
          <w:lang w:val="en-US"/>
        </w:rPr>
      </w:pPr>
    </w:p>
    <w:p w:rsidR="00A23871" w:rsidRPr="00B14AFE" w:rsidRDefault="00A23871" w:rsidP="00A23871">
      <w:pPr>
        <w:tabs>
          <w:tab w:val="center" w:pos="4153"/>
          <w:tab w:val="right" w:pos="8306"/>
        </w:tabs>
        <w:rPr>
          <w:rFonts w:ascii="Calibri" w:hAnsi="Calibri" w:cs="Arial"/>
        </w:rPr>
      </w:pPr>
      <w:r w:rsidRPr="00B14AFE">
        <w:rPr>
          <w:rFonts w:ascii="Calibri" w:hAnsi="Calibri" w:cs="Arial"/>
        </w:rPr>
        <w:t>If you would like more information about the project or if you need to speak to a member of the research team in an emergency please contact:</w:t>
      </w:r>
    </w:p>
    <w:p w:rsidR="00A23871" w:rsidRPr="00B14AFE" w:rsidRDefault="00A23871" w:rsidP="00A23871">
      <w:pPr>
        <w:tabs>
          <w:tab w:val="center" w:pos="4153"/>
          <w:tab w:val="right" w:pos="8306"/>
        </w:tabs>
        <w:rPr>
          <w:rFonts w:ascii="Calibri" w:hAnsi="Calibri" w:cs="Arial"/>
        </w:rPr>
      </w:pPr>
    </w:p>
    <w:tbl>
      <w:tblPr>
        <w:tblW w:w="0" w:type="auto"/>
        <w:tblLook w:val="01E0" w:firstRow="1" w:lastRow="1" w:firstColumn="1" w:lastColumn="1" w:noHBand="0" w:noVBand="0"/>
      </w:tblPr>
      <w:tblGrid>
        <w:gridCol w:w="2235"/>
        <w:gridCol w:w="7612"/>
      </w:tblGrid>
      <w:tr w:rsidR="00A23871" w:rsidRPr="00B14AFE" w:rsidTr="001E7781">
        <w:tc>
          <w:tcPr>
            <w:tcW w:w="2235" w:type="dxa"/>
          </w:tcPr>
          <w:p w:rsidR="00A23871" w:rsidRPr="00B14AFE" w:rsidRDefault="00A23871" w:rsidP="001E7781">
            <w:pPr>
              <w:tabs>
                <w:tab w:val="center" w:pos="4153"/>
                <w:tab w:val="right" w:pos="8306"/>
              </w:tabs>
              <w:spacing w:before="120" w:after="120"/>
              <w:rPr>
                <w:rFonts w:ascii="Calibri" w:hAnsi="Calibri" w:cs="Arial"/>
                <w:b/>
              </w:rPr>
            </w:pPr>
            <w:r w:rsidRPr="00B14AFE">
              <w:rPr>
                <w:rFonts w:ascii="Calibri" w:hAnsi="Calibri" w:cs="Arial"/>
                <w:b/>
              </w:rPr>
              <w:t>Name:</w:t>
            </w:r>
          </w:p>
        </w:tc>
        <w:tc>
          <w:tcPr>
            <w:tcW w:w="7612" w:type="dxa"/>
          </w:tcPr>
          <w:p w:rsidR="00A23871" w:rsidRPr="00B14AFE" w:rsidRDefault="00B152B6" w:rsidP="001E7781">
            <w:pPr>
              <w:tabs>
                <w:tab w:val="center" w:pos="4153"/>
                <w:tab w:val="right" w:pos="8306"/>
              </w:tabs>
              <w:spacing w:before="120" w:after="120"/>
              <w:rPr>
                <w:rFonts w:ascii="Calibri" w:hAnsi="Calibri" w:cs="Arial"/>
              </w:rPr>
            </w:pPr>
            <w:r>
              <w:rPr>
                <w:rFonts w:ascii="Calibri" w:hAnsi="Calibri" w:cs="Arial"/>
              </w:rPr>
              <w:t>Dr Leanne Sakzewski</w:t>
            </w:r>
          </w:p>
        </w:tc>
      </w:tr>
      <w:tr w:rsidR="00A23871" w:rsidRPr="00B14AFE" w:rsidTr="001E7781">
        <w:tc>
          <w:tcPr>
            <w:tcW w:w="2235" w:type="dxa"/>
          </w:tcPr>
          <w:p w:rsidR="00A23871" w:rsidRPr="00B14AFE" w:rsidRDefault="00A23871" w:rsidP="001E7781">
            <w:pPr>
              <w:tabs>
                <w:tab w:val="center" w:pos="4153"/>
                <w:tab w:val="right" w:pos="8306"/>
              </w:tabs>
              <w:spacing w:before="120" w:after="120"/>
              <w:rPr>
                <w:rFonts w:ascii="Calibri" w:hAnsi="Calibri" w:cs="Arial"/>
                <w:b/>
              </w:rPr>
            </w:pPr>
            <w:r w:rsidRPr="00B14AFE">
              <w:rPr>
                <w:rFonts w:ascii="Calibri" w:hAnsi="Calibri" w:cs="Arial"/>
                <w:b/>
              </w:rPr>
              <w:t>Contact telephone:</w:t>
            </w:r>
          </w:p>
        </w:tc>
        <w:tc>
          <w:tcPr>
            <w:tcW w:w="7612" w:type="dxa"/>
          </w:tcPr>
          <w:p w:rsidR="00A23871" w:rsidRPr="00B14AFE" w:rsidRDefault="00B152B6" w:rsidP="001E7781">
            <w:pPr>
              <w:tabs>
                <w:tab w:val="center" w:pos="4153"/>
                <w:tab w:val="right" w:pos="8306"/>
              </w:tabs>
              <w:spacing w:before="120" w:after="120"/>
              <w:rPr>
                <w:rFonts w:ascii="Calibri" w:hAnsi="Calibri" w:cs="Arial"/>
              </w:rPr>
            </w:pPr>
            <w:r>
              <w:t>07 30697345</w:t>
            </w:r>
          </w:p>
        </w:tc>
      </w:tr>
      <w:tr w:rsidR="00A23871" w:rsidRPr="00B14AFE" w:rsidTr="001E7781">
        <w:tc>
          <w:tcPr>
            <w:tcW w:w="2235" w:type="dxa"/>
          </w:tcPr>
          <w:p w:rsidR="00A23871" w:rsidRDefault="00A23871" w:rsidP="001E7781">
            <w:pPr>
              <w:tabs>
                <w:tab w:val="center" w:pos="4153"/>
                <w:tab w:val="right" w:pos="8306"/>
              </w:tabs>
              <w:spacing w:before="120" w:after="120"/>
              <w:rPr>
                <w:rFonts w:ascii="Calibri" w:hAnsi="Calibri" w:cs="Arial"/>
                <w:b/>
              </w:rPr>
            </w:pPr>
            <w:r w:rsidRPr="00B14AFE">
              <w:rPr>
                <w:rFonts w:ascii="Calibri" w:hAnsi="Calibri" w:cs="Arial"/>
                <w:b/>
              </w:rPr>
              <w:t>Email:</w:t>
            </w:r>
          </w:p>
          <w:p w:rsidR="00A23871" w:rsidRDefault="00A23871" w:rsidP="001E7781">
            <w:pPr>
              <w:rPr>
                <w:rFonts w:ascii="Calibri" w:hAnsi="Calibri" w:cs="Arial"/>
              </w:rPr>
            </w:pPr>
          </w:p>
          <w:p w:rsidR="00A23871" w:rsidRPr="007E22D9" w:rsidRDefault="00A23871" w:rsidP="001E7781">
            <w:pPr>
              <w:rPr>
                <w:rFonts w:ascii="Calibri" w:hAnsi="Calibri" w:cs="Arial"/>
              </w:rPr>
            </w:pPr>
          </w:p>
        </w:tc>
        <w:tc>
          <w:tcPr>
            <w:tcW w:w="7612" w:type="dxa"/>
          </w:tcPr>
          <w:p w:rsidR="00B152B6" w:rsidRDefault="00731798" w:rsidP="00B152B6">
            <w:pPr>
              <w:pStyle w:val="Heading1"/>
              <w:tabs>
                <w:tab w:val="left" w:pos="1418"/>
                <w:tab w:val="left" w:pos="11199"/>
              </w:tabs>
              <w:spacing w:before="5"/>
              <w:rPr>
                <w:sz w:val="22"/>
                <w:szCs w:val="22"/>
                <w:lang w:eastAsia="en-US"/>
              </w:rPr>
            </w:pPr>
            <w:hyperlink r:id="rId7" w:history="1">
              <w:r w:rsidR="00B152B6">
                <w:rPr>
                  <w:rStyle w:val="Hyperlink"/>
                  <w:color w:val="0000FF"/>
                  <w:u w:val="thick" w:color="0000FF"/>
                </w:rPr>
                <w:t>l.sakzewski1@uq.edu.au</w:t>
              </w:r>
            </w:hyperlink>
          </w:p>
          <w:p w:rsidR="00A23871" w:rsidRPr="00B14AFE" w:rsidRDefault="00B152B6" w:rsidP="00B152B6">
            <w:pPr>
              <w:tabs>
                <w:tab w:val="center" w:pos="4153"/>
                <w:tab w:val="right" w:pos="8306"/>
              </w:tabs>
              <w:spacing w:before="120" w:after="120"/>
              <w:rPr>
                <w:rFonts w:ascii="Calibri" w:hAnsi="Calibri" w:cs="Arial"/>
              </w:rPr>
            </w:pPr>
            <w:r w:rsidRPr="00B14AFE">
              <w:rPr>
                <w:rFonts w:ascii="Calibri" w:hAnsi="Calibri" w:cs="Arial"/>
              </w:rPr>
              <w:t xml:space="preserve"> </w:t>
            </w:r>
          </w:p>
        </w:tc>
      </w:tr>
    </w:tbl>
    <w:p w:rsidR="00A23871" w:rsidRPr="007459B7" w:rsidRDefault="00A23871" w:rsidP="00A23871">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A23871" w:rsidRPr="007459B7" w:rsidTr="00A23871">
        <w:trPr>
          <w:trHeight w:val="1680"/>
        </w:trPr>
        <w:tc>
          <w:tcPr>
            <w:tcW w:w="9869" w:type="dxa"/>
            <w:shd w:val="clear" w:color="auto" w:fill="auto"/>
            <w:vAlign w:val="center"/>
          </w:tcPr>
          <w:p w:rsidR="00A23871" w:rsidRDefault="00A23871" w:rsidP="00A23871">
            <w:pPr>
              <w:jc w:val="center"/>
              <w:rPr>
                <w:lang w:val="en-US"/>
              </w:rPr>
            </w:pPr>
            <w:r w:rsidRPr="007459B7">
              <w:rPr>
                <w:lang w:val="en-US"/>
              </w:rPr>
              <w:t xml:space="preserve">The Children’s Health Queensland Hospital and Health Service Human Research Ethics Committee (HREC) has approved this study. If you have any concerns and/or complaints about the project, the way it is being conducted or your child’s rights as a research participant, and would like to speak to someone independent of the project, please contact the </w:t>
            </w:r>
            <w:r>
              <w:rPr>
                <w:lang w:val="en-US"/>
              </w:rPr>
              <w:t>HREC Co</w:t>
            </w:r>
            <w:r w:rsidRPr="007459B7">
              <w:rPr>
                <w:lang w:val="en-US"/>
              </w:rPr>
              <w:t xml:space="preserve">ordinator </w:t>
            </w:r>
            <w:r>
              <w:rPr>
                <w:lang w:val="en-US"/>
              </w:rPr>
              <w:t>on:</w:t>
            </w:r>
          </w:p>
          <w:p w:rsidR="00A23871" w:rsidRPr="007459B7" w:rsidRDefault="00A23871" w:rsidP="00A23871">
            <w:pPr>
              <w:jc w:val="center"/>
              <w:rPr>
                <w:lang w:val="en-US"/>
              </w:rPr>
            </w:pPr>
            <w:r w:rsidRPr="007459B7">
              <w:rPr>
                <w:lang w:val="en-US"/>
              </w:rPr>
              <w:t>3069 7002 or ema</w:t>
            </w:r>
            <w:r>
              <w:rPr>
                <w:lang w:val="en-US"/>
              </w:rPr>
              <w:t xml:space="preserve">il </w:t>
            </w:r>
            <w:hyperlink r:id="rId8" w:history="1">
              <w:r w:rsidRPr="00A23871">
                <w:rPr>
                  <w:rStyle w:val="Hyperlink"/>
                  <w:color w:val="0000FF"/>
                  <w:lang w:val="en-US"/>
                </w:rPr>
                <w:t>CHQETHICS@health.qld.gov.au</w:t>
              </w:r>
            </w:hyperlink>
          </w:p>
        </w:tc>
      </w:tr>
    </w:tbl>
    <w:p w:rsidR="00455DC1" w:rsidRPr="00455DC1" w:rsidRDefault="00455DC1" w:rsidP="00455DC1">
      <w:pPr>
        <w:pStyle w:val="TableText"/>
        <w:spacing w:line="276" w:lineRule="auto"/>
        <w:rPr>
          <w:rFonts w:eastAsia="Times New Roman"/>
          <w:szCs w:val="24"/>
          <w:lang w:val="en-US" w:eastAsia="en-AU"/>
        </w:rPr>
      </w:pPr>
    </w:p>
    <w:p w:rsidR="008C53D2" w:rsidRPr="00134DC1" w:rsidRDefault="008C53D2" w:rsidP="00455DC1">
      <w:pPr>
        <w:pStyle w:val="TableText"/>
        <w:spacing w:line="276" w:lineRule="auto"/>
        <w:rPr>
          <w:sz w:val="2"/>
        </w:rPr>
      </w:pPr>
    </w:p>
    <w:sectPr w:rsidR="008C53D2" w:rsidRPr="00134DC1" w:rsidSect="00455DC1">
      <w:headerReference w:type="default" r:id="rId9"/>
      <w:footerReference w:type="default" r:id="rId10"/>
      <w:headerReference w:type="first" r:id="rId11"/>
      <w:footerReference w:type="first" r:id="rId12"/>
      <w:pgSz w:w="11906" w:h="16838" w:code="9"/>
      <w:pgMar w:top="1560" w:right="720" w:bottom="720" w:left="720"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7CA" w:rsidRDefault="00D817CA" w:rsidP="00185154">
      <w:r>
        <w:separator/>
      </w:r>
    </w:p>
    <w:p w:rsidR="00D817CA" w:rsidRDefault="00D817CA"/>
  </w:endnote>
  <w:endnote w:type="continuationSeparator" w:id="0">
    <w:p w:rsidR="00D817CA" w:rsidRDefault="00D817CA" w:rsidP="00185154">
      <w:r>
        <w:continuationSeparator/>
      </w:r>
    </w:p>
    <w:p w:rsidR="00D817CA" w:rsidRDefault="00D81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B2"/>
    <w:family w:val="swiss"/>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7CA" w:rsidRDefault="00D817CA" w:rsidP="000F7F08">
    <w:pPr>
      <w:pStyle w:val="Footer"/>
      <w:pBdr>
        <w:top w:val="single" w:sz="12" w:space="4" w:color="7AB800"/>
      </w:pBdr>
    </w:pPr>
    <w:r w:rsidRPr="000F7F08">
      <w:rPr>
        <w:b w:val="0"/>
        <w:szCs w:val="18"/>
      </w:rPr>
      <w:t xml:space="preserve">Page </w:t>
    </w:r>
    <w:r w:rsidRPr="000F7F08">
      <w:rPr>
        <w:b w:val="0"/>
        <w:szCs w:val="18"/>
      </w:rPr>
      <w:fldChar w:fldCharType="begin"/>
    </w:r>
    <w:r w:rsidRPr="000F7F08">
      <w:rPr>
        <w:b w:val="0"/>
        <w:szCs w:val="18"/>
      </w:rPr>
      <w:instrText xml:space="preserve"> PAGE  \* Arabic  \* MERGEFORMAT </w:instrText>
    </w:r>
    <w:r w:rsidRPr="000F7F08">
      <w:rPr>
        <w:b w:val="0"/>
        <w:szCs w:val="18"/>
      </w:rPr>
      <w:fldChar w:fldCharType="separate"/>
    </w:r>
    <w:r w:rsidR="00731798">
      <w:rPr>
        <w:b w:val="0"/>
        <w:noProof/>
        <w:szCs w:val="18"/>
      </w:rPr>
      <w:t>2</w:t>
    </w:r>
    <w:r w:rsidRPr="000F7F08">
      <w:rPr>
        <w:b w:val="0"/>
        <w:szCs w:val="18"/>
      </w:rPr>
      <w:fldChar w:fldCharType="end"/>
    </w:r>
    <w:r w:rsidRPr="000F7F08">
      <w:rPr>
        <w:b w:val="0"/>
        <w:szCs w:val="18"/>
      </w:rPr>
      <w:t xml:space="preserve"> of </w:t>
    </w:r>
    <w:r w:rsidRPr="000F7F08">
      <w:rPr>
        <w:b w:val="0"/>
        <w:szCs w:val="18"/>
      </w:rPr>
      <w:fldChar w:fldCharType="begin"/>
    </w:r>
    <w:r w:rsidRPr="000F7F08">
      <w:rPr>
        <w:b w:val="0"/>
        <w:szCs w:val="18"/>
      </w:rPr>
      <w:instrText xml:space="preserve"> NUMPAGES  \* Arabic  \* MERGEFORMAT </w:instrText>
    </w:r>
    <w:r w:rsidRPr="000F7F08">
      <w:rPr>
        <w:b w:val="0"/>
        <w:szCs w:val="18"/>
      </w:rPr>
      <w:fldChar w:fldCharType="separate"/>
    </w:r>
    <w:r w:rsidR="00731798">
      <w:rPr>
        <w:b w:val="0"/>
        <w:noProof/>
        <w:szCs w:val="18"/>
      </w:rPr>
      <w:t>6</w:t>
    </w:r>
    <w:r w:rsidRPr="000F7F08">
      <w:rPr>
        <w:b w:val="0"/>
        <w:szCs w:val="18"/>
      </w:rPr>
      <w:fldChar w:fldCharType="end"/>
    </w:r>
    <w:r>
      <w:rPr>
        <w:b w:val="0"/>
        <w:sz w:val="16"/>
        <w:szCs w:val="16"/>
      </w:rPr>
      <w:t xml:space="preserve">                                                                                                                             </w:t>
    </w:r>
    <w:r w:rsidRPr="00D035C4">
      <w:rPr>
        <w:b w:val="0"/>
        <w:sz w:val="16"/>
        <w:szCs w:val="16"/>
      </w:rPr>
      <w:t>Children’s Health Queensland Hospital and Health Service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7CA" w:rsidRDefault="00C50986" w:rsidP="00A640FF">
    <w:pPr>
      <w:pStyle w:val="Footer"/>
    </w:pPr>
    <w:r>
      <w:t>Parent Information Statement V2.0 11/12/2017</w:t>
    </w:r>
    <w:r w:rsidR="00D817CA">
      <w:br/>
      <w:t xml:space="preserve">Page </w:t>
    </w:r>
    <w:r w:rsidR="00D817CA">
      <w:rPr>
        <w:b w:val="0"/>
      </w:rPr>
      <w:fldChar w:fldCharType="begin"/>
    </w:r>
    <w:r w:rsidR="00D817CA">
      <w:instrText xml:space="preserve"> PAGE  \* Arabic  \* MERGEFORMAT </w:instrText>
    </w:r>
    <w:r w:rsidR="00D817CA">
      <w:rPr>
        <w:b w:val="0"/>
      </w:rPr>
      <w:fldChar w:fldCharType="separate"/>
    </w:r>
    <w:r w:rsidR="00731798">
      <w:rPr>
        <w:noProof/>
      </w:rPr>
      <w:t>1</w:t>
    </w:r>
    <w:r w:rsidR="00D817CA">
      <w:rPr>
        <w:b w:val="0"/>
      </w:rPr>
      <w:fldChar w:fldCharType="end"/>
    </w:r>
    <w:r w:rsidR="00D817CA">
      <w:t xml:space="preserve"> of </w:t>
    </w:r>
    <w:r w:rsidR="00731798">
      <w:fldChar w:fldCharType="begin"/>
    </w:r>
    <w:r w:rsidR="00731798">
      <w:instrText xml:space="preserve"> NUMPAGES  \* Arabic  \* MERGEFORMAT </w:instrText>
    </w:r>
    <w:r w:rsidR="00731798">
      <w:fldChar w:fldCharType="separate"/>
    </w:r>
    <w:r w:rsidR="00731798">
      <w:rPr>
        <w:noProof/>
      </w:rPr>
      <w:t>6</w:t>
    </w:r>
    <w:r w:rsidR="00731798">
      <w:rPr>
        <w:noProof/>
      </w:rPr>
      <w:fldChar w:fldCharType="end"/>
    </w:r>
    <w:r w:rsidR="007E3C99">
      <w:rPr>
        <w:noProof/>
        <w:lang w:eastAsia="en-AU"/>
      </w:rPr>
      <w:drawing>
        <wp:anchor distT="0" distB="0" distL="114300" distR="114300" simplePos="0" relativeHeight="251658240" behindDoc="1" locked="0" layoutInCell="1" allowOverlap="1">
          <wp:simplePos x="0" y="0"/>
          <wp:positionH relativeFrom="column">
            <wp:posOffset>-605155</wp:posOffset>
          </wp:positionH>
          <wp:positionV relativeFrom="paragraph">
            <wp:posOffset>-676910</wp:posOffset>
          </wp:positionV>
          <wp:extent cx="7793355" cy="1188720"/>
          <wp:effectExtent l="0" t="0" r="0" b="0"/>
          <wp:wrapNone/>
          <wp:docPr id="6" name="Picture 6" descr="CHQ word doc footer_Jan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Q word doc footer_Jan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335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7CA" w:rsidRDefault="00D817CA" w:rsidP="00185154">
      <w:r>
        <w:separator/>
      </w:r>
    </w:p>
    <w:p w:rsidR="00D817CA" w:rsidRDefault="00D817CA"/>
  </w:footnote>
  <w:footnote w:type="continuationSeparator" w:id="0">
    <w:p w:rsidR="00D817CA" w:rsidRDefault="00D817CA" w:rsidP="00185154">
      <w:r>
        <w:continuationSeparator/>
      </w:r>
    </w:p>
    <w:p w:rsidR="00D817CA" w:rsidRDefault="00D817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7CA" w:rsidRPr="000F7F08" w:rsidRDefault="00A23871" w:rsidP="00D035C4">
    <w:pPr>
      <w:pStyle w:val="Header"/>
      <w:pBdr>
        <w:bottom w:val="single" w:sz="12" w:space="1" w:color="7AB800"/>
      </w:pBdr>
      <w:tabs>
        <w:tab w:val="left" w:pos="1418"/>
      </w:tabs>
      <w:jc w:val="right"/>
      <w:rPr>
        <w:szCs w:val="18"/>
      </w:rPr>
    </w:pPr>
    <w:r>
      <w:rPr>
        <w:szCs w:val="18"/>
      </w:rPr>
      <w:t>Parent / Guardian Information Sheet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7CA" w:rsidRDefault="007E3C99" w:rsidP="00101BE3">
    <w:r>
      <w:rPr>
        <w:noProof/>
        <w:lang w:eastAsia="en-AU"/>
      </w:rPr>
      <w:drawing>
        <wp:anchor distT="0" distB="0" distL="114300" distR="114300" simplePos="0" relativeHeight="251657216" behindDoc="1" locked="0" layoutInCell="1" allowOverlap="1">
          <wp:simplePos x="0" y="0"/>
          <wp:positionH relativeFrom="column">
            <wp:align>center</wp:align>
          </wp:positionH>
          <wp:positionV relativeFrom="paragraph">
            <wp:posOffset>-269875</wp:posOffset>
          </wp:positionV>
          <wp:extent cx="7486015" cy="8604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015" cy="860425"/>
                  </a:xfrm>
                  <a:prstGeom prst="rect">
                    <a:avLst/>
                  </a:prstGeom>
                  <a:noFill/>
                </pic:spPr>
              </pic:pic>
            </a:graphicData>
          </a:graphic>
          <wp14:sizeRelH relativeFrom="page">
            <wp14:pctWidth>0</wp14:pctWidth>
          </wp14:sizeRelH>
          <wp14:sizeRelV relativeFrom="page">
            <wp14:pctHeight>0</wp14:pctHeight>
          </wp14:sizeRelV>
        </wp:anchor>
      </w:drawing>
    </w:r>
  </w:p>
  <w:p w:rsidR="00D817CA" w:rsidRDefault="00D817CA" w:rsidP="00101BE3"/>
  <w:p w:rsidR="00D817CA" w:rsidRDefault="00D817CA" w:rsidP="00101BE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B95"/>
    <w:multiLevelType w:val="multilevel"/>
    <w:tmpl w:val="5548FDFC"/>
    <w:numStyleLink w:val="ListAppendices"/>
  </w:abstractNum>
  <w:abstractNum w:abstractNumId="1" w15:restartNumberingAfterBreak="0">
    <w:nsid w:val="01FB28C5"/>
    <w:multiLevelType w:val="multilevel"/>
    <w:tmpl w:val="1BF61590"/>
    <w:styleLink w:val="ListParagraph"/>
    <w:lvl w:ilvl="0">
      <w:start w:val="1"/>
      <w:numFmt w:val="none"/>
      <w:pStyle w:val="ListParagraph0"/>
      <w:suff w:val="nothing"/>
      <w:lvlText w:val=""/>
      <w:lvlJc w:val="left"/>
      <w:pPr>
        <w:ind w:left="284" w:firstLine="0"/>
      </w:pPr>
      <w:rPr>
        <w:rFonts w:ascii="Arial" w:hAnsi="Arial" w:hint="default"/>
        <w:color w:val="auto"/>
      </w:rPr>
    </w:lvl>
    <w:lvl w:ilvl="1">
      <w:start w:val="1"/>
      <w:numFmt w:val="none"/>
      <w:pStyle w:val="ListParagraph2"/>
      <w:suff w:val="nothing"/>
      <w:lvlText w:val=""/>
      <w:lvlJc w:val="left"/>
      <w:pPr>
        <w:ind w:left="567" w:firstLine="0"/>
      </w:pPr>
      <w:rPr>
        <w:rFonts w:ascii="Arial" w:hAnsi="Arial" w:hint="default"/>
        <w:color w:val="auto"/>
      </w:rPr>
    </w:lvl>
    <w:lvl w:ilvl="2">
      <w:start w:val="1"/>
      <w:numFmt w:val="none"/>
      <w:pStyle w:val="ListParagraph3"/>
      <w:suff w:val="nothing"/>
      <w:lvlText w:val=""/>
      <w:lvlJc w:val="left"/>
      <w:pPr>
        <w:ind w:left="851" w:firstLine="0"/>
      </w:pPr>
      <w:rPr>
        <w:rFonts w:ascii="Arial" w:hAnsi="Arial" w:hint="default"/>
        <w:color w:val="auto"/>
      </w:rPr>
    </w:lvl>
    <w:lvl w:ilvl="3">
      <w:start w:val="1"/>
      <w:numFmt w:val="none"/>
      <w:pStyle w:val="ListParagraph4"/>
      <w:suff w:val="nothing"/>
      <w:lvlText w:val=""/>
      <w:lvlJc w:val="left"/>
      <w:pPr>
        <w:ind w:left="1134" w:firstLine="0"/>
      </w:pPr>
      <w:rPr>
        <w:rFonts w:ascii="Arial" w:hAnsi="Arial" w:hint="default"/>
        <w:color w:val="auto"/>
      </w:rPr>
    </w:lvl>
    <w:lvl w:ilvl="4">
      <w:start w:val="1"/>
      <w:numFmt w:val="none"/>
      <w:pStyle w:val="ListParagraph5"/>
      <w:suff w:val="nothing"/>
      <w:lvlText w:val=""/>
      <w:lvlJc w:val="left"/>
      <w:pPr>
        <w:ind w:left="1418" w:firstLine="0"/>
      </w:pPr>
      <w:rPr>
        <w:rFonts w:ascii="Arial" w:hAnsi="Arial" w:hint="default"/>
        <w:color w:val="auto"/>
      </w:rPr>
    </w:lvl>
    <w:lvl w:ilvl="5">
      <w:start w:val="1"/>
      <w:numFmt w:val="none"/>
      <w:pStyle w:val="ListParagraph6"/>
      <w:suff w:val="nothing"/>
      <w:lvlText w:val=""/>
      <w:lvlJc w:val="left"/>
      <w:pPr>
        <w:ind w:left="1701" w:firstLine="0"/>
      </w:pPr>
      <w:rPr>
        <w:rFonts w:ascii="Arial" w:hAnsi="Arial" w:hint="default"/>
        <w:color w:val="auto"/>
      </w:rPr>
    </w:lvl>
    <w:lvl w:ilvl="6">
      <w:start w:val="1"/>
      <w:numFmt w:val="none"/>
      <w:suff w:val="nothing"/>
      <w:lvlText w:val=""/>
      <w:lvlJc w:val="left"/>
      <w:pPr>
        <w:ind w:left="2555" w:firstLine="0"/>
      </w:pPr>
      <w:rPr>
        <w:rFonts w:hint="default"/>
        <w:color w:val="000000"/>
      </w:rPr>
    </w:lvl>
    <w:lvl w:ilvl="7">
      <w:start w:val="1"/>
      <w:numFmt w:val="none"/>
      <w:suff w:val="nothing"/>
      <w:lvlText w:val=""/>
      <w:lvlJc w:val="left"/>
      <w:pPr>
        <w:ind w:left="2839" w:firstLine="0"/>
      </w:pPr>
      <w:rPr>
        <w:rFonts w:hint="default"/>
      </w:rPr>
    </w:lvl>
    <w:lvl w:ilvl="8">
      <w:numFmt w:val="none"/>
      <w:lvlText w:val=""/>
      <w:lvlJc w:val="left"/>
      <w:pPr>
        <w:tabs>
          <w:tab w:val="num" w:pos="3123"/>
        </w:tabs>
        <w:ind w:left="3123" w:firstLine="0"/>
      </w:pPr>
      <w:rPr>
        <w:rFonts w:hint="default"/>
      </w:rPr>
    </w:lvl>
  </w:abstractNum>
  <w:abstractNum w:abstractNumId="2" w15:restartNumberingAfterBreak="0">
    <w:nsid w:val="020D6A18"/>
    <w:multiLevelType w:val="hybridMultilevel"/>
    <w:tmpl w:val="7EB8CB90"/>
    <w:lvl w:ilvl="0" w:tplc="D61438E2">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D7A01"/>
    <w:multiLevelType w:val="multilevel"/>
    <w:tmpl w:val="A56EEECE"/>
    <w:numStyleLink w:val="ListTableBullet"/>
  </w:abstractNum>
  <w:abstractNum w:abstractNumId="4" w15:restartNumberingAfterBreak="0">
    <w:nsid w:val="07284AE9"/>
    <w:multiLevelType w:val="multilevel"/>
    <w:tmpl w:val="75A0170E"/>
    <w:styleLink w:val="ListAlpha"/>
    <w:lvl w:ilvl="0">
      <w:start w:val="1"/>
      <w:numFmt w:val="lowerLetter"/>
      <w:lvlText w:val="%1."/>
      <w:lvlJc w:val="left"/>
      <w:pPr>
        <w:tabs>
          <w:tab w:val="num" w:pos="284"/>
        </w:tabs>
        <w:ind w:left="284" w:hanging="284"/>
      </w:pPr>
      <w:rPr>
        <w:rFonts w:ascii="Arial" w:hAnsi="Arial" w:hint="default"/>
        <w:color w:val="auto"/>
      </w:rPr>
    </w:lvl>
    <w:lvl w:ilvl="1">
      <w:start w:val="1"/>
      <w:numFmt w:val="lowerRoman"/>
      <w:lvlText w:val="%2."/>
      <w:lvlJc w:val="left"/>
      <w:pPr>
        <w:tabs>
          <w:tab w:val="num" w:pos="567"/>
        </w:tabs>
        <w:ind w:left="567" w:hanging="283"/>
      </w:pPr>
      <w:rPr>
        <w:rFonts w:ascii="Arial" w:hAnsi="Arial" w:hint="default"/>
        <w:color w:val="auto"/>
      </w:rPr>
    </w:lvl>
    <w:lvl w:ilvl="2">
      <w:start w:val="1"/>
      <w:numFmt w:val="decimal"/>
      <w:lvlText w:val="%3."/>
      <w:lvlJc w:val="left"/>
      <w:pPr>
        <w:tabs>
          <w:tab w:val="num" w:pos="851"/>
        </w:tabs>
        <w:ind w:left="851" w:hanging="284"/>
      </w:pPr>
      <w:rPr>
        <w:rFonts w:ascii="Arial" w:hAnsi="Arial" w:hint="default"/>
        <w:color w:val="auto"/>
      </w:rPr>
    </w:lvl>
    <w:lvl w:ilvl="3">
      <w:start w:val="1"/>
      <w:numFmt w:val="upperLetter"/>
      <w:lvlText w:val="%4."/>
      <w:lvlJc w:val="left"/>
      <w:pPr>
        <w:tabs>
          <w:tab w:val="num" w:pos="1134"/>
        </w:tabs>
        <w:ind w:left="1134" w:hanging="283"/>
      </w:pPr>
      <w:rPr>
        <w:rFonts w:ascii="Arial" w:hAnsi="Arial" w:hint="default"/>
        <w:color w:val="auto"/>
      </w:rPr>
    </w:lvl>
    <w:lvl w:ilvl="4">
      <w:start w:val="1"/>
      <w:numFmt w:val="upperRoman"/>
      <w:lvlText w:val="%5."/>
      <w:lvlJc w:val="left"/>
      <w:pPr>
        <w:tabs>
          <w:tab w:val="num" w:pos="1418"/>
        </w:tabs>
        <w:ind w:left="1418" w:hanging="284"/>
      </w:pPr>
      <w:rPr>
        <w:rFonts w:ascii="Arial" w:hAnsi="Arial" w:hint="default"/>
        <w:color w:val="auto"/>
      </w:rPr>
    </w:lvl>
    <w:lvl w:ilvl="5">
      <w:start w:val="1"/>
      <w:numFmt w:val="decimal"/>
      <w:lvlText w:val="%6."/>
      <w:lvlJc w:val="left"/>
      <w:pPr>
        <w:tabs>
          <w:tab w:val="num" w:pos="1701"/>
        </w:tabs>
        <w:ind w:left="1701" w:hanging="283"/>
      </w:pPr>
      <w:rPr>
        <w:rFonts w:ascii="Arial" w:hAnsi="Arial"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7EC0939"/>
    <w:multiLevelType w:val="multilevel"/>
    <w:tmpl w:val="EFE6E990"/>
    <w:numStyleLink w:val="ListNumberedHeadings"/>
  </w:abstractNum>
  <w:abstractNum w:abstractNumId="6" w15:restartNumberingAfterBreak="0">
    <w:nsid w:val="0A353287"/>
    <w:multiLevelType w:val="singleLevel"/>
    <w:tmpl w:val="9570752C"/>
    <w:lvl w:ilvl="0">
      <w:start w:val="1"/>
      <w:numFmt w:val="bullet"/>
      <w:lvlText w:val=""/>
      <w:lvlJc w:val="left"/>
      <w:pPr>
        <w:tabs>
          <w:tab w:val="num" w:pos="357"/>
        </w:tabs>
        <w:ind w:left="340" w:hanging="340"/>
      </w:pPr>
      <w:rPr>
        <w:rFonts w:ascii="Symbol" w:hAnsi="Symbol" w:hint="default"/>
        <w:color w:val="auto"/>
        <w:sz w:val="16"/>
      </w:rPr>
    </w:lvl>
  </w:abstractNum>
  <w:abstractNum w:abstractNumId="7" w15:restartNumberingAfterBreak="0">
    <w:nsid w:val="0AA926B3"/>
    <w:multiLevelType w:val="hybridMultilevel"/>
    <w:tmpl w:val="BFC0B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CD4DAA"/>
    <w:multiLevelType w:val="multilevel"/>
    <w:tmpl w:val="A56EEECE"/>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9" w15:restartNumberingAfterBreak="0">
    <w:nsid w:val="10E133C8"/>
    <w:multiLevelType w:val="multilevel"/>
    <w:tmpl w:val="B6601D60"/>
    <w:numStyleLink w:val="ListBullet"/>
  </w:abstractNum>
  <w:abstractNum w:abstractNumId="10" w15:restartNumberingAfterBreak="0">
    <w:nsid w:val="22B836EC"/>
    <w:multiLevelType w:val="singleLevel"/>
    <w:tmpl w:val="96606894"/>
    <w:lvl w:ilvl="0">
      <w:start w:val="1"/>
      <w:numFmt w:val="bullet"/>
      <w:lvlText w:val=""/>
      <w:lvlJc w:val="left"/>
      <w:pPr>
        <w:tabs>
          <w:tab w:val="num" w:pos="360"/>
        </w:tabs>
        <w:ind w:left="340" w:hanging="340"/>
      </w:pPr>
      <w:rPr>
        <w:rFonts w:ascii="Symbol" w:hAnsi="Symbol" w:hint="default"/>
        <w:sz w:val="16"/>
      </w:rPr>
    </w:lvl>
  </w:abstractNum>
  <w:abstractNum w:abstractNumId="11" w15:restartNumberingAfterBreak="0">
    <w:nsid w:val="24741D40"/>
    <w:multiLevelType w:val="multilevel"/>
    <w:tmpl w:val="20047E36"/>
    <w:styleLink w:val="ListNumber"/>
    <w:lvl w:ilvl="0">
      <w:start w:val="1"/>
      <w:numFmt w:val="decimal"/>
      <w:pStyle w:val="ListNumber0"/>
      <w:lvlText w:val="(%1)"/>
      <w:lvlJc w:val="left"/>
      <w:pPr>
        <w:tabs>
          <w:tab w:val="num" w:pos="567"/>
        </w:tabs>
        <w:ind w:left="567" w:hanging="567"/>
      </w:pPr>
      <w:rPr>
        <w:rFonts w:ascii="Arial" w:hAnsi="Arial" w:hint="default"/>
        <w:b w:val="0"/>
        <w:i w:val="0"/>
        <w:caps w:val="0"/>
        <w:strike w:val="0"/>
        <w:dstrike w:val="0"/>
        <w:vanish w:val="0"/>
        <w:color w:val="auto"/>
        <w:sz w:val="20"/>
        <w:vertAlign w:val="baseline"/>
      </w:rPr>
    </w:lvl>
    <w:lvl w:ilvl="1">
      <w:start w:val="1"/>
      <w:numFmt w:val="lowerLetter"/>
      <w:pStyle w:val="ListNumber2"/>
      <w:lvlText w:val="(%2)"/>
      <w:lvlJc w:val="left"/>
      <w:pPr>
        <w:tabs>
          <w:tab w:val="num" w:pos="1134"/>
        </w:tabs>
        <w:ind w:left="1134" w:hanging="567"/>
      </w:pPr>
      <w:rPr>
        <w:rFonts w:ascii="Arial" w:hAnsi="Arial" w:hint="default"/>
        <w:b w:val="0"/>
        <w:i w:val="0"/>
        <w:color w:val="auto"/>
        <w:sz w:val="20"/>
      </w:rPr>
    </w:lvl>
    <w:lvl w:ilvl="2">
      <w:start w:val="1"/>
      <w:numFmt w:val="lowerRoman"/>
      <w:pStyle w:val="ListNumber3"/>
      <w:lvlText w:val="(%3)"/>
      <w:lvlJc w:val="left"/>
      <w:pPr>
        <w:tabs>
          <w:tab w:val="num" w:pos="1701"/>
        </w:tabs>
        <w:ind w:left="1701" w:hanging="567"/>
      </w:pPr>
      <w:rPr>
        <w:rFonts w:ascii="Arial" w:hAnsi="Arial" w:hint="default"/>
        <w:b w:val="0"/>
        <w:i w:val="0"/>
        <w:color w:val="auto"/>
        <w:sz w:val="20"/>
      </w:rPr>
    </w:lvl>
    <w:lvl w:ilvl="3">
      <w:start w:val="1"/>
      <w:numFmt w:val="upperLetter"/>
      <w:pStyle w:val="ListNumber4"/>
      <w:lvlText w:val="(%4)"/>
      <w:lvlJc w:val="left"/>
      <w:pPr>
        <w:tabs>
          <w:tab w:val="num" w:pos="2268"/>
        </w:tabs>
        <w:ind w:left="2268" w:hanging="567"/>
      </w:pPr>
      <w:rPr>
        <w:rFonts w:ascii="Arial" w:hAnsi="Arial" w:hint="default"/>
        <w:b w:val="0"/>
        <w:i w:val="0"/>
        <w:color w:val="auto"/>
        <w:sz w:val="20"/>
      </w:rPr>
    </w:lvl>
    <w:lvl w:ilvl="4">
      <w:start w:val="1"/>
      <w:numFmt w:val="upperRoman"/>
      <w:pStyle w:val="ListNumber5"/>
      <w:lvlText w:val="(%5)"/>
      <w:lvlJc w:val="left"/>
      <w:pPr>
        <w:tabs>
          <w:tab w:val="num" w:pos="2835"/>
        </w:tabs>
        <w:ind w:left="2835" w:hanging="567"/>
      </w:pPr>
      <w:rPr>
        <w:rFonts w:ascii="Arial" w:hAnsi="Arial" w:hint="default"/>
        <w:b w:val="0"/>
        <w:i w:val="0"/>
        <w:color w:val="auto"/>
        <w:sz w:val="20"/>
      </w:rPr>
    </w:lvl>
    <w:lvl w:ilvl="5">
      <w:start w:val="1"/>
      <w:numFmt w:val="decimal"/>
      <w:pStyle w:val="ListNumber6"/>
      <w:lvlText w:val="(%6)"/>
      <w:lvlJc w:val="left"/>
      <w:pPr>
        <w:tabs>
          <w:tab w:val="num" w:pos="3402"/>
        </w:tabs>
        <w:ind w:left="3402" w:hanging="567"/>
      </w:pPr>
      <w:rPr>
        <w:rFonts w:ascii="+" w: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2" w15:restartNumberingAfterBreak="0">
    <w:nsid w:val="26610520"/>
    <w:multiLevelType w:val="multilevel"/>
    <w:tmpl w:val="5548FDFC"/>
    <w:numStyleLink w:val="ListAppendices"/>
  </w:abstractNum>
  <w:abstractNum w:abstractNumId="13" w15:restartNumberingAfterBreak="0">
    <w:nsid w:val="29D51DB5"/>
    <w:multiLevelType w:val="hybridMultilevel"/>
    <w:tmpl w:val="A2C2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8C739C"/>
    <w:multiLevelType w:val="hybridMultilevel"/>
    <w:tmpl w:val="D8725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6268AC"/>
    <w:multiLevelType w:val="hybridMultilevel"/>
    <w:tmpl w:val="C2746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3912ED"/>
    <w:multiLevelType w:val="multilevel"/>
    <w:tmpl w:val="B6601D60"/>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2"/>
        <w:szCs w:val="20"/>
      </w:rPr>
    </w:lvl>
    <w:lvl w:ilvl="1">
      <w:start w:val="1"/>
      <w:numFmt w:val="bullet"/>
      <w:pStyle w:val="ListBullet2"/>
      <w:lvlText w:val="–"/>
      <w:lvlJc w:val="left"/>
      <w:pPr>
        <w:tabs>
          <w:tab w:val="num" w:pos="567"/>
        </w:tabs>
        <w:ind w:left="567" w:hanging="283"/>
      </w:pPr>
      <w:rPr>
        <w:rFonts w:ascii="Arial" w:hAnsi="Arial" w:hint="default"/>
        <w:color w:val="auto"/>
        <w:sz w:val="22"/>
      </w:rPr>
    </w:lvl>
    <w:lvl w:ilvl="2">
      <w:start w:val="1"/>
      <w:numFmt w:val="bullet"/>
      <w:pStyle w:val="ListBullet3"/>
      <w:lvlText w:val=""/>
      <w:lvlJc w:val="left"/>
      <w:pPr>
        <w:tabs>
          <w:tab w:val="num" w:pos="851"/>
        </w:tabs>
        <w:ind w:left="851" w:hanging="284"/>
      </w:pPr>
      <w:rPr>
        <w:rFonts w:ascii="Symbol" w:hAnsi="Symbol" w:hint="default"/>
        <w:color w:val="auto"/>
        <w:sz w:val="22"/>
      </w:rPr>
    </w:lvl>
    <w:lvl w:ilvl="3">
      <w:start w:val="1"/>
      <w:numFmt w:val="bullet"/>
      <w:pStyle w:val="ListBullet4"/>
      <w:lvlText w:val="–"/>
      <w:lvlJc w:val="left"/>
      <w:pPr>
        <w:tabs>
          <w:tab w:val="num" w:pos="1134"/>
        </w:tabs>
        <w:ind w:left="1134" w:hanging="283"/>
      </w:pPr>
      <w:rPr>
        <w:rFonts w:ascii="Arial" w:hAnsi="Arial" w:hint="default"/>
        <w:color w:val="auto"/>
        <w:sz w:val="22"/>
      </w:rPr>
    </w:lvl>
    <w:lvl w:ilvl="4">
      <w:start w:val="1"/>
      <w:numFmt w:val="bullet"/>
      <w:pStyle w:val="ListBullet5"/>
      <w:lvlText w:val=""/>
      <w:lvlJc w:val="left"/>
      <w:pPr>
        <w:tabs>
          <w:tab w:val="num" w:pos="1418"/>
        </w:tabs>
        <w:ind w:left="1418" w:hanging="284"/>
      </w:pPr>
      <w:rPr>
        <w:rFonts w:ascii="Symbol" w:hAnsi="Symbol" w:hint="default"/>
        <w:color w:val="auto"/>
        <w:sz w:val="22"/>
      </w:rPr>
    </w:lvl>
    <w:lvl w:ilvl="5">
      <w:start w:val="1"/>
      <w:numFmt w:val="bullet"/>
      <w:pStyle w:val="ListBullet6"/>
      <w:lvlText w:val="–"/>
      <w:lvlJc w:val="left"/>
      <w:pPr>
        <w:tabs>
          <w:tab w:val="num" w:pos="1701"/>
        </w:tabs>
        <w:ind w:left="1701" w:hanging="283"/>
      </w:pPr>
      <w:rPr>
        <w:rFonts w:ascii="Arial" w:hAnsi="Arial" w:cs="Times New Roman" w:hint="default"/>
        <w:color w:val="auto"/>
        <w:sz w:val="22"/>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7" w15:restartNumberingAfterBreak="0">
    <w:nsid w:val="35D9126E"/>
    <w:multiLevelType w:val="hybridMultilevel"/>
    <w:tmpl w:val="8B907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071FAE"/>
    <w:multiLevelType w:val="multilevel"/>
    <w:tmpl w:val="EFE6E990"/>
    <w:styleLink w:val="ListNumberedHeadings"/>
    <w:lvl w:ilvl="0">
      <w:start w:val="1"/>
      <w:numFmt w:val="decimal"/>
      <w:pStyle w:val="NoHeading1"/>
      <w:lvlText w:val="%1"/>
      <w:lvlJc w:val="left"/>
      <w:pPr>
        <w:tabs>
          <w:tab w:val="num" w:pos="1134"/>
        </w:tabs>
        <w:ind w:left="1134" w:hanging="1134"/>
      </w:pPr>
      <w:rPr>
        <w:rFonts w:ascii="Arial" w:hAnsi="Arial" w:hint="default"/>
        <w:color w:val="91CA5F"/>
      </w:rPr>
    </w:lvl>
    <w:lvl w:ilvl="1">
      <w:start w:val="1"/>
      <w:numFmt w:val="decimal"/>
      <w:pStyle w:val="NoHeading2"/>
      <w:lvlText w:val="%1.%2"/>
      <w:lvlJc w:val="left"/>
      <w:pPr>
        <w:tabs>
          <w:tab w:val="num" w:pos="1134"/>
        </w:tabs>
        <w:ind w:left="1134" w:hanging="1134"/>
      </w:pPr>
      <w:rPr>
        <w:rFonts w:ascii="Arial" w:hAnsi="Arial" w:hint="default"/>
        <w:color w:val="777777"/>
      </w:rPr>
    </w:lvl>
    <w:lvl w:ilvl="2">
      <w:start w:val="1"/>
      <w:numFmt w:val="decimal"/>
      <w:pStyle w:val="NoHeading3"/>
      <w:lvlText w:val="%1.%2.%3"/>
      <w:lvlJc w:val="left"/>
      <w:pPr>
        <w:tabs>
          <w:tab w:val="num" w:pos="1134"/>
        </w:tabs>
        <w:ind w:left="1134" w:hanging="1134"/>
      </w:pPr>
      <w:rPr>
        <w:rFonts w:ascii="Arial" w:hAnsi="Arial" w:hint="default"/>
        <w:color w:val="777777"/>
      </w:rPr>
    </w:lvl>
    <w:lvl w:ilvl="3">
      <w:start w:val="1"/>
      <w:numFmt w:val="decimal"/>
      <w:pStyle w:val="NoHeading4"/>
      <w:lvlText w:val="%1.%2.%3.%4"/>
      <w:lvlJc w:val="left"/>
      <w:pPr>
        <w:tabs>
          <w:tab w:val="num" w:pos="1134"/>
        </w:tabs>
        <w:ind w:left="1134" w:hanging="1134"/>
      </w:pPr>
      <w:rPr>
        <w:rFonts w:ascii="Arial" w:hAnsi="Arial" w:hint="default"/>
        <w:color w:val="auto"/>
        <w:sz w:val="20"/>
      </w:rPr>
    </w:lvl>
    <w:lvl w:ilvl="4">
      <w:start w:val="1"/>
      <w:numFmt w:val="decimal"/>
      <w:pStyle w:val="NoHeading5"/>
      <w:lvlText w:val="%1.%2.%3.%4.%5"/>
      <w:lvlJc w:val="left"/>
      <w:pPr>
        <w:tabs>
          <w:tab w:val="num" w:pos="1134"/>
        </w:tabs>
        <w:ind w:left="1134" w:hanging="1134"/>
      </w:pPr>
      <w:rPr>
        <w:rFonts w:ascii="Arial" w:hAnsi="Arial" w:hint="default"/>
        <w:color w:val="777777"/>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9" w15:restartNumberingAfterBreak="0">
    <w:nsid w:val="42075358"/>
    <w:multiLevelType w:val="hybridMultilevel"/>
    <w:tmpl w:val="420890D0"/>
    <w:lvl w:ilvl="0" w:tplc="0C090001">
      <w:start w:val="1"/>
      <w:numFmt w:val="bullet"/>
      <w:lvlText w:val=""/>
      <w:lvlJc w:val="left"/>
      <w:pPr>
        <w:ind w:left="849" w:hanging="360"/>
      </w:pPr>
      <w:rPr>
        <w:rFonts w:ascii="Symbol" w:hAnsi="Symbol" w:hint="default"/>
      </w:rPr>
    </w:lvl>
    <w:lvl w:ilvl="1" w:tplc="0C090003">
      <w:start w:val="1"/>
      <w:numFmt w:val="bullet"/>
      <w:lvlText w:val="o"/>
      <w:lvlJc w:val="left"/>
      <w:pPr>
        <w:ind w:left="1569" w:hanging="360"/>
      </w:pPr>
      <w:rPr>
        <w:rFonts w:ascii="Courier New" w:hAnsi="Courier New" w:cs="Courier New" w:hint="default"/>
      </w:rPr>
    </w:lvl>
    <w:lvl w:ilvl="2" w:tplc="0C090005">
      <w:start w:val="1"/>
      <w:numFmt w:val="bullet"/>
      <w:lvlText w:val=""/>
      <w:lvlJc w:val="left"/>
      <w:pPr>
        <w:ind w:left="2289" w:hanging="360"/>
      </w:pPr>
      <w:rPr>
        <w:rFonts w:ascii="Wingdings" w:hAnsi="Wingdings" w:hint="default"/>
      </w:rPr>
    </w:lvl>
    <w:lvl w:ilvl="3" w:tplc="0C090001">
      <w:start w:val="1"/>
      <w:numFmt w:val="bullet"/>
      <w:lvlText w:val=""/>
      <w:lvlJc w:val="left"/>
      <w:pPr>
        <w:ind w:left="3009" w:hanging="360"/>
      </w:pPr>
      <w:rPr>
        <w:rFonts w:ascii="Symbol" w:hAnsi="Symbol" w:hint="default"/>
      </w:rPr>
    </w:lvl>
    <w:lvl w:ilvl="4" w:tplc="0C090003">
      <w:start w:val="1"/>
      <w:numFmt w:val="bullet"/>
      <w:lvlText w:val="o"/>
      <w:lvlJc w:val="left"/>
      <w:pPr>
        <w:ind w:left="3729" w:hanging="360"/>
      </w:pPr>
      <w:rPr>
        <w:rFonts w:ascii="Courier New" w:hAnsi="Courier New" w:cs="Courier New" w:hint="default"/>
      </w:rPr>
    </w:lvl>
    <w:lvl w:ilvl="5" w:tplc="0C090005">
      <w:start w:val="1"/>
      <w:numFmt w:val="bullet"/>
      <w:lvlText w:val=""/>
      <w:lvlJc w:val="left"/>
      <w:pPr>
        <w:ind w:left="4449" w:hanging="360"/>
      </w:pPr>
      <w:rPr>
        <w:rFonts w:ascii="Wingdings" w:hAnsi="Wingdings" w:hint="default"/>
      </w:rPr>
    </w:lvl>
    <w:lvl w:ilvl="6" w:tplc="0C090001">
      <w:start w:val="1"/>
      <w:numFmt w:val="bullet"/>
      <w:lvlText w:val=""/>
      <w:lvlJc w:val="left"/>
      <w:pPr>
        <w:ind w:left="5169" w:hanging="360"/>
      </w:pPr>
      <w:rPr>
        <w:rFonts w:ascii="Symbol" w:hAnsi="Symbol" w:hint="default"/>
      </w:rPr>
    </w:lvl>
    <w:lvl w:ilvl="7" w:tplc="0C090003">
      <w:start w:val="1"/>
      <w:numFmt w:val="bullet"/>
      <w:lvlText w:val="o"/>
      <w:lvlJc w:val="left"/>
      <w:pPr>
        <w:ind w:left="5889" w:hanging="360"/>
      </w:pPr>
      <w:rPr>
        <w:rFonts w:ascii="Courier New" w:hAnsi="Courier New" w:cs="Courier New" w:hint="default"/>
      </w:rPr>
    </w:lvl>
    <w:lvl w:ilvl="8" w:tplc="0C090005">
      <w:start w:val="1"/>
      <w:numFmt w:val="bullet"/>
      <w:lvlText w:val=""/>
      <w:lvlJc w:val="left"/>
      <w:pPr>
        <w:ind w:left="6609" w:hanging="360"/>
      </w:pPr>
      <w:rPr>
        <w:rFonts w:ascii="Wingdings" w:hAnsi="Wingdings" w:hint="default"/>
      </w:rPr>
    </w:lvl>
  </w:abstractNum>
  <w:abstractNum w:abstractNumId="20" w15:restartNumberingAfterBreak="0">
    <w:nsid w:val="4677057A"/>
    <w:multiLevelType w:val="hybridMultilevel"/>
    <w:tmpl w:val="9E6E877E"/>
    <w:lvl w:ilvl="0" w:tplc="51D27FEE">
      <w:start w:val="1"/>
      <w:numFmt w:val="lowerLetter"/>
      <w:lvlText w:val="%1."/>
      <w:lvlJc w:val="left"/>
      <w:pPr>
        <w:ind w:left="1146" w:hanging="360"/>
      </w:pPr>
      <w:rPr>
        <w:rFonts w:hint="default"/>
        <w:b/>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1" w15:restartNumberingAfterBreak="0">
    <w:nsid w:val="48AE7253"/>
    <w:multiLevelType w:val="multilevel"/>
    <w:tmpl w:val="5548FDFC"/>
    <w:numStyleLink w:val="ListAppendices"/>
  </w:abstractNum>
  <w:abstractNum w:abstractNumId="22" w15:restartNumberingAfterBreak="0">
    <w:nsid w:val="4D492C02"/>
    <w:multiLevelType w:val="singleLevel"/>
    <w:tmpl w:val="AE8A8D6A"/>
    <w:lvl w:ilvl="0">
      <w:start w:val="1"/>
      <w:numFmt w:val="bullet"/>
      <w:lvlText w:val=""/>
      <w:lvlJc w:val="left"/>
      <w:pPr>
        <w:tabs>
          <w:tab w:val="num" w:pos="360"/>
        </w:tabs>
        <w:ind w:left="340" w:hanging="340"/>
      </w:pPr>
      <w:rPr>
        <w:rFonts w:ascii="Symbol" w:hAnsi="Symbol" w:hint="default"/>
        <w:sz w:val="16"/>
      </w:rPr>
    </w:lvl>
  </w:abstractNum>
  <w:abstractNum w:abstractNumId="23" w15:restartNumberingAfterBreak="0">
    <w:nsid w:val="50A059D3"/>
    <w:multiLevelType w:val="multilevel"/>
    <w:tmpl w:val="5548FDFC"/>
    <w:styleLink w:val="ListAppendices"/>
    <w:lvl w:ilvl="0">
      <w:start w:val="1"/>
      <w:numFmt w:val="decimal"/>
      <w:lvlRestart w:val="0"/>
      <w:pStyle w:val="AppendixH1"/>
      <w:lvlText w:val="Appendix %1"/>
      <w:lvlJc w:val="left"/>
      <w:pPr>
        <w:tabs>
          <w:tab w:val="num" w:pos="2268"/>
        </w:tabs>
        <w:ind w:left="2268" w:hanging="2268"/>
      </w:pPr>
      <w:rPr>
        <w:rFonts w:ascii="Helvetica" w:hAnsi="Helvetica" w:hint="default"/>
        <w:color w:val="91CA5F"/>
        <w:sz w:val="36"/>
        <w:szCs w:val="3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color w:val="76787B"/>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sz w:val="18"/>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6B35F42"/>
    <w:multiLevelType w:val="multilevel"/>
    <w:tmpl w:val="EFE6E990"/>
    <w:numStyleLink w:val="ListNumberedHeadings"/>
  </w:abstractNum>
  <w:abstractNum w:abstractNumId="25" w15:restartNumberingAfterBreak="0">
    <w:nsid w:val="586445C5"/>
    <w:multiLevelType w:val="multilevel"/>
    <w:tmpl w:val="1BF61590"/>
    <w:numStyleLink w:val="ListParagraph"/>
  </w:abstractNum>
  <w:abstractNum w:abstractNumId="26" w15:restartNumberingAfterBreak="0">
    <w:nsid w:val="5BC9728D"/>
    <w:multiLevelType w:val="hybridMultilevel"/>
    <w:tmpl w:val="41445B52"/>
    <w:lvl w:ilvl="0" w:tplc="D4822DF0">
      <w:start w:val="1"/>
      <w:numFmt w:val="decimal"/>
      <w:lvlText w:val="%1."/>
      <w:lvlJc w:val="left"/>
      <w:pPr>
        <w:ind w:left="786" w:hanging="360"/>
      </w:pPr>
      <w:rPr>
        <w:rFonts w:hint="default"/>
        <w:b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7" w15:restartNumberingAfterBreak="0">
    <w:nsid w:val="5F5C2826"/>
    <w:multiLevelType w:val="hybridMultilevel"/>
    <w:tmpl w:val="BD560FD2"/>
    <w:lvl w:ilvl="0" w:tplc="ACC81A28">
      <w:start w:val="1"/>
      <w:numFmt w:val="lowerRoman"/>
      <w:lvlText w:val="(%1)"/>
      <w:lvlJc w:val="left"/>
      <w:pPr>
        <w:ind w:left="1506" w:hanging="72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8" w15:restartNumberingAfterBreak="0">
    <w:nsid w:val="613D3C70"/>
    <w:multiLevelType w:val="hybridMultilevel"/>
    <w:tmpl w:val="6EFADDBA"/>
    <w:lvl w:ilvl="0" w:tplc="C5EEC920">
      <w:start w:val="1"/>
      <w:numFmt w:val="decimal"/>
      <w:lvlText w:val="%1)"/>
      <w:lvlJc w:val="left"/>
      <w:pPr>
        <w:tabs>
          <w:tab w:val="num" w:pos="720"/>
        </w:tabs>
        <w:ind w:left="720" w:hanging="360"/>
      </w:pPr>
      <w:rPr>
        <w:rFonts w:hint="default"/>
        <w:b/>
      </w:rPr>
    </w:lvl>
    <w:lvl w:ilvl="1" w:tplc="0C090019">
      <w:start w:val="1"/>
      <w:numFmt w:val="lowerLetter"/>
      <w:lvlText w:val="%2."/>
      <w:lvlJc w:val="left"/>
      <w:pPr>
        <w:tabs>
          <w:tab w:val="num" w:pos="1353"/>
        </w:tabs>
        <w:ind w:left="1353"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26E5373"/>
    <w:multiLevelType w:val="multilevel"/>
    <w:tmpl w:val="8062BE80"/>
    <w:styleLink w:val="ListTableNumber"/>
    <w:lvl w:ilvl="0">
      <w:start w:val="1"/>
      <w:numFmt w:val="decimal"/>
      <w:pStyle w:val="TableNumber"/>
      <w:lvlText w:val="%1."/>
      <w:lvlJc w:val="left"/>
      <w:pPr>
        <w:tabs>
          <w:tab w:val="num" w:pos="284"/>
        </w:tabs>
        <w:ind w:left="284" w:hanging="284"/>
      </w:pPr>
      <w:rPr>
        <w:rFonts w:ascii="Arial" w:hAnsi="Arial" w:hint="default"/>
        <w:b w:val="0"/>
        <w:i w:val="0"/>
        <w:color w:val="auto"/>
        <w:sz w:val="20"/>
        <w:szCs w:val="21"/>
      </w:rPr>
    </w:lvl>
    <w:lvl w:ilvl="1">
      <w:start w:val="1"/>
      <w:numFmt w:val="lowerLetter"/>
      <w:pStyle w:val="TableNumber2"/>
      <w:lvlText w:val="%2."/>
      <w:lvlJc w:val="left"/>
      <w:pPr>
        <w:tabs>
          <w:tab w:val="num" w:pos="567"/>
        </w:tabs>
        <w:ind w:left="567" w:hanging="283"/>
      </w:pPr>
      <w:rPr>
        <w:rFonts w:ascii="Arial" w:hAnsi="Arial"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15:restartNumberingAfterBreak="0">
    <w:nsid w:val="63CC48E5"/>
    <w:multiLevelType w:val="hybridMultilevel"/>
    <w:tmpl w:val="91469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667EEB"/>
    <w:multiLevelType w:val="singleLevel"/>
    <w:tmpl w:val="96606894"/>
    <w:lvl w:ilvl="0">
      <w:start w:val="1"/>
      <w:numFmt w:val="bullet"/>
      <w:lvlText w:val=""/>
      <w:lvlJc w:val="left"/>
      <w:pPr>
        <w:tabs>
          <w:tab w:val="num" w:pos="360"/>
        </w:tabs>
        <w:ind w:left="340" w:hanging="340"/>
      </w:pPr>
      <w:rPr>
        <w:rFonts w:ascii="Symbol" w:hAnsi="Symbol" w:hint="default"/>
        <w:sz w:val="16"/>
      </w:rPr>
    </w:lvl>
  </w:abstractNum>
  <w:abstractNum w:abstractNumId="32" w15:restartNumberingAfterBreak="0">
    <w:nsid w:val="6D2D31CE"/>
    <w:multiLevelType w:val="hybridMultilevel"/>
    <w:tmpl w:val="E8382D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D2671B"/>
    <w:multiLevelType w:val="multilevel"/>
    <w:tmpl w:val="8062BE80"/>
    <w:numStyleLink w:val="ListTableNumber"/>
  </w:abstractNum>
  <w:abstractNum w:abstractNumId="34" w15:restartNumberingAfterBreak="0">
    <w:nsid w:val="6EB30903"/>
    <w:multiLevelType w:val="multilevel"/>
    <w:tmpl w:val="65C845B8"/>
    <w:lvl w:ilvl="0">
      <w:start w:val="1"/>
      <w:numFmt w:val="lowerLetter"/>
      <w:pStyle w:val="ListAlpha0"/>
      <w:lvlText w:val="%1."/>
      <w:lvlJc w:val="left"/>
      <w:pPr>
        <w:tabs>
          <w:tab w:val="num" w:pos="284"/>
        </w:tabs>
        <w:ind w:left="284" w:hanging="284"/>
      </w:pPr>
      <w:rPr>
        <w:rFonts w:ascii="Arial" w:hAnsi="Arial" w:hint="default"/>
        <w:color w:val="auto"/>
      </w:rPr>
    </w:lvl>
    <w:lvl w:ilvl="1">
      <w:start w:val="1"/>
      <w:numFmt w:val="lowerRoman"/>
      <w:pStyle w:val="ListAlpha2"/>
      <w:lvlText w:val="%2."/>
      <w:lvlJc w:val="left"/>
      <w:pPr>
        <w:tabs>
          <w:tab w:val="num" w:pos="567"/>
        </w:tabs>
        <w:ind w:left="567" w:hanging="283"/>
      </w:pPr>
      <w:rPr>
        <w:rFonts w:ascii="Arial" w:hAnsi="Arial" w:hint="default"/>
        <w:color w:val="auto"/>
      </w:rPr>
    </w:lvl>
    <w:lvl w:ilvl="2">
      <w:start w:val="1"/>
      <w:numFmt w:val="decimal"/>
      <w:pStyle w:val="ListAlpha3"/>
      <w:lvlText w:val="%3."/>
      <w:lvlJc w:val="left"/>
      <w:pPr>
        <w:tabs>
          <w:tab w:val="num" w:pos="851"/>
        </w:tabs>
        <w:ind w:left="851" w:hanging="284"/>
      </w:pPr>
      <w:rPr>
        <w:rFonts w:ascii="Arial" w:hAnsi="Arial" w:hint="default"/>
        <w:color w:val="auto"/>
      </w:rPr>
    </w:lvl>
    <w:lvl w:ilvl="3">
      <w:start w:val="1"/>
      <w:numFmt w:val="upperLetter"/>
      <w:pStyle w:val="ListAlpha4"/>
      <w:lvlText w:val="%4."/>
      <w:lvlJc w:val="left"/>
      <w:pPr>
        <w:tabs>
          <w:tab w:val="num" w:pos="1134"/>
        </w:tabs>
        <w:ind w:left="1134" w:hanging="283"/>
      </w:pPr>
      <w:rPr>
        <w:rFonts w:ascii="Arial" w:hAnsi="Arial" w:hint="default"/>
        <w:color w:val="auto"/>
      </w:rPr>
    </w:lvl>
    <w:lvl w:ilvl="4">
      <w:start w:val="1"/>
      <w:numFmt w:val="upperRoman"/>
      <w:pStyle w:val="ListAlpha5"/>
      <w:lvlText w:val="%5."/>
      <w:lvlJc w:val="left"/>
      <w:pPr>
        <w:tabs>
          <w:tab w:val="num" w:pos="1418"/>
        </w:tabs>
        <w:ind w:left="1418" w:hanging="284"/>
      </w:pPr>
      <w:rPr>
        <w:rFonts w:ascii="Arial" w:hAnsi="Arial" w:hint="default"/>
        <w:color w:val="auto"/>
      </w:rPr>
    </w:lvl>
    <w:lvl w:ilvl="5">
      <w:start w:val="1"/>
      <w:numFmt w:val="decimal"/>
      <w:pStyle w:val="ListAlpha6"/>
      <w:lvlText w:val="%6."/>
      <w:lvlJc w:val="left"/>
      <w:pPr>
        <w:tabs>
          <w:tab w:val="num" w:pos="1701"/>
        </w:tabs>
        <w:ind w:left="1701" w:hanging="283"/>
      </w:pPr>
      <w:rPr>
        <w:rFonts w:ascii="Arial" w:hAnsi="Arial"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6F944470"/>
    <w:multiLevelType w:val="multilevel"/>
    <w:tmpl w:val="EFE6E990"/>
    <w:numStyleLink w:val="ListNumberedHeadings"/>
  </w:abstractNum>
  <w:abstractNum w:abstractNumId="36" w15:restartNumberingAfterBreak="0">
    <w:nsid w:val="768C301E"/>
    <w:multiLevelType w:val="hybridMultilevel"/>
    <w:tmpl w:val="D9BEC868"/>
    <w:lvl w:ilvl="0" w:tplc="D8E0ADBC">
      <w:start w:val="1"/>
      <w:numFmt w:val="decimal"/>
      <w:lvlText w:val="%1."/>
      <w:lvlJc w:val="left"/>
      <w:pPr>
        <w:ind w:left="928" w:hanging="360"/>
      </w:pPr>
      <w:rPr>
        <w:sz w:val="22"/>
      </w:rPr>
    </w:lvl>
    <w:lvl w:ilvl="1" w:tplc="0C090019">
      <w:start w:val="1"/>
      <w:numFmt w:val="lowerLetter"/>
      <w:lvlText w:val="%2."/>
      <w:lvlJc w:val="left"/>
      <w:pPr>
        <w:ind w:left="1893" w:hanging="360"/>
      </w:pPr>
    </w:lvl>
    <w:lvl w:ilvl="2" w:tplc="0C09001B">
      <w:start w:val="1"/>
      <w:numFmt w:val="lowerRoman"/>
      <w:lvlText w:val="%3."/>
      <w:lvlJc w:val="right"/>
      <w:pPr>
        <w:ind w:left="2613" w:hanging="180"/>
      </w:pPr>
    </w:lvl>
    <w:lvl w:ilvl="3" w:tplc="0C09000F">
      <w:start w:val="1"/>
      <w:numFmt w:val="decimal"/>
      <w:lvlText w:val="%4."/>
      <w:lvlJc w:val="left"/>
      <w:pPr>
        <w:ind w:left="3333" w:hanging="360"/>
      </w:pPr>
    </w:lvl>
    <w:lvl w:ilvl="4" w:tplc="0C090019">
      <w:start w:val="1"/>
      <w:numFmt w:val="lowerLetter"/>
      <w:lvlText w:val="%5."/>
      <w:lvlJc w:val="left"/>
      <w:pPr>
        <w:ind w:left="4053" w:hanging="360"/>
      </w:pPr>
    </w:lvl>
    <w:lvl w:ilvl="5" w:tplc="0C09001B">
      <w:start w:val="1"/>
      <w:numFmt w:val="lowerRoman"/>
      <w:lvlText w:val="%6."/>
      <w:lvlJc w:val="right"/>
      <w:pPr>
        <w:ind w:left="4773" w:hanging="180"/>
      </w:pPr>
    </w:lvl>
    <w:lvl w:ilvl="6" w:tplc="0C09000F">
      <w:start w:val="1"/>
      <w:numFmt w:val="decimal"/>
      <w:lvlText w:val="%7."/>
      <w:lvlJc w:val="left"/>
      <w:pPr>
        <w:ind w:left="5493" w:hanging="360"/>
      </w:pPr>
    </w:lvl>
    <w:lvl w:ilvl="7" w:tplc="0C090019">
      <w:start w:val="1"/>
      <w:numFmt w:val="lowerLetter"/>
      <w:lvlText w:val="%8."/>
      <w:lvlJc w:val="left"/>
      <w:pPr>
        <w:ind w:left="6213" w:hanging="360"/>
      </w:pPr>
    </w:lvl>
    <w:lvl w:ilvl="8" w:tplc="0C09001B">
      <w:start w:val="1"/>
      <w:numFmt w:val="lowerRoman"/>
      <w:lvlText w:val="%9."/>
      <w:lvlJc w:val="right"/>
      <w:pPr>
        <w:ind w:left="6933" w:hanging="180"/>
      </w:pPr>
    </w:lvl>
  </w:abstractNum>
  <w:abstractNum w:abstractNumId="37" w15:restartNumberingAfterBreak="0">
    <w:nsid w:val="7748537F"/>
    <w:multiLevelType w:val="hybridMultilevel"/>
    <w:tmpl w:val="D9727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5E658B"/>
    <w:multiLevelType w:val="hybridMultilevel"/>
    <w:tmpl w:val="A6A0BE9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724EBD"/>
    <w:multiLevelType w:val="multilevel"/>
    <w:tmpl w:val="EFE6E990"/>
    <w:numStyleLink w:val="ListNumberedHeadings"/>
  </w:abstractNum>
  <w:num w:numId="1">
    <w:abstractNumId w:val="4"/>
  </w:num>
  <w:num w:numId="2">
    <w:abstractNumId w:val="34"/>
  </w:num>
  <w:num w:numId="3">
    <w:abstractNumId w:val="23"/>
  </w:num>
  <w:num w:numId="4">
    <w:abstractNumId w:val="16"/>
  </w:num>
  <w:num w:numId="5">
    <w:abstractNumId w:val="11"/>
  </w:num>
  <w:num w:numId="6">
    <w:abstractNumId w:val="18"/>
  </w:num>
  <w:num w:numId="7">
    <w:abstractNumId w:val="1"/>
  </w:num>
  <w:num w:numId="8">
    <w:abstractNumId w:val="8"/>
  </w:num>
  <w:num w:numId="9">
    <w:abstractNumId w:val="29"/>
  </w:num>
  <w:num w:numId="10">
    <w:abstractNumId w:val="5"/>
  </w:num>
  <w:num w:numId="11">
    <w:abstractNumId w:val="3"/>
  </w:num>
  <w:num w:numId="12">
    <w:abstractNumId w:val="33"/>
  </w:num>
  <w:num w:numId="13">
    <w:abstractNumId w:val="21"/>
  </w:num>
  <w:num w:numId="14">
    <w:abstractNumId w:val="25"/>
  </w:num>
  <w:num w:numId="15">
    <w:abstractNumId w:val="25"/>
  </w:num>
  <w:num w:numId="16">
    <w:abstractNumId w:val="25"/>
  </w:num>
  <w:num w:numId="17">
    <w:abstractNumId w:val="25"/>
  </w:num>
  <w:num w:numId="18">
    <w:abstractNumId w:val="25"/>
  </w:num>
  <w:num w:numId="19">
    <w:abstractNumId w:val="25"/>
  </w:num>
  <w:num w:numId="20">
    <w:abstractNumId w:val="23"/>
  </w:num>
  <w:num w:numId="21">
    <w:abstractNumId w:val="1"/>
  </w:num>
  <w:num w:numId="22">
    <w:abstractNumId w:val="12"/>
  </w:num>
  <w:num w:numId="23">
    <w:abstractNumId w:val="35"/>
  </w:num>
  <w:num w:numId="24">
    <w:abstractNumId w:val="9"/>
  </w:num>
  <w:num w:numId="25">
    <w:abstractNumId w:val="39"/>
  </w:num>
  <w:num w:numId="26">
    <w:abstractNumId w:val="24"/>
  </w:num>
  <w:num w:numId="27">
    <w:abstractNumId w:val="0"/>
  </w:num>
  <w:num w:numId="28">
    <w:abstractNumId w:val="10"/>
  </w:num>
  <w:num w:numId="29">
    <w:abstractNumId w:val="22"/>
  </w:num>
  <w:num w:numId="30">
    <w:abstractNumId w:val="6"/>
  </w:num>
  <w:num w:numId="31">
    <w:abstractNumId w:val="31"/>
  </w:num>
  <w:num w:numId="32">
    <w:abstractNumId w:val="32"/>
  </w:num>
  <w:num w:numId="33">
    <w:abstractNumId w:val="17"/>
  </w:num>
  <w:num w:numId="34">
    <w:abstractNumId w:val="38"/>
  </w:num>
  <w:num w:numId="35">
    <w:abstractNumId w:val="15"/>
  </w:num>
  <w:num w:numId="36">
    <w:abstractNumId w:val="14"/>
  </w:num>
  <w:num w:numId="37">
    <w:abstractNumId w:val="13"/>
  </w:num>
  <w:num w:numId="38">
    <w:abstractNumId w:val="7"/>
  </w:num>
  <w:num w:numId="39">
    <w:abstractNumId w:val="30"/>
  </w:num>
  <w:num w:numId="40">
    <w:abstractNumId w:val="26"/>
  </w:num>
  <w:num w:numId="41">
    <w:abstractNumId w:val="27"/>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8"/>
  </w:num>
  <w:num w:numId="45">
    <w:abstractNumId w:val="2"/>
  </w:num>
  <w:num w:numId="46">
    <w:abstractNumId w:val="37"/>
  </w:num>
  <w:num w:numId="47">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0D"/>
    <w:rsid w:val="00006100"/>
    <w:rsid w:val="00012194"/>
    <w:rsid w:val="00041857"/>
    <w:rsid w:val="00063775"/>
    <w:rsid w:val="00071C7D"/>
    <w:rsid w:val="00076F97"/>
    <w:rsid w:val="000870BB"/>
    <w:rsid w:val="00087D93"/>
    <w:rsid w:val="00093736"/>
    <w:rsid w:val="000B3EBE"/>
    <w:rsid w:val="000B5E79"/>
    <w:rsid w:val="000C0C22"/>
    <w:rsid w:val="000C1D1E"/>
    <w:rsid w:val="000F4A35"/>
    <w:rsid w:val="000F7F08"/>
    <w:rsid w:val="00101BE3"/>
    <w:rsid w:val="001063C6"/>
    <w:rsid w:val="0013218E"/>
    <w:rsid w:val="00134DC1"/>
    <w:rsid w:val="001505D8"/>
    <w:rsid w:val="00154790"/>
    <w:rsid w:val="00156423"/>
    <w:rsid w:val="001600E5"/>
    <w:rsid w:val="001829A7"/>
    <w:rsid w:val="00183A58"/>
    <w:rsid w:val="00185154"/>
    <w:rsid w:val="0019114D"/>
    <w:rsid w:val="001C7959"/>
    <w:rsid w:val="001E1960"/>
    <w:rsid w:val="001F16CA"/>
    <w:rsid w:val="001F5717"/>
    <w:rsid w:val="00210DEF"/>
    <w:rsid w:val="00222215"/>
    <w:rsid w:val="00235B78"/>
    <w:rsid w:val="002463C5"/>
    <w:rsid w:val="0025119D"/>
    <w:rsid w:val="00252201"/>
    <w:rsid w:val="00254DD8"/>
    <w:rsid w:val="00290730"/>
    <w:rsid w:val="002A21ED"/>
    <w:rsid w:val="002B4003"/>
    <w:rsid w:val="002C5B1C"/>
    <w:rsid w:val="002D4254"/>
    <w:rsid w:val="002D47CE"/>
    <w:rsid w:val="002D4E6E"/>
    <w:rsid w:val="00301893"/>
    <w:rsid w:val="00305EA4"/>
    <w:rsid w:val="0031250C"/>
    <w:rsid w:val="003411DD"/>
    <w:rsid w:val="003617D1"/>
    <w:rsid w:val="0037398C"/>
    <w:rsid w:val="00374BB3"/>
    <w:rsid w:val="0037618F"/>
    <w:rsid w:val="003853C1"/>
    <w:rsid w:val="003A04C1"/>
    <w:rsid w:val="003B0945"/>
    <w:rsid w:val="003B4DCF"/>
    <w:rsid w:val="003C0B05"/>
    <w:rsid w:val="003C72DF"/>
    <w:rsid w:val="003D3B71"/>
    <w:rsid w:val="003D56AF"/>
    <w:rsid w:val="003E1EF3"/>
    <w:rsid w:val="003E5319"/>
    <w:rsid w:val="003E743A"/>
    <w:rsid w:val="003F1C5A"/>
    <w:rsid w:val="004006EC"/>
    <w:rsid w:val="00401990"/>
    <w:rsid w:val="0040320D"/>
    <w:rsid w:val="00404A54"/>
    <w:rsid w:val="00407776"/>
    <w:rsid w:val="00421C0D"/>
    <w:rsid w:val="00427353"/>
    <w:rsid w:val="0043253F"/>
    <w:rsid w:val="0043521F"/>
    <w:rsid w:val="0043564D"/>
    <w:rsid w:val="0043628A"/>
    <w:rsid w:val="00444AE6"/>
    <w:rsid w:val="004478FD"/>
    <w:rsid w:val="00455DC1"/>
    <w:rsid w:val="00457416"/>
    <w:rsid w:val="00464D00"/>
    <w:rsid w:val="00491C59"/>
    <w:rsid w:val="004B7DAE"/>
    <w:rsid w:val="004C5144"/>
    <w:rsid w:val="004E79A4"/>
    <w:rsid w:val="004F09FB"/>
    <w:rsid w:val="004F2A3C"/>
    <w:rsid w:val="004F3D6F"/>
    <w:rsid w:val="004F44C3"/>
    <w:rsid w:val="0051056D"/>
    <w:rsid w:val="005324D3"/>
    <w:rsid w:val="005331C9"/>
    <w:rsid w:val="0055219D"/>
    <w:rsid w:val="0055353F"/>
    <w:rsid w:val="00553721"/>
    <w:rsid w:val="0056633F"/>
    <w:rsid w:val="005713E5"/>
    <w:rsid w:val="005A435A"/>
    <w:rsid w:val="005B0C40"/>
    <w:rsid w:val="005E259B"/>
    <w:rsid w:val="006025ED"/>
    <w:rsid w:val="0061089F"/>
    <w:rsid w:val="00610A8C"/>
    <w:rsid w:val="00633235"/>
    <w:rsid w:val="0065325A"/>
    <w:rsid w:val="00674316"/>
    <w:rsid w:val="00691605"/>
    <w:rsid w:val="006A1801"/>
    <w:rsid w:val="006B5235"/>
    <w:rsid w:val="006D3FE7"/>
    <w:rsid w:val="00722353"/>
    <w:rsid w:val="00731798"/>
    <w:rsid w:val="00752DBC"/>
    <w:rsid w:val="00770BF1"/>
    <w:rsid w:val="00774E81"/>
    <w:rsid w:val="00780348"/>
    <w:rsid w:val="00791C2E"/>
    <w:rsid w:val="007A0BA2"/>
    <w:rsid w:val="007A5346"/>
    <w:rsid w:val="007E3C99"/>
    <w:rsid w:val="008143E9"/>
    <w:rsid w:val="00846937"/>
    <w:rsid w:val="00847C32"/>
    <w:rsid w:val="00855EFC"/>
    <w:rsid w:val="008572D9"/>
    <w:rsid w:val="008612BF"/>
    <w:rsid w:val="00861E13"/>
    <w:rsid w:val="00873062"/>
    <w:rsid w:val="0088309F"/>
    <w:rsid w:val="00892496"/>
    <w:rsid w:val="008A6F22"/>
    <w:rsid w:val="008B5D8F"/>
    <w:rsid w:val="008C53D2"/>
    <w:rsid w:val="008C5A31"/>
    <w:rsid w:val="008D3D9E"/>
    <w:rsid w:val="008E46FE"/>
    <w:rsid w:val="008E621F"/>
    <w:rsid w:val="008F4E0B"/>
    <w:rsid w:val="008F72EE"/>
    <w:rsid w:val="00931C31"/>
    <w:rsid w:val="00943176"/>
    <w:rsid w:val="00951AA8"/>
    <w:rsid w:val="009571D7"/>
    <w:rsid w:val="00970EC8"/>
    <w:rsid w:val="00985A41"/>
    <w:rsid w:val="009866F5"/>
    <w:rsid w:val="00994A9D"/>
    <w:rsid w:val="009A199C"/>
    <w:rsid w:val="009D013B"/>
    <w:rsid w:val="009D12FF"/>
    <w:rsid w:val="009D4A22"/>
    <w:rsid w:val="009E632A"/>
    <w:rsid w:val="009F6CE7"/>
    <w:rsid w:val="00A07960"/>
    <w:rsid w:val="00A16D73"/>
    <w:rsid w:val="00A23871"/>
    <w:rsid w:val="00A41250"/>
    <w:rsid w:val="00A41D4E"/>
    <w:rsid w:val="00A52A8F"/>
    <w:rsid w:val="00A640FF"/>
    <w:rsid w:val="00A83B38"/>
    <w:rsid w:val="00A92D7A"/>
    <w:rsid w:val="00AE4C26"/>
    <w:rsid w:val="00AF2204"/>
    <w:rsid w:val="00B012F3"/>
    <w:rsid w:val="00B1273F"/>
    <w:rsid w:val="00B152B6"/>
    <w:rsid w:val="00B36AFC"/>
    <w:rsid w:val="00B53493"/>
    <w:rsid w:val="00B65281"/>
    <w:rsid w:val="00B668FB"/>
    <w:rsid w:val="00B76B8E"/>
    <w:rsid w:val="00B81EF3"/>
    <w:rsid w:val="00BA45AE"/>
    <w:rsid w:val="00BA4F4A"/>
    <w:rsid w:val="00BA62AB"/>
    <w:rsid w:val="00BA66AD"/>
    <w:rsid w:val="00BC1E4F"/>
    <w:rsid w:val="00BC2DD3"/>
    <w:rsid w:val="00BC67B1"/>
    <w:rsid w:val="00BF2C53"/>
    <w:rsid w:val="00C000C3"/>
    <w:rsid w:val="00C02B77"/>
    <w:rsid w:val="00C02E60"/>
    <w:rsid w:val="00C21DCE"/>
    <w:rsid w:val="00C2402B"/>
    <w:rsid w:val="00C240FD"/>
    <w:rsid w:val="00C24374"/>
    <w:rsid w:val="00C302EF"/>
    <w:rsid w:val="00C30C2B"/>
    <w:rsid w:val="00C50986"/>
    <w:rsid w:val="00C66372"/>
    <w:rsid w:val="00C74C53"/>
    <w:rsid w:val="00C97431"/>
    <w:rsid w:val="00CD25D9"/>
    <w:rsid w:val="00CE36C8"/>
    <w:rsid w:val="00CF1432"/>
    <w:rsid w:val="00CF751E"/>
    <w:rsid w:val="00D035C4"/>
    <w:rsid w:val="00D253E1"/>
    <w:rsid w:val="00D27FA8"/>
    <w:rsid w:val="00D363B7"/>
    <w:rsid w:val="00D365D3"/>
    <w:rsid w:val="00D42569"/>
    <w:rsid w:val="00D42F7B"/>
    <w:rsid w:val="00D472BD"/>
    <w:rsid w:val="00D52D4C"/>
    <w:rsid w:val="00D55089"/>
    <w:rsid w:val="00D65684"/>
    <w:rsid w:val="00D817CA"/>
    <w:rsid w:val="00D9515F"/>
    <w:rsid w:val="00DA76FA"/>
    <w:rsid w:val="00DB2B49"/>
    <w:rsid w:val="00DC28FE"/>
    <w:rsid w:val="00DC33B4"/>
    <w:rsid w:val="00DD4656"/>
    <w:rsid w:val="00DE7F71"/>
    <w:rsid w:val="00DF01DF"/>
    <w:rsid w:val="00E018FB"/>
    <w:rsid w:val="00E21DC0"/>
    <w:rsid w:val="00E45C1A"/>
    <w:rsid w:val="00E6763B"/>
    <w:rsid w:val="00EA0E8D"/>
    <w:rsid w:val="00EB58BD"/>
    <w:rsid w:val="00EC0FFC"/>
    <w:rsid w:val="00ED2E33"/>
    <w:rsid w:val="00ED3024"/>
    <w:rsid w:val="00ED400F"/>
    <w:rsid w:val="00ED44CF"/>
    <w:rsid w:val="00ED71B6"/>
    <w:rsid w:val="00EE0B3D"/>
    <w:rsid w:val="00EE1C50"/>
    <w:rsid w:val="00EE59E2"/>
    <w:rsid w:val="00EF0E10"/>
    <w:rsid w:val="00EF16B8"/>
    <w:rsid w:val="00EF2076"/>
    <w:rsid w:val="00EF2AFB"/>
    <w:rsid w:val="00F11A28"/>
    <w:rsid w:val="00F15B01"/>
    <w:rsid w:val="00F27AE4"/>
    <w:rsid w:val="00F431FB"/>
    <w:rsid w:val="00F447D0"/>
    <w:rsid w:val="00F53ACB"/>
    <w:rsid w:val="00F60E46"/>
    <w:rsid w:val="00F6184E"/>
    <w:rsid w:val="00F8007E"/>
    <w:rsid w:val="00F81C8A"/>
    <w:rsid w:val="00F84805"/>
    <w:rsid w:val="00FA2B02"/>
    <w:rsid w:val="00FB1115"/>
    <w:rsid w:val="00FB4AE4"/>
    <w:rsid w:val="00FC4745"/>
    <w:rsid w:val="00FF37DD"/>
    <w:rsid w:val="00FF523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56AE727"/>
  <w15:docId w15:val="{6C401396-4EAB-452A-8A7F-D7BB1B81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239"/>
    <w:rPr>
      <w:sz w:val="22"/>
      <w:szCs w:val="22"/>
      <w:lang w:eastAsia="en-US"/>
    </w:rPr>
  </w:style>
  <w:style w:type="paragraph" w:styleId="Heading1">
    <w:name w:val="heading 1"/>
    <w:basedOn w:val="Normal"/>
    <w:next w:val="BodyText"/>
    <w:link w:val="Heading1Char"/>
    <w:uiPriority w:val="1"/>
    <w:qFormat/>
    <w:rsid w:val="00290730"/>
    <w:pPr>
      <w:keepNext/>
      <w:widowControl w:val="0"/>
      <w:spacing w:before="360" w:after="240"/>
      <w:outlineLvl w:val="0"/>
    </w:pPr>
    <w:rPr>
      <w:rFonts w:eastAsia="Times New Roman" w:cs="Arial"/>
      <w:b/>
      <w:bCs/>
      <w:color w:val="91CA5F"/>
      <w:kern w:val="32"/>
      <w:sz w:val="36"/>
      <w:szCs w:val="32"/>
      <w:lang w:eastAsia="en-AU"/>
    </w:rPr>
  </w:style>
  <w:style w:type="paragraph" w:styleId="Heading2">
    <w:name w:val="heading 2"/>
    <w:basedOn w:val="Normal"/>
    <w:next w:val="BodyText"/>
    <w:link w:val="Heading2Char"/>
    <w:uiPriority w:val="1"/>
    <w:qFormat/>
    <w:rsid w:val="00235B78"/>
    <w:pPr>
      <w:keepNext/>
      <w:spacing w:before="320" w:after="160"/>
      <w:outlineLvl w:val="1"/>
    </w:pPr>
    <w:rPr>
      <w:rFonts w:eastAsia="Times New Roman" w:cs="Arial"/>
      <w:b/>
      <w:bCs/>
      <w:iCs/>
      <w:color w:val="777777"/>
      <w:sz w:val="32"/>
      <w:szCs w:val="28"/>
      <w:lang w:eastAsia="en-AU"/>
    </w:rPr>
  </w:style>
  <w:style w:type="paragraph" w:styleId="Heading3">
    <w:name w:val="heading 3"/>
    <w:basedOn w:val="Normal"/>
    <w:next w:val="BodyText"/>
    <w:link w:val="Heading3Char"/>
    <w:uiPriority w:val="1"/>
    <w:qFormat/>
    <w:rsid w:val="00FF5239"/>
    <w:pPr>
      <w:keepNext/>
      <w:spacing w:before="280" w:after="140"/>
      <w:outlineLvl w:val="2"/>
    </w:pPr>
    <w:rPr>
      <w:rFonts w:eastAsia="Times New Roman"/>
      <w:b/>
      <w:bCs/>
      <w:color w:val="777777"/>
      <w:sz w:val="24"/>
      <w:szCs w:val="24"/>
      <w:lang w:eastAsia="en-AU"/>
    </w:rPr>
  </w:style>
  <w:style w:type="paragraph" w:styleId="Heading4">
    <w:name w:val="heading 4"/>
    <w:basedOn w:val="Normal"/>
    <w:next w:val="BodyText"/>
    <w:link w:val="Heading4Char"/>
    <w:uiPriority w:val="1"/>
    <w:qFormat/>
    <w:rsid w:val="00FF5239"/>
    <w:pPr>
      <w:keepNext/>
      <w:spacing w:before="240" w:after="120"/>
      <w:outlineLvl w:val="3"/>
    </w:pPr>
    <w:rPr>
      <w:rFonts w:eastAsia="Times New Roman"/>
      <w:b/>
      <w:bCs/>
      <w:lang w:eastAsia="en-AU"/>
    </w:rPr>
  </w:style>
  <w:style w:type="paragraph" w:styleId="Heading5">
    <w:name w:val="heading 5"/>
    <w:basedOn w:val="Normal"/>
    <w:next w:val="BodyText"/>
    <w:link w:val="Heading5Char"/>
    <w:uiPriority w:val="1"/>
    <w:qFormat/>
    <w:rsid w:val="00FF5239"/>
    <w:pPr>
      <w:spacing w:before="240" w:after="120"/>
      <w:outlineLvl w:val="4"/>
    </w:pPr>
    <w:rPr>
      <w:rFonts w:eastAsia="Times New Roman"/>
      <w:b/>
      <w:bCs/>
      <w:iCs/>
      <w:color w:val="777777"/>
      <w:szCs w:val="26"/>
      <w:lang w:eastAsia="en-AU"/>
    </w:rPr>
  </w:style>
  <w:style w:type="paragraph" w:styleId="Heading6">
    <w:name w:val="heading 6"/>
    <w:basedOn w:val="Normal"/>
    <w:next w:val="Normal"/>
    <w:link w:val="Heading6Char"/>
    <w:uiPriority w:val="1"/>
    <w:qFormat/>
    <w:rsid w:val="00290730"/>
    <w:pPr>
      <w:spacing w:before="240" w:after="120"/>
      <w:outlineLvl w:val="5"/>
    </w:pPr>
    <w:rPr>
      <w:rFonts w:eastAsia="Times New Roman"/>
      <w:bCs/>
      <w:i/>
      <w:color w:val="91CA5F"/>
      <w:lang w:eastAsia="en-AU"/>
    </w:rPr>
  </w:style>
  <w:style w:type="paragraph" w:styleId="Heading8">
    <w:name w:val="heading 8"/>
    <w:basedOn w:val="Normal"/>
    <w:next w:val="Normal"/>
    <w:link w:val="Heading8Char"/>
    <w:uiPriority w:val="99"/>
    <w:semiHidden/>
    <w:qFormat/>
    <w:rsid w:val="00ED400F"/>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9"/>
    <w:semiHidden/>
    <w:qFormat/>
    <w:rsid w:val="00ED400F"/>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szCs w:val="24"/>
      <w:lang w:eastAsia="en-AU"/>
    </w:rPr>
  </w:style>
  <w:style w:type="character" w:customStyle="1" w:styleId="BodyTextChar">
    <w:name w:val="Body Text Char"/>
    <w:link w:val="BodyText"/>
    <w:rsid w:val="00ED3024"/>
    <w:rPr>
      <w:rFonts w:eastAsia="Times New Roman" w:cs="Times New Roman"/>
      <w:szCs w:val="24"/>
      <w:lang w:eastAsia="en-AU"/>
    </w:rPr>
  </w:style>
  <w:style w:type="character" w:customStyle="1" w:styleId="Heading1Char">
    <w:name w:val="Heading 1 Char"/>
    <w:link w:val="Heading1"/>
    <w:uiPriority w:val="1"/>
    <w:rsid w:val="00290730"/>
    <w:rPr>
      <w:rFonts w:ascii="Arial" w:eastAsia="Times New Roman" w:hAnsi="Arial" w:cs="Arial"/>
      <w:b/>
      <w:bCs/>
      <w:color w:val="91CA5F"/>
      <w:kern w:val="32"/>
      <w:sz w:val="36"/>
      <w:szCs w:val="32"/>
      <w:lang w:eastAsia="en-AU"/>
    </w:rPr>
  </w:style>
  <w:style w:type="character" w:customStyle="1" w:styleId="Heading2Char">
    <w:name w:val="Heading 2 Char"/>
    <w:link w:val="Heading2"/>
    <w:uiPriority w:val="1"/>
    <w:rsid w:val="00235B78"/>
    <w:rPr>
      <w:rFonts w:ascii="Arial" w:eastAsia="Times New Roman" w:hAnsi="Arial" w:cs="Arial"/>
      <w:b/>
      <w:bCs/>
      <w:iCs/>
      <w:color w:val="777777"/>
      <w:sz w:val="32"/>
      <w:szCs w:val="28"/>
      <w:lang w:eastAsia="en-AU"/>
    </w:rPr>
  </w:style>
  <w:style w:type="character" w:customStyle="1" w:styleId="Heading3Char">
    <w:name w:val="Heading 3 Char"/>
    <w:link w:val="Heading3"/>
    <w:uiPriority w:val="1"/>
    <w:rsid w:val="00FF5239"/>
    <w:rPr>
      <w:rFonts w:ascii="Arial" w:eastAsia="Times New Roman" w:hAnsi="Arial" w:cs="Times New Roman"/>
      <w:b/>
      <w:bCs/>
      <w:color w:val="777777"/>
      <w:sz w:val="24"/>
      <w:szCs w:val="24"/>
      <w:lang w:eastAsia="en-AU"/>
    </w:rPr>
  </w:style>
  <w:style w:type="character" w:customStyle="1" w:styleId="Heading4Char">
    <w:name w:val="Heading 4 Char"/>
    <w:link w:val="Heading4"/>
    <w:uiPriority w:val="1"/>
    <w:rsid w:val="00FF5239"/>
    <w:rPr>
      <w:rFonts w:ascii="Arial" w:eastAsia="Times New Roman" w:hAnsi="Arial" w:cs="Times New Roman"/>
      <w:b/>
      <w:bCs/>
      <w:lang w:eastAsia="en-AU"/>
    </w:rPr>
  </w:style>
  <w:style w:type="paragraph" w:customStyle="1" w:styleId="NoHeading1">
    <w:name w:val="No. Heading 1"/>
    <w:basedOn w:val="Heading1"/>
    <w:next w:val="BodyText"/>
    <w:uiPriority w:val="2"/>
    <w:qFormat/>
    <w:rsid w:val="003C0B05"/>
    <w:pPr>
      <w:numPr>
        <w:numId w:val="26"/>
      </w:numPr>
    </w:pPr>
    <w:rPr>
      <w:bCs w:val="0"/>
    </w:rPr>
  </w:style>
  <w:style w:type="paragraph" w:customStyle="1" w:styleId="NoHeading2">
    <w:name w:val="No. Heading 2"/>
    <w:basedOn w:val="Heading2"/>
    <w:next w:val="BodyText"/>
    <w:uiPriority w:val="2"/>
    <w:qFormat/>
    <w:rsid w:val="003C0B05"/>
    <w:pPr>
      <w:numPr>
        <w:ilvl w:val="1"/>
        <w:numId w:val="26"/>
      </w:numPr>
    </w:pPr>
  </w:style>
  <w:style w:type="paragraph" w:customStyle="1" w:styleId="NoHeading3">
    <w:name w:val="No. Heading 3"/>
    <w:basedOn w:val="Heading3"/>
    <w:next w:val="BodyText"/>
    <w:uiPriority w:val="2"/>
    <w:qFormat/>
    <w:rsid w:val="003C0B05"/>
    <w:pPr>
      <w:numPr>
        <w:ilvl w:val="2"/>
        <w:numId w:val="26"/>
      </w:numPr>
    </w:pPr>
  </w:style>
  <w:style w:type="paragraph" w:customStyle="1" w:styleId="NoHeading4">
    <w:name w:val="No. Heading 4"/>
    <w:basedOn w:val="Heading4"/>
    <w:next w:val="BodyText"/>
    <w:uiPriority w:val="2"/>
    <w:qFormat/>
    <w:rsid w:val="003C0B05"/>
    <w:pPr>
      <w:numPr>
        <w:ilvl w:val="3"/>
        <w:numId w:val="26"/>
      </w:numPr>
    </w:pPr>
  </w:style>
  <w:style w:type="paragraph" w:styleId="Title">
    <w:name w:val="Title"/>
    <w:basedOn w:val="Normal"/>
    <w:next w:val="BodyText"/>
    <w:link w:val="TitleChar"/>
    <w:uiPriority w:val="7"/>
    <w:qFormat/>
    <w:rsid w:val="00464D00"/>
    <w:pPr>
      <w:spacing w:before="240" w:after="480"/>
    </w:pPr>
    <w:rPr>
      <w:rFonts w:eastAsia="Times New Roman"/>
      <w:color w:val="777777"/>
      <w:sz w:val="48"/>
      <w:szCs w:val="52"/>
    </w:rPr>
  </w:style>
  <w:style w:type="character" w:customStyle="1" w:styleId="TitleChar">
    <w:name w:val="Title Char"/>
    <w:link w:val="Title"/>
    <w:uiPriority w:val="7"/>
    <w:rsid w:val="00464D00"/>
    <w:rPr>
      <w:rFonts w:ascii="Arial" w:eastAsia="Times New Roman" w:hAnsi="Arial" w:cs="Times New Roman"/>
      <w:color w:val="777777"/>
      <w:sz w:val="48"/>
      <w:szCs w:val="52"/>
    </w:rPr>
  </w:style>
  <w:style w:type="paragraph" w:styleId="Subtitle">
    <w:name w:val="Subtitle"/>
    <w:basedOn w:val="Normal"/>
    <w:next w:val="BodyText"/>
    <w:link w:val="SubtitleChar"/>
    <w:uiPriority w:val="7"/>
    <w:qFormat/>
    <w:rsid w:val="00464D00"/>
    <w:pPr>
      <w:numPr>
        <w:ilvl w:val="1"/>
      </w:numPr>
      <w:spacing w:after="180"/>
    </w:pPr>
    <w:rPr>
      <w:rFonts w:eastAsia="Times New Roman"/>
      <w:iCs/>
      <w:color w:val="777777"/>
      <w:sz w:val="32"/>
      <w:szCs w:val="24"/>
    </w:rPr>
  </w:style>
  <w:style w:type="character" w:customStyle="1" w:styleId="SubtitleChar">
    <w:name w:val="Subtitle Char"/>
    <w:link w:val="Subtitle"/>
    <w:uiPriority w:val="7"/>
    <w:rsid w:val="00464D00"/>
    <w:rPr>
      <w:rFonts w:ascii="Arial" w:eastAsia="Times New Roman" w:hAnsi="Arial" w:cs="Times New Roman"/>
      <w:iCs/>
      <w:color w:val="777777"/>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F27AE4"/>
    <w:rPr>
      <w:b/>
      <w:color w:val="777777"/>
      <w:sz w:val="18"/>
    </w:rPr>
  </w:style>
  <w:style w:type="character" w:customStyle="1" w:styleId="HeaderChar">
    <w:name w:val="Header Char"/>
    <w:link w:val="Header"/>
    <w:uiPriority w:val="99"/>
    <w:rsid w:val="002D47CE"/>
    <w:rPr>
      <w:b/>
      <w:color w:val="777777"/>
      <w:sz w:val="18"/>
    </w:rPr>
  </w:style>
  <w:style w:type="paragraph" w:styleId="Footer">
    <w:name w:val="footer"/>
    <w:basedOn w:val="Normal"/>
    <w:link w:val="FooterChar"/>
    <w:uiPriority w:val="99"/>
    <w:unhideWhenUsed/>
    <w:rsid w:val="00F27AE4"/>
    <w:pPr>
      <w:tabs>
        <w:tab w:val="right" w:pos="9639"/>
      </w:tabs>
    </w:pPr>
    <w:rPr>
      <w:b/>
      <w:color w:val="777777"/>
      <w:sz w:val="18"/>
    </w:rPr>
  </w:style>
  <w:style w:type="character" w:customStyle="1" w:styleId="FooterChar">
    <w:name w:val="Footer Char"/>
    <w:link w:val="Footer"/>
    <w:uiPriority w:val="99"/>
    <w:rsid w:val="002D47CE"/>
    <w:rPr>
      <w:b/>
      <w:color w:val="777777"/>
      <w:sz w:val="18"/>
    </w:rPr>
  </w:style>
  <w:style w:type="paragraph" w:styleId="ListNumber0">
    <w:name w:val="List Number"/>
    <w:basedOn w:val="Normal"/>
    <w:uiPriority w:val="1"/>
    <w:qFormat/>
    <w:rsid w:val="00D9515F"/>
    <w:pPr>
      <w:numPr>
        <w:numId w:val="5"/>
      </w:numPr>
      <w:spacing w:before="120" w:after="120"/>
    </w:pPr>
    <w:rPr>
      <w:rFonts w:eastAsia="Times New Roman"/>
      <w:szCs w:val="24"/>
      <w:lang w:eastAsia="en-AU"/>
    </w:rPr>
  </w:style>
  <w:style w:type="paragraph" w:styleId="ListBullet0">
    <w:name w:val="List Bullet"/>
    <w:basedOn w:val="Normal"/>
    <w:uiPriority w:val="1"/>
    <w:qFormat/>
    <w:rsid w:val="00D9515F"/>
    <w:pPr>
      <w:numPr>
        <w:numId w:val="24"/>
      </w:numPr>
      <w:spacing w:before="120" w:after="120" w:line="264" w:lineRule="auto"/>
    </w:pPr>
    <w:rPr>
      <w:rFonts w:eastAsia="Times New Roman"/>
      <w:szCs w:val="24"/>
      <w:lang w:eastAsia="en-AU"/>
    </w:rPr>
  </w:style>
  <w:style w:type="paragraph" w:styleId="TOCHeading">
    <w:name w:val="TOC Heading"/>
    <w:basedOn w:val="Heading1"/>
    <w:next w:val="Normal"/>
    <w:uiPriority w:val="8"/>
    <w:rsid w:val="0061089F"/>
  </w:style>
  <w:style w:type="character" w:styleId="Hyperlink">
    <w:name w:val="Hyperlink"/>
    <w:uiPriority w:val="99"/>
    <w:qFormat/>
    <w:rsid w:val="00290730"/>
    <w:rPr>
      <w:rFonts w:ascii="Arial" w:hAnsi="Arial"/>
      <w:b w:val="0"/>
      <w:color w:val="91CA5F"/>
      <w:sz w:val="22"/>
      <w:u w:val="single"/>
    </w:rPr>
  </w:style>
  <w:style w:type="paragraph" w:styleId="TOC1">
    <w:name w:val="toc 1"/>
    <w:basedOn w:val="Normal"/>
    <w:next w:val="Normal"/>
    <w:uiPriority w:val="39"/>
    <w:rsid w:val="008D3D9E"/>
    <w:pPr>
      <w:tabs>
        <w:tab w:val="right" w:leader="dot" w:pos="10631"/>
      </w:tabs>
      <w:spacing w:before="120"/>
    </w:pPr>
    <w:rPr>
      <w:noProof/>
    </w:rPr>
  </w:style>
  <w:style w:type="paragraph" w:styleId="TOC2">
    <w:name w:val="toc 2"/>
    <w:basedOn w:val="Normal"/>
    <w:next w:val="Normal"/>
    <w:uiPriority w:val="8"/>
    <w:rsid w:val="008D3D9E"/>
    <w:pPr>
      <w:tabs>
        <w:tab w:val="right" w:leader="dot" w:pos="10631"/>
      </w:tabs>
      <w:spacing w:before="60"/>
      <w:ind w:left="567"/>
    </w:pPr>
    <w:rPr>
      <w:noProof/>
    </w:rPr>
  </w:style>
  <w:style w:type="paragraph" w:styleId="TOC3">
    <w:name w:val="toc 3"/>
    <w:basedOn w:val="Normal"/>
    <w:next w:val="Normal"/>
    <w:uiPriority w:val="8"/>
    <w:rsid w:val="008D3D9E"/>
    <w:pPr>
      <w:tabs>
        <w:tab w:val="right" w:leader="dot" w:pos="10631"/>
      </w:tabs>
      <w:spacing w:after="60"/>
      <w:ind w:left="1134"/>
    </w:pPr>
  </w:style>
  <w:style w:type="table" w:styleId="TableGrid">
    <w:name w:val="Table Grid"/>
    <w:basedOn w:val="TableNormal"/>
    <w:rsid w:val="00DB2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937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Heading">
    <w:name w:val="Table Heading"/>
    <w:basedOn w:val="Normal"/>
    <w:next w:val="BodyText"/>
    <w:uiPriority w:val="4"/>
    <w:qFormat/>
    <w:rsid w:val="00847C32"/>
    <w:pPr>
      <w:spacing w:before="60" w:after="60"/>
    </w:pPr>
    <w:rPr>
      <w:b/>
      <w:sz w:val="20"/>
    </w:rPr>
  </w:style>
  <w:style w:type="paragraph" w:customStyle="1" w:styleId="TableText">
    <w:name w:val="Table Text"/>
    <w:basedOn w:val="Normal"/>
    <w:uiPriority w:val="4"/>
    <w:qFormat/>
    <w:rsid w:val="00847C32"/>
    <w:pPr>
      <w:spacing w:before="60" w:after="60"/>
    </w:pPr>
    <w:rPr>
      <w:sz w:val="20"/>
    </w:rPr>
  </w:style>
  <w:style w:type="paragraph" w:customStyle="1" w:styleId="TableBullet">
    <w:name w:val="Table Bullet"/>
    <w:basedOn w:val="TableText"/>
    <w:uiPriority w:val="5"/>
    <w:qFormat/>
    <w:rsid w:val="00D9515F"/>
    <w:pPr>
      <w:numPr>
        <w:numId w:val="11"/>
      </w:numPr>
    </w:pPr>
    <w:rPr>
      <w:rFonts w:eastAsia="Times New Roman"/>
      <w:szCs w:val="24"/>
      <w:lang w:eastAsia="en-AU"/>
    </w:rPr>
  </w:style>
  <w:style w:type="paragraph" w:customStyle="1" w:styleId="TableNumber">
    <w:name w:val="Table Number"/>
    <w:basedOn w:val="ListNumber0"/>
    <w:uiPriority w:val="5"/>
    <w:qFormat/>
    <w:rsid w:val="00D9515F"/>
    <w:pPr>
      <w:numPr>
        <w:numId w:val="12"/>
      </w:numPr>
      <w:spacing w:before="60" w:after="60"/>
    </w:pPr>
    <w:rPr>
      <w:sz w:val="20"/>
    </w:rPr>
  </w:style>
  <w:style w:type="character" w:customStyle="1" w:styleId="Heading5Char">
    <w:name w:val="Heading 5 Char"/>
    <w:link w:val="Heading5"/>
    <w:uiPriority w:val="1"/>
    <w:rsid w:val="00FF5239"/>
    <w:rPr>
      <w:rFonts w:ascii="Arial" w:eastAsia="Times New Roman" w:hAnsi="Arial" w:cs="Times New Roman"/>
      <w:b/>
      <w:bCs/>
      <w:iCs/>
      <w:color w:val="777777"/>
      <w:szCs w:val="26"/>
      <w:lang w:eastAsia="en-AU"/>
    </w:rPr>
  </w:style>
  <w:style w:type="character" w:customStyle="1" w:styleId="Heading6Char">
    <w:name w:val="Heading 6 Char"/>
    <w:link w:val="Heading6"/>
    <w:uiPriority w:val="1"/>
    <w:rsid w:val="00290730"/>
    <w:rPr>
      <w:rFonts w:ascii="Arial" w:eastAsia="Times New Roman" w:hAnsi="Arial" w:cs="Times New Roman"/>
      <w:bCs/>
      <w:i/>
      <w:color w:val="91CA5F"/>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link w:val="BodyText3"/>
    <w:uiPriority w:val="99"/>
    <w:semiHidden/>
    <w:rsid w:val="00444AE6"/>
    <w:rPr>
      <w:rFonts w:eastAsia="Times New Roman" w:cs="Times New Roman"/>
      <w:szCs w:val="16"/>
      <w:lang w:eastAsia="en-AU"/>
    </w:rPr>
  </w:style>
  <w:style w:type="paragraph" w:styleId="ListParagraph0">
    <w:name w:val="List Paragraph"/>
    <w:basedOn w:val="ListBullet0"/>
    <w:uiPriority w:val="34"/>
    <w:qFormat/>
    <w:rsid w:val="00691605"/>
    <w:pPr>
      <w:numPr>
        <w:numId w:val="21"/>
      </w:numPr>
    </w:pPr>
  </w:style>
  <w:style w:type="paragraph" w:styleId="TOC4">
    <w:name w:val="toc 4"/>
    <w:basedOn w:val="TOC1"/>
    <w:next w:val="Normal"/>
    <w:uiPriority w:val="8"/>
    <w:rsid w:val="00EF16B8"/>
    <w:pPr>
      <w:tabs>
        <w:tab w:val="left" w:pos="567"/>
      </w:tabs>
      <w:ind w:left="567" w:hanging="567"/>
    </w:pPr>
    <w:rPr>
      <w:rFonts w:eastAsia="Times New Roman"/>
      <w:lang w:eastAsia="en-AU"/>
    </w:rPr>
  </w:style>
  <w:style w:type="paragraph" w:customStyle="1" w:styleId="NoHeading5">
    <w:name w:val="No. Heading 5"/>
    <w:basedOn w:val="Heading5"/>
    <w:uiPriority w:val="2"/>
    <w:qFormat/>
    <w:rsid w:val="003C0B05"/>
    <w:pPr>
      <w:numPr>
        <w:ilvl w:val="4"/>
        <w:numId w:val="26"/>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rPr>
  </w:style>
  <w:style w:type="character" w:customStyle="1" w:styleId="QuoteChar">
    <w:name w:val="Quote Char"/>
    <w:link w:val="Quote"/>
    <w:uiPriority w:val="99"/>
    <w:semiHidden/>
    <w:rsid w:val="00076F97"/>
    <w:rPr>
      <w:rFonts w:ascii="Arial" w:hAnsi="Arial"/>
      <w:i/>
      <w:iCs/>
      <w:color w:val="000000"/>
      <w:sz w:val="20"/>
    </w:rPr>
  </w:style>
  <w:style w:type="paragraph" w:customStyle="1" w:styleId="FigureCaption">
    <w:name w:val="Figure Caption"/>
    <w:basedOn w:val="Normal"/>
    <w:next w:val="BodyText"/>
    <w:uiPriority w:val="6"/>
    <w:qFormat/>
    <w:rsid w:val="00D42569"/>
    <w:pPr>
      <w:tabs>
        <w:tab w:val="left" w:pos="1134"/>
      </w:tabs>
      <w:spacing w:before="120" w:after="240"/>
      <w:ind w:left="1134" w:hanging="1134"/>
      <w:jc w:val="center"/>
    </w:pPr>
    <w:rPr>
      <w:b/>
      <w:color w:val="777777"/>
    </w:rPr>
  </w:style>
  <w:style w:type="paragraph" w:customStyle="1" w:styleId="TableCaption">
    <w:name w:val="Table Caption"/>
    <w:basedOn w:val="Caption"/>
    <w:uiPriority w:val="6"/>
    <w:qFormat/>
    <w:rsid w:val="00D42569"/>
    <w:rPr>
      <w:color w:val="777777"/>
    </w:rPr>
  </w:style>
  <w:style w:type="paragraph" w:customStyle="1" w:styleId="FigureStyle">
    <w:name w:val="Figure Style"/>
    <w:basedOn w:val="BodyText"/>
    <w:uiPriority w:val="6"/>
    <w:qFormat/>
    <w:rsid w:val="0055219D"/>
    <w:pPr>
      <w:keepNext/>
      <w:spacing w:before="240" w:line="240" w:lineRule="auto"/>
      <w:jc w:val="center"/>
    </w:pPr>
  </w:style>
  <w:style w:type="paragraph" w:styleId="TOC5">
    <w:name w:val="toc 5"/>
    <w:basedOn w:val="TOC2"/>
    <w:next w:val="Normal"/>
    <w:uiPriority w:val="8"/>
    <w:rsid w:val="00EF16B8"/>
    <w:pPr>
      <w:tabs>
        <w:tab w:val="left" w:pos="1134"/>
      </w:tabs>
      <w:ind w:left="1134" w:hanging="567"/>
    </w:pPr>
    <w:rPr>
      <w:rFonts w:eastAsia="Times New Roman"/>
      <w:lang w:eastAsia="en-AU"/>
    </w:rPr>
  </w:style>
  <w:style w:type="paragraph" w:styleId="TOC6">
    <w:name w:val="toc 6"/>
    <w:basedOn w:val="TOC3"/>
    <w:next w:val="Normal"/>
    <w:uiPriority w:val="8"/>
    <w:rsid w:val="00EF16B8"/>
    <w:pPr>
      <w:tabs>
        <w:tab w:val="left" w:pos="1985"/>
      </w:tabs>
      <w:ind w:left="1985" w:hanging="851"/>
    </w:pPr>
    <w:rPr>
      <w:noProof/>
    </w:rPr>
  </w:style>
  <w:style w:type="paragraph" w:styleId="TOC7">
    <w:name w:val="toc 7"/>
    <w:basedOn w:val="TOC2"/>
    <w:next w:val="Normal"/>
    <w:uiPriority w:val="8"/>
    <w:rsid w:val="002D47CE"/>
    <w:pPr>
      <w:tabs>
        <w:tab w:val="left" w:pos="1134"/>
      </w:tabs>
      <w:spacing w:before="120"/>
      <w:ind w:left="0"/>
    </w:p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D9515F"/>
    <w:pPr>
      <w:numPr>
        <w:numId w:val="5"/>
      </w:numPr>
    </w:pPr>
  </w:style>
  <w:style w:type="numbering" w:customStyle="1" w:styleId="ListParagraph">
    <w:name w:val="List_Paragraph"/>
    <w:uiPriority w:val="99"/>
    <w:rsid w:val="00691605"/>
    <w:pPr>
      <w:numPr>
        <w:numId w:val="7"/>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1"/>
    <w:semiHidden/>
    <w:qFormat/>
    <w:rsid w:val="003411DD"/>
    <w:pPr>
      <w:numPr>
        <w:numId w:val="2"/>
      </w:numPr>
    </w:pPr>
  </w:style>
  <w:style w:type="numbering" w:customStyle="1" w:styleId="ListAlpha">
    <w:name w:val="List_Alpha"/>
    <w:uiPriority w:val="99"/>
    <w:rsid w:val="003411DD"/>
    <w:pPr>
      <w:numPr>
        <w:numId w:val="1"/>
      </w:numPr>
    </w:pPr>
  </w:style>
  <w:style w:type="paragraph" w:styleId="TableofAuthorities">
    <w:name w:val="table of authorities"/>
    <w:basedOn w:val="Normal"/>
    <w:next w:val="Normal"/>
    <w:uiPriority w:val="99"/>
    <w:semiHidden/>
    <w:unhideWhenUsed/>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GreenTableOption1">
    <w:name w:val="Green Table Option 1"/>
    <w:basedOn w:val="TableNormal"/>
    <w:uiPriority w:val="99"/>
    <w:rsid w:val="00847C32"/>
    <w:tblPr>
      <w:tblStyleRowBandSize w:val="1"/>
      <w:tblStyleColBandSize w:val="1"/>
      <w:tblInd w:w="108" w:type="dxa"/>
      <w:tblBorders>
        <w:insideV w:val="single" w:sz="4" w:space="0" w:color="FFFFFF"/>
      </w:tblBorders>
    </w:tblPr>
    <w:trPr>
      <w:cantSplit/>
    </w:trPr>
    <w:tcPr>
      <w:shd w:val="clear" w:color="auto" w:fill="auto"/>
    </w:tcPr>
    <w:tblStylePr w:type="firstRow">
      <w:rPr>
        <w:color w:val="FFFFFF"/>
      </w:rPr>
      <w:tblPr/>
      <w:tcPr>
        <w:tcBorders>
          <w:insideV w:val="single" w:sz="4" w:space="0" w:color="FFFFFF"/>
        </w:tcBorders>
        <w:shd w:val="clear" w:color="auto" w:fill="91CA5F"/>
      </w:tcPr>
    </w:tblStylePr>
    <w:tblStylePr w:type="lastRow">
      <w:rPr>
        <w:b/>
      </w:rPr>
      <w:tblPr/>
      <w:tcPr>
        <w:shd w:val="clear" w:color="auto" w:fill="BCDF9E"/>
      </w:tcPr>
    </w:tblStylePr>
    <w:tblStylePr w:type="firstCol">
      <w:tblPr/>
      <w:tcPr>
        <w:tcBorders>
          <w:insideH w:val="nil"/>
        </w:tcBorders>
        <w:shd w:val="clear" w:color="auto" w:fill="91CA5F"/>
      </w:tcPr>
    </w:tblStylePr>
    <w:tblStylePr w:type="band2Vert">
      <w:tblPr/>
      <w:tcPr>
        <w:shd w:val="clear" w:color="auto" w:fill="E8F4DE"/>
      </w:tcPr>
    </w:tblStylePr>
    <w:tblStylePr w:type="band2Horz">
      <w:tblPr/>
      <w:tcPr>
        <w:shd w:val="clear" w:color="auto" w:fill="E8F4DE"/>
      </w:tcPr>
    </w:tblStylePr>
  </w:style>
  <w:style w:type="table" w:customStyle="1" w:styleId="Table2">
    <w:name w:val="Table 2"/>
    <w:basedOn w:val="TableNormal"/>
    <w:uiPriority w:val="99"/>
    <w:rsid w:val="002463C5"/>
    <w:tblPr>
      <w:tblStyleRowBandSize w:val="1"/>
      <w:tblStyleColBandSize w:val="1"/>
      <w:tblInd w:w="108"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Pr>
    <w:trPr>
      <w:cantSplit/>
    </w:trPr>
    <w:tblStylePr w:type="firstRow">
      <w:rPr>
        <w:color w:val="FFFFFF"/>
      </w:rPr>
      <w:tblPr/>
      <w:trPr>
        <w:cantSplit/>
        <w:tblHeader/>
      </w:trPr>
      <w:tcPr>
        <w:tcBorders>
          <w:insideV w:val="single" w:sz="4" w:space="0" w:color="FFFFFF"/>
        </w:tcBorders>
        <w:shd w:val="clear" w:color="auto" w:fill="777777"/>
      </w:tcPr>
    </w:tblStylePr>
    <w:tblStylePr w:type="lastRow">
      <w:rPr>
        <w:b/>
      </w:rPr>
      <w:tblPr/>
      <w:tcPr>
        <w:shd w:val="clear" w:color="auto" w:fill="ADADAD"/>
      </w:tcPr>
    </w:tblStylePr>
    <w:tblStylePr w:type="firstCol">
      <w:tblPr/>
      <w:tcPr>
        <w:shd w:val="clear" w:color="auto" w:fill="777777"/>
      </w:tcPr>
    </w:tblStylePr>
    <w:tblStylePr w:type="band1Vert">
      <w:tblPr/>
      <w:tcPr>
        <w:shd w:val="clear" w:color="auto" w:fill="C8C8C8"/>
      </w:tcPr>
    </w:tblStylePr>
    <w:tblStylePr w:type="band1Horz">
      <w:tblPr/>
      <w:tcPr>
        <w:shd w:val="clear" w:color="auto" w:fill="C8C8C8"/>
      </w:tcPr>
    </w:tblStylePr>
  </w:style>
  <w:style w:type="character" w:styleId="FollowedHyperlink">
    <w:name w:val="FollowedHyperlink"/>
    <w:uiPriority w:val="8"/>
    <w:rsid w:val="00290730"/>
    <w:rPr>
      <w:rFonts w:ascii="Arial" w:hAnsi="Arial"/>
      <w:color w:val="91CA5F"/>
      <w:sz w:val="22"/>
      <w:u w:val="single"/>
    </w:rPr>
  </w:style>
  <w:style w:type="paragraph" w:customStyle="1" w:styleId="AppendixH1">
    <w:name w:val="Appendix H1"/>
    <w:basedOn w:val="Heading1"/>
    <w:next w:val="BodyText"/>
    <w:uiPriority w:val="8"/>
    <w:qFormat/>
    <w:rsid w:val="00290730"/>
    <w:pPr>
      <w:pageBreakBefore/>
      <w:numPr>
        <w:numId w:val="27"/>
      </w:numPr>
      <w:spacing w:before="60" w:after="320"/>
    </w:pPr>
    <w:rPr>
      <w:rFonts w:cs="Times New Roman"/>
      <w:b w:val="0"/>
      <w:szCs w:val="24"/>
    </w:rPr>
  </w:style>
  <w:style w:type="paragraph" w:customStyle="1" w:styleId="AppendixH2">
    <w:name w:val="Appendix H2"/>
    <w:basedOn w:val="Heading2"/>
    <w:next w:val="BodyText"/>
    <w:uiPriority w:val="8"/>
    <w:qFormat/>
    <w:rsid w:val="00691605"/>
    <w:pPr>
      <w:tabs>
        <w:tab w:val="left" w:pos="851"/>
      </w:tabs>
    </w:pPr>
    <w:rPr>
      <w:b w:val="0"/>
      <w:iCs w:val="0"/>
    </w:rPr>
  </w:style>
  <w:style w:type="paragraph" w:customStyle="1" w:styleId="AppendixH3">
    <w:name w:val="Appendix H3"/>
    <w:basedOn w:val="Heading3"/>
    <w:next w:val="BodyText"/>
    <w:uiPriority w:val="8"/>
    <w:qFormat/>
    <w:rsid w:val="00691605"/>
    <w:pPr>
      <w:tabs>
        <w:tab w:val="left" w:pos="851"/>
      </w:tabs>
    </w:pPr>
    <w:rPr>
      <w:b w:val="0"/>
    </w:rPr>
  </w:style>
  <w:style w:type="paragraph" w:customStyle="1" w:styleId="ListAlpha2">
    <w:name w:val="List Alpha 2"/>
    <w:basedOn w:val="ListAlpha0"/>
    <w:uiPriority w:val="19"/>
    <w:semiHidden/>
    <w:qFormat/>
    <w:rsid w:val="004F2A3C"/>
    <w:pPr>
      <w:numPr>
        <w:ilvl w:val="1"/>
      </w:numPr>
    </w:pPr>
  </w:style>
  <w:style w:type="paragraph" w:customStyle="1" w:styleId="ListAlpha3">
    <w:name w:val="List Alpha 3"/>
    <w:basedOn w:val="ListAlpha2"/>
    <w:uiPriority w:val="19"/>
    <w:semiHidden/>
    <w:qFormat/>
    <w:rsid w:val="004F2A3C"/>
    <w:pPr>
      <w:numPr>
        <w:ilvl w:val="2"/>
      </w:numPr>
    </w:pPr>
  </w:style>
  <w:style w:type="paragraph" w:customStyle="1" w:styleId="ListAlpha4">
    <w:name w:val="List Alpha 4"/>
    <w:basedOn w:val="ListAlpha3"/>
    <w:uiPriority w:val="19"/>
    <w:semiHidden/>
    <w:qFormat/>
    <w:rsid w:val="004F2A3C"/>
    <w:pPr>
      <w:numPr>
        <w:ilvl w:val="3"/>
      </w:numPr>
    </w:pPr>
  </w:style>
  <w:style w:type="paragraph" w:customStyle="1" w:styleId="ListAlpha6">
    <w:name w:val="List Alpha 6"/>
    <w:basedOn w:val="ListAlpha4"/>
    <w:uiPriority w:val="19"/>
    <w:semiHidden/>
    <w:qFormat/>
    <w:rsid w:val="004F2A3C"/>
    <w:pPr>
      <w:numPr>
        <w:ilvl w:val="5"/>
      </w:numPr>
    </w:pPr>
  </w:style>
  <w:style w:type="paragraph" w:customStyle="1" w:styleId="ListAlpha5">
    <w:name w:val="List Alpha 5"/>
    <w:basedOn w:val="ListAlpha6"/>
    <w:uiPriority w:val="19"/>
    <w:semiHidden/>
    <w:qFormat/>
    <w:rsid w:val="004F2A3C"/>
    <w:pPr>
      <w:numPr>
        <w:ilvl w:val="4"/>
      </w:numPr>
    </w:pPr>
  </w:style>
  <w:style w:type="paragraph" w:styleId="ListBullet2">
    <w:name w:val="List Bullet 2"/>
    <w:basedOn w:val="ListBullet0"/>
    <w:uiPriority w:val="19"/>
    <w:rsid w:val="00D9515F"/>
    <w:pPr>
      <w:numPr>
        <w:ilvl w:val="1"/>
      </w:numPr>
    </w:pPr>
  </w:style>
  <w:style w:type="paragraph" w:styleId="ListBullet3">
    <w:name w:val="List Bullet 3"/>
    <w:basedOn w:val="ListBullet0"/>
    <w:uiPriority w:val="19"/>
    <w:rsid w:val="00D9515F"/>
    <w:pPr>
      <w:numPr>
        <w:ilvl w:val="2"/>
      </w:numPr>
    </w:pPr>
  </w:style>
  <w:style w:type="paragraph" w:styleId="ListBullet4">
    <w:name w:val="List Bullet 4"/>
    <w:basedOn w:val="ListBullet0"/>
    <w:uiPriority w:val="19"/>
    <w:rsid w:val="00D9515F"/>
    <w:pPr>
      <w:numPr>
        <w:ilvl w:val="3"/>
      </w:numPr>
    </w:pPr>
  </w:style>
  <w:style w:type="paragraph" w:styleId="ListBullet5">
    <w:name w:val="List Bullet 5"/>
    <w:basedOn w:val="ListBullet0"/>
    <w:uiPriority w:val="19"/>
    <w:rsid w:val="00D9515F"/>
    <w:pPr>
      <w:numPr>
        <w:ilvl w:val="4"/>
      </w:numPr>
    </w:pPr>
  </w:style>
  <w:style w:type="paragraph" w:customStyle="1" w:styleId="ListBullet6">
    <w:name w:val="List Bullet 6"/>
    <w:basedOn w:val="ListBullet0"/>
    <w:uiPriority w:val="19"/>
    <w:qFormat/>
    <w:rsid w:val="00D9515F"/>
    <w:pPr>
      <w:numPr>
        <w:ilvl w:val="5"/>
      </w:numPr>
    </w:pPr>
  </w:style>
  <w:style w:type="paragraph" w:styleId="ListNumber2">
    <w:name w:val="List Number 2"/>
    <w:basedOn w:val="ListNumber0"/>
    <w:uiPriority w:val="19"/>
    <w:rsid w:val="00D9515F"/>
    <w:pPr>
      <w:numPr>
        <w:ilvl w:val="1"/>
      </w:numPr>
    </w:pPr>
  </w:style>
  <w:style w:type="paragraph" w:styleId="ListNumber3">
    <w:name w:val="List Number 3"/>
    <w:basedOn w:val="ListNumber0"/>
    <w:uiPriority w:val="19"/>
    <w:rsid w:val="00D9515F"/>
    <w:pPr>
      <w:numPr>
        <w:ilvl w:val="2"/>
      </w:numPr>
    </w:pPr>
  </w:style>
  <w:style w:type="paragraph" w:styleId="ListNumber4">
    <w:name w:val="List Number 4"/>
    <w:basedOn w:val="ListNumber0"/>
    <w:uiPriority w:val="19"/>
    <w:rsid w:val="00D9515F"/>
    <w:pPr>
      <w:numPr>
        <w:ilvl w:val="3"/>
      </w:numPr>
    </w:pPr>
  </w:style>
  <w:style w:type="paragraph" w:styleId="ListNumber5">
    <w:name w:val="List Number 5"/>
    <w:basedOn w:val="ListNumber0"/>
    <w:uiPriority w:val="19"/>
    <w:rsid w:val="00D9515F"/>
    <w:pPr>
      <w:numPr>
        <w:ilvl w:val="4"/>
      </w:numPr>
    </w:pPr>
  </w:style>
  <w:style w:type="paragraph" w:customStyle="1" w:styleId="ListNumber6">
    <w:name w:val="List Number 6"/>
    <w:basedOn w:val="ListNumber0"/>
    <w:uiPriority w:val="19"/>
    <w:qFormat/>
    <w:rsid w:val="00D9515F"/>
    <w:pPr>
      <w:numPr>
        <w:ilvl w:val="5"/>
      </w:numPr>
    </w:pPr>
  </w:style>
  <w:style w:type="paragraph" w:customStyle="1" w:styleId="ListParagraph2">
    <w:name w:val="List Paragraph 2"/>
    <w:basedOn w:val="ListParagraph0"/>
    <w:uiPriority w:val="19"/>
    <w:qFormat/>
    <w:rsid w:val="00691605"/>
    <w:pPr>
      <w:numPr>
        <w:ilvl w:val="1"/>
      </w:numPr>
    </w:pPr>
  </w:style>
  <w:style w:type="paragraph" w:customStyle="1" w:styleId="ListParagraph3">
    <w:name w:val="List Paragraph 3"/>
    <w:basedOn w:val="ListParagraph0"/>
    <w:uiPriority w:val="19"/>
    <w:qFormat/>
    <w:rsid w:val="00691605"/>
    <w:pPr>
      <w:numPr>
        <w:ilvl w:val="2"/>
      </w:numPr>
    </w:pPr>
  </w:style>
  <w:style w:type="paragraph" w:customStyle="1" w:styleId="ListParagraph4">
    <w:name w:val="List Paragraph 4"/>
    <w:basedOn w:val="ListParagraph0"/>
    <w:uiPriority w:val="19"/>
    <w:qFormat/>
    <w:rsid w:val="00691605"/>
    <w:pPr>
      <w:numPr>
        <w:ilvl w:val="3"/>
      </w:numPr>
    </w:pPr>
  </w:style>
  <w:style w:type="paragraph" w:customStyle="1" w:styleId="ListParagraph5">
    <w:name w:val="List Paragraph 5"/>
    <w:basedOn w:val="ListParagraph0"/>
    <w:uiPriority w:val="19"/>
    <w:qFormat/>
    <w:rsid w:val="00691605"/>
    <w:pPr>
      <w:numPr>
        <w:ilvl w:val="4"/>
      </w:numPr>
    </w:pPr>
  </w:style>
  <w:style w:type="paragraph" w:customStyle="1" w:styleId="ListParagraph6">
    <w:name w:val="List Paragraph 6"/>
    <w:basedOn w:val="ListParagraph0"/>
    <w:uiPriority w:val="19"/>
    <w:qFormat/>
    <w:rsid w:val="00691605"/>
    <w:pPr>
      <w:numPr>
        <w:ilvl w:val="5"/>
      </w:numPr>
    </w:pPr>
  </w:style>
  <w:style w:type="numbering" w:customStyle="1" w:styleId="ListBullet">
    <w:name w:val="List_Bullet"/>
    <w:uiPriority w:val="99"/>
    <w:rsid w:val="00D9515F"/>
    <w:pPr>
      <w:numPr>
        <w:numId w:val="4"/>
      </w:numPr>
    </w:pPr>
  </w:style>
  <w:style w:type="numbering" w:customStyle="1" w:styleId="ListNumberedHeadings">
    <w:name w:val="List_NumberedHeadings"/>
    <w:uiPriority w:val="99"/>
    <w:rsid w:val="003C0B05"/>
    <w:pPr>
      <w:numPr>
        <w:numId w:val="6"/>
      </w:numPr>
    </w:pPr>
  </w:style>
  <w:style w:type="numbering" w:customStyle="1" w:styleId="ListTableBullet">
    <w:name w:val="List_TableBullet"/>
    <w:uiPriority w:val="99"/>
    <w:rsid w:val="00D9515F"/>
    <w:pPr>
      <w:numPr>
        <w:numId w:val="8"/>
      </w:numPr>
    </w:pPr>
  </w:style>
  <w:style w:type="numbering" w:customStyle="1" w:styleId="ListTableNumber">
    <w:name w:val="List_TableNumber"/>
    <w:uiPriority w:val="99"/>
    <w:rsid w:val="00D9515F"/>
    <w:pPr>
      <w:numPr>
        <w:numId w:val="9"/>
      </w:numPr>
    </w:pPr>
  </w:style>
  <w:style w:type="paragraph" w:customStyle="1" w:styleId="TableBullet2">
    <w:name w:val="Table Bullet 2"/>
    <w:basedOn w:val="TableBullet"/>
    <w:uiPriority w:val="19"/>
    <w:qFormat/>
    <w:rsid w:val="00D9515F"/>
    <w:pPr>
      <w:numPr>
        <w:ilvl w:val="1"/>
      </w:numPr>
    </w:pPr>
  </w:style>
  <w:style w:type="paragraph" w:customStyle="1" w:styleId="TableNumber2">
    <w:name w:val="Table Number 2"/>
    <w:basedOn w:val="TableNumber"/>
    <w:uiPriority w:val="19"/>
    <w:qFormat/>
    <w:rsid w:val="00D9515F"/>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GreenTableOption2">
    <w:name w:val="Green Table Option 2"/>
    <w:basedOn w:val="TableNormal"/>
    <w:uiPriority w:val="99"/>
    <w:rsid w:val="00847C32"/>
    <w:tblPr>
      <w:tblStyleRowBandSize w:val="1"/>
      <w:tblStyleColBandSize w:val="1"/>
      <w:tblInd w:w="108" w:type="dxa"/>
      <w:tblBorders>
        <w:bottom w:val="single" w:sz="4" w:space="0" w:color="91CA5F"/>
        <w:insideH w:val="single" w:sz="4" w:space="0" w:color="91CA5F"/>
      </w:tblBorders>
    </w:tblPr>
    <w:tblStylePr w:type="firstRow">
      <w:rPr>
        <w:color w:val="FFFFFF"/>
      </w:rPr>
      <w:tblPr/>
      <w:tcPr>
        <w:shd w:val="clear" w:color="auto" w:fill="91CA5F"/>
      </w:tcPr>
    </w:tblStylePr>
    <w:tblStylePr w:type="lastRow">
      <w:tblPr/>
      <w:tcPr>
        <w:shd w:val="clear" w:color="auto" w:fill="D2E9BE"/>
      </w:tcPr>
    </w:tblStylePr>
    <w:tblStylePr w:type="band2Vert">
      <w:tblPr/>
      <w:tcPr>
        <w:shd w:val="clear" w:color="auto" w:fill="E8F4DE"/>
      </w:tcPr>
    </w:tblStylePr>
    <w:tblStylePr w:type="band2Horz">
      <w:tblPr/>
      <w:tcPr>
        <w:shd w:val="clear" w:color="auto" w:fill="E8F4DE"/>
      </w:tcPr>
    </w:tblStylePr>
  </w:style>
  <w:style w:type="table" w:customStyle="1" w:styleId="GreyTableOption1">
    <w:name w:val="Grey Table Option 1"/>
    <w:basedOn w:val="GreenTableOption1"/>
    <w:uiPriority w:val="99"/>
    <w:rsid w:val="00D52D4C"/>
    <w:tblPr/>
    <w:tcPr>
      <w:shd w:val="clear" w:color="auto" w:fill="auto"/>
    </w:tcPr>
    <w:tblStylePr w:type="firstRow">
      <w:rPr>
        <w:color w:val="FFFFFF"/>
      </w:rPr>
      <w:tblPr/>
      <w:tcPr>
        <w:tcBorders>
          <w:insideV w:val="single" w:sz="4" w:space="0" w:color="FFFFFF"/>
        </w:tcBorders>
        <w:shd w:val="clear" w:color="auto" w:fill="777777"/>
      </w:tcPr>
    </w:tblStylePr>
    <w:tblStylePr w:type="lastRow">
      <w:rPr>
        <w:b/>
      </w:rPr>
      <w:tblPr/>
      <w:tcPr>
        <w:shd w:val="clear" w:color="auto" w:fill="C8C8C8"/>
      </w:tcPr>
    </w:tblStylePr>
    <w:tblStylePr w:type="firstCol">
      <w:rPr>
        <w:color w:val="FFFFFF"/>
      </w:rPr>
      <w:tblPr/>
      <w:tcPr>
        <w:tcBorders>
          <w:insideH w:val="nil"/>
        </w:tcBorders>
        <w:shd w:val="clear" w:color="auto" w:fill="777777"/>
      </w:tcPr>
    </w:tblStylePr>
    <w:tblStylePr w:type="band2Vert">
      <w:tblPr/>
      <w:tcPr>
        <w:shd w:val="clear" w:color="auto" w:fill="E3E3E3"/>
      </w:tcPr>
    </w:tblStylePr>
    <w:tblStylePr w:type="band2Horz">
      <w:tblPr/>
      <w:tcPr>
        <w:shd w:val="clear" w:color="auto" w:fill="E3E3E3"/>
      </w:tcPr>
    </w:tblStylePr>
  </w:style>
  <w:style w:type="table" w:customStyle="1" w:styleId="GreyTableOption2">
    <w:name w:val="Grey Table Option 2"/>
    <w:basedOn w:val="GreenTableOption2"/>
    <w:uiPriority w:val="99"/>
    <w:rsid w:val="00D52D4C"/>
    <w:tblPr>
      <w:tblBorders>
        <w:bottom w:val="single" w:sz="4" w:space="0" w:color="777777"/>
        <w:insideH w:val="single" w:sz="4" w:space="0" w:color="777777"/>
      </w:tblBorders>
    </w:tblPr>
    <w:tblStylePr w:type="firstRow">
      <w:rPr>
        <w:color w:val="FFFFFF"/>
      </w:rPr>
      <w:tblPr/>
      <w:trPr>
        <w:cantSplit/>
        <w:tblHeader/>
      </w:trPr>
      <w:tcPr>
        <w:shd w:val="clear" w:color="auto" w:fill="777777"/>
      </w:tcPr>
    </w:tblStylePr>
    <w:tblStylePr w:type="lastRow">
      <w:tblPr/>
      <w:tcPr>
        <w:shd w:val="clear" w:color="auto" w:fill="C8C8C8"/>
      </w:tcPr>
    </w:tblStylePr>
    <w:tblStylePr w:type="band2Vert">
      <w:tblPr/>
      <w:tcPr>
        <w:shd w:val="clear" w:color="auto" w:fill="E3E3E3"/>
      </w:tcPr>
    </w:tblStylePr>
    <w:tblStylePr w:type="band2Horz">
      <w:tblPr/>
      <w:tcPr>
        <w:shd w:val="clear" w:color="auto" w:fill="E3E3E3"/>
      </w:tcPr>
    </w:tblStylePr>
  </w:style>
  <w:style w:type="paragraph" w:customStyle="1" w:styleId="IntroSentence">
    <w:name w:val="Intro Sentence"/>
    <w:basedOn w:val="Normal"/>
    <w:uiPriority w:val="3"/>
    <w:qFormat/>
    <w:rsid w:val="00290730"/>
    <w:pPr>
      <w:spacing w:before="180" w:after="180"/>
    </w:pPr>
    <w:rPr>
      <w:i/>
      <w:color w:val="91CA5F"/>
      <w:sz w:val="28"/>
    </w:rPr>
  </w:style>
  <w:style w:type="paragraph" w:customStyle="1" w:styleId="Disclaimer">
    <w:name w:val="Disclaimer"/>
    <w:basedOn w:val="Normal"/>
    <w:uiPriority w:val="8"/>
    <w:qFormat/>
    <w:rsid w:val="00D42569"/>
    <w:pPr>
      <w:spacing w:before="60"/>
    </w:pPr>
    <w:rPr>
      <w:sz w:val="16"/>
    </w:rPr>
  </w:style>
  <w:style w:type="character" w:styleId="PlaceholderText">
    <w:name w:val="Placeholder Text"/>
    <w:uiPriority w:val="99"/>
    <w:semiHidden/>
    <w:rsid w:val="00101BE3"/>
    <w:rPr>
      <w:color w:val="808080"/>
    </w:rPr>
  </w:style>
  <w:style w:type="paragraph" w:customStyle="1" w:styleId="ImprintText">
    <w:name w:val="Imprint Text"/>
    <w:basedOn w:val="Normal"/>
    <w:uiPriority w:val="8"/>
    <w:rsid w:val="005324D3"/>
    <w:pPr>
      <w:spacing w:after="120" w:line="276" w:lineRule="auto"/>
    </w:pPr>
    <w:rPr>
      <w:rFonts w:eastAsia="Times New Roman" w:cs="Arial"/>
      <w:color w:val="000000"/>
      <w:szCs w:val="18"/>
      <w:lang w:eastAsia="en-AU"/>
    </w:rPr>
  </w:style>
  <w:style w:type="numbering" w:customStyle="1" w:styleId="ListAppendices">
    <w:name w:val="List_Appendices"/>
    <w:uiPriority w:val="99"/>
    <w:rsid w:val="003C0B05"/>
    <w:pPr>
      <w:numPr>
        <w:numId w:val="3"/>
      </w:numPr>
    </w:pPr>
  </w:style>
  <w:style w:type="character" w:customStyle="1" w:styleId="Heading8Char">
    <w:name w:val="Heading 8 Char"/>
    <w:basedOn w:val="DefaultParagraphFont"/>
    <w:link w:val="Heading8"/>
    <w:uiPriority w:val="99"/>
    <w:semiHidden/>
    <w:rsid w:val="00ED400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9"/>
    <w:semiHidden/>
    <w:rsid w:val="00ED400F"/>
    <w:rPr>
      <w:rFonts w:asciiTheme="majorHAnsi" w:eastAsiaTheme="majorEastAsia" w:hAnsiTheme="majorHAnsi" w:cstheme="majorBidi"/>
      <w:sz w:val="22"/>
      <w:szCs w:val="22"/>
      <w:lang w:eastAsia="en-US"/>
    </w:rPr>
  </w:style>
  <w:style w:type="paragraph" w:styleId="CommentText">
    <w:name w:val="annotation text"/>
    <w:basedOn w:val="Normal"/>
    <w:link w:val="CommentTextChar"/>
    <w:uiPriority w:val="99"/>
    <w:semiHidden/>
    <w:rsid w:val="00722353"/>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semiHidden/>
    <w:rsid w:val="00722353"/>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23463">
      <w:bodyDiv w:val="1"/>
      <w:marLeft w:val="0"/>
      <w:marRight w:val="0"/>
      <w:marTop w:val="0"/>
      <w:marBottom w:val="0"/>
      <w:divBdr>
        <w:top w:val="none" w:sz="0" w:space="0" w:color="auto"/>
        <w:left w:val="none" w:sz="0" w:space="0" w:color="auto"/>
        <w:bottom w:val="none" w:sz="0" w:space="0" w:color="auto"/>
        <w:right w:val="none" w:sz="0" w:space="0" w:color="auto"/>
      </w:divBdr>
    </w:div>
    <w:div w:id="301934240">
      <w:bodyDiv w:val="1"/>
      <w:marLeft w:val="0"/>
      <w:marRight w:val="0"/>
      <w:marTop w:val="0"/>
      <w:marBottom w:val="0"/>
      <w:divBdr>
        <w:top w:val="none" w:sz="0" w:space="0" w:color="auto"/>
        <w:left w:val="none" w:sz="0" w:space="0" w:color="auto"/>
        <w:bottom w:val="none" w:sz="0" w:space="0" w:color="auto"/>
        <w:right w:val="none" w:sz="0" w:space="0" w:color="auto"/>
      </w:divBdr>
    </w:div>
    <w:div w:id="323975024">
      <w:bodyDiv w:val="1"/>
      <w:marLeft w:val="0"/>
      <w:marRight w:val="0"/>
      <w:marTop w:val="0"/>
      <w:marBottom w:val="0"/>
      <w:divBdr>
        <w:top w:val="none" w:sz="0" w:space="0" w:color="auto"/>
        <w:left w:val="none" w:sz="0" w:space="0" w:color="auto"/>
        <w:bottom w:val="none" w:sz="0" w:space="0" w:color="auto"/>
        <w:right w:val="none" w:sz="0" w:space="0" w:color="auto"/>
      </w:divBdr>
    </w:div>
    <w:div w:id="485710494">
      <w:bodyDiv w:val="1"/>
      <w:marLeft w:val="0"/>
      <w:marRight w:val="0"/>
      <w:marTop w:val="0"/>
      <w:marBottom w:val="0"/>
      <w:divBdr>
        <w:top w:val="none" w:sz="0" w:space="0" w:color="auto"/>
        <w:left w:val="none" w:sz="0" w:space="0" w:color="auto"/>
        <w:bottom w:val="none" w:sz="0" w:space="0" w:color="auto"/>
        <w:right w:val="none" w:sz="0" w:space="0" w:color="auto"/>
      </w:divBdr>
    </w:div>
    <w:div w:id="624047794">
      <w:bodyDiv w:val="1"/>
      <w:marLeft w:val="0"/>
      <w:marRight w:val="0"/>
      <w:marTop w:val="0"/>
      <w:marBottom w:val="0"/>
      <w:divBdr>
        <w:top w:val="none" w:sz="0" w:space="0" w:color="auto"/>
        <w:left w:val="none" w:sz="0" w:space="0" w:color="auto"/>
        <w:bottom w:val="none" w:sz="0" w:space="0" w:color="auto"/>
        <w:right w:val="none" w:sz="0" w:space="0" w:color="auto"/>
      </w:divBdr>
    </w:div>
    <w:div w:id="784615903">
      <w:bodyDiv w:val="1"/>
      <w:marLeft w:val="0"/>
      <w:marRight w:val="0"/>
      <w:marTop w:val="0"/>
      <w:marBottom w:val="0"/>
      <w:divBdr>
        <w:top w:val="none" w:sz="0" w:space="0" w:color="auto"/>
        <w:left w:val="none" w:sz="0" w:space="0" w:color="auto"/>
        <w:bottom w:val="none" w:sz="0" w:space="0" w:color="auto"/>
        <w:right w:val="none" w:sz="0" w:space="0" w:color="auto"/>
      </w:divBdr>
    </w:div>
    <w:div w:id="1242913006">
      <w:bodyDiv w:val="1"/>
      <w:marLeft w:val="0"/>
      <w:marRight w:val="0"/>
      <w:marTop w:val="0"/>
      <w:marBottom w:val="0"/>
      <w:divBdr>
        <w:top w:val="none" w:sz="0" w:space="0" w:color="auto"/>
        <w:left w:val="none" w:sz="0" w:space="0" w:color="auto"/>
        <w:bottom w:val="none" w:sz="0" w:space="0" w:color="auto"/>
        <w:right w:val="none" w:sz="0" w:space="0" w:color="auto"/>
      </w:divBdr>
    </w:div>
    <w:div w:id="1297024720">
      <w:bodyDiv w:val="1"/>
      <w:marLeft w:val="0"/>
      <w:marRight w:val="0"/>
      <w:marTop w:val="0"/>
      <w:marBottom w:val="0"/>
      <w:divBdr>
        <w:top w:val="none" w:sz="0" w:space="0" w:color="auto"/>
        <w:left w:val="none" w:sz="0" w:space="0" w:color="auto"/>
        <w:bottom w:val="none" w:sz="0" w:space="0" w:color="auto"/>
        <w:right w:val="none" w:sz="0" w:space="0" w:color="auto"/>
      </w:divBdr>
    </w:div>
    <w:div w:id="1312058298">
      <w:bodyDiv w:val="1"/>
      <w:marLeft w:val="0"/>
      <w:marRight w:val="0"/>
      <w:marTop w:val="0"/>
      <w:marBottom w:val="0"/>
      <w:divBdr>
        <w:top w:val="none" w:sz="0" w:space="0" w:color="auto"/>
        <w:left w:val="none" w:sz="0" w:space="0" w:color="auto"/>
        <w:bottom w:val="none" w:sz="0" w:space="0" w:color="auto"/>
        <w:right w:val="none" w:sz="0" w:space="0" w:color="auto"/>
      </w:divBdr>
    </w:div>
    <w:div w:id="1388721586">
      <w:bodyDiv w:val="1"/>
      <w:marLeft w:val="0"/>
      <w:marRight w:val="0"/>
      <w:marTop w:val="0"/>
      <w:marBottom w:val="0"/>
      <w:divBdr>
        <w:top w:val="none" w:sz="0" w:space="0" w:color="auto"/>
        <w:left w:val="none" w:sz="0" w:space="0" w:color="auto"/>
        <w:bottom w:val="none" w:sz="0" w:space="0" w:color="auto"/>
        <w:right w:val="none" w:sz="0" w:space="0" w:color="auto"/>
      </w:divBdr>
    </w:div>
    <w:div w:id="1481731056">
      <w:bodyDiv w:val="1"/>
      <w:marLeft w:val="0"/>
      <w:marRight w:val="0"/>
      <w:marTop w:val="0"/>
      <w:marBottom w:val="0"/>
      <w:divBdr>
        <w:top w:val="none" w:sz="0" w:space="0" w:color="auto"/>
        <w:left w:val="none" w:sz="0" w:space="0" w:color="auto"/>
        <w:bottom w:val="none" w:sz="0" w:space="0" w:color="auto"/>
        <w:right w:val="none" w:sz="0" w:space="0" w:color="auto"/>
      </w:divBdr>
    </w:div>
    <w:div w:id="1573857337">
      <w:bodyDiv w:val="1"/>
      <w:marLeft w:val="0"/>
      <w:marRight w:val="0"/>
      <w:marTop w:val="0"/>
      <w:marBottom w:val="0"/>
      <w:divBdr>
        <w:top w:val="none" w:sz="0" w:space="0" w:color="auto"/>
        <w:left w:val="none" w:sz="0" w:space="0" w:color="auto"/>
        <w:bottom w:val="none" w:sz="0" w:space="0" w:color="auto"/>
        <w:right w:val="none" w:sz="0" w:space="0" w:color="auto"/>
      </w:divBdr>
    </w:div>
    <w:div w:id="193358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QETHICS@health.qld.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sakzewski1@uq.edu.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Children's Health Queensland Parent / Guardian Information Sheet</vt:lpstr>
    </vt:vector>
  </TitlesOfParts>
  <Company>Queensland Health</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Health Queensland Parent / Guardian Information Sheet</dc:title>
  <dc:subject>Information Sheet for parents and guardians involved in research projects with the Children's Health Queensland Human Research Ethics Committee</dc:subject>
  <dc:creator>Queensland Health</dc:creator>
  <cp:keywords>Queensland Health, QH, Children's Health Queensland, CHQ, Human Research Ethics Committe, HREC, information, parents, parent, guardians, guardian, information sheet, research</cp:keywords>
  <cp:lastModifiedBy>Leanne Sakzewski</cp:lastModifiedBy>
  <cp:revision>7</cp:revision>
  <cp:lastPrinted>2013-02-13T02:39:00Z</cp:lastPrinted>
  <dcterms:created xsi:type="dcterms:W3CDTF">2017-12-10T23:47:00Z</dcterms:created>
  <dcterms:modified xsi:type="dcterms:W3CDTF">2017-12-17T22:26:00Z</dcterms:modified>
</cp:coreProperties>
</file>