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AD1AC" w14:textId="64BA9D82" w:rsidR="00836C12" w:rsidRPr="00836C12" w:rsidRDefault="00836C12" w:rsidP="00584E69">
      <w:pPr>
        <w:spacing w:line="360" w:lineRule="auto"/>
        <w:jc w:val="center"/>
        <w:rPr>
          <w:rFonts w:ascii="Calibri" w:hAnsi="Calibri" w:cs="Calibri"/>
          <w:b/>
          <w:bCs/>
          <w:sz w:val="56"/>
          <w:szCs w:val="56"/>
        </w:rPr>
      </w:pPr>
      <w:r w:rsidRPr="00836C12">
        <w:rPr>
          <w:rFonts w:ascii="Calibri" w:hAnsi="Calibri" w:cs="Calibri"/>
          <w:noProof/>
          <w:lang w:eastAsia="en-NZ"/>
        </w:rPr>
        <w:drawing>
          <wp:anchor distT="0" distB="0" distL="114300" distR="114300" simplePos="0" relativeHeight="251659264" behindDoc="0" locked="0" layoutInCell="1" allowOverlap="1" wp14:anchorId="66395EF6" wp14:editId="22601C5E">
            <wp:simplePos x="0" y="0"/>
            <wp:positionH relativeFrom="column">
              <wp:posOffset>2289810</wp:posOffset>
            </wp:positionH>
            <wp:positionV relativeFrom="paragraph">
              <wp:posOffset>-464185</wp:posOffset>
            </wp:positionV>
            <wp:extent cx="1210854" cy="1990725"/>
            <wp:effectExtent l="0" t="0" r="8890" b="0"/>
            <wp:wrapNone/>
            <wp:docPr id="2" name="Picture 2" descr="OU-NZ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NZ Co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854"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2D0A01" w14:textId="77777777" w:rsidR="00836C12" w:rsidRPr="00836C12" w:rsidRDefault="00836C12" w:rsidP="00584E69">
      <w:pPr>
        <w:spacing w:line="360" w:lineRule="auto"/>
        <w:jc w:val="center"/>
        <w:rPr>
          <w:rFonts w:ascii="Calibri" w:hAnsi="Calibri" w:cs="Calibri"/>
          <w:b/>
          <w:bCs/>
          <w:sz w:val="56"/>
          <w:szCs w:val="56"/>
        </w:rPr>
      </w:pPr>
    </w:p>
    <w:p w14:paraId="46E5A99F" w14:textId="77777777" w:rsidR="00836C12" w:rsidRPr="00836C12" w:rsidRDefault="00836C12" w:rsidP="00584E69">
      <w:pPr>
        <w:spacing w:line="360" w:lineRule="auto"/>
        <w:jc w:val="center"/>
        <w:rPr>
          <w:rFonts w:ascii="Calibri" w:hAnsi="Calibri" w:cs="Calibri"/>
          <w:b/>
          <w:bCs/>
          <w:sz w:val="56"/>
          <w:szCs w:val="56"/>
        </w:rPr>
      </w:pPr>
      <w:bookmarkStart w:id="0" w:name="_GoBack"/>
      <w:bookmarkEnd w:id="0"/>
    </w:p>
    <w:p w14:paraId="73A909C2" w14:textId="77777777" w:rsidR="00836C12" w:rsidRPr="00836C12" w:rsidRDefault="00836C12" w:rsidP="00584E69">
      <w:pPr>
        <w:spacing w:line="360" w:lineRule="auto"/>
        <w:jc w:val="center"/>
        <w:rPr>
          <w:rFonts w:ascii="Calibri" w:hAnsi="Calibri" w:cs="Calibri"/>
          <w:b/>
          <w:bCs/>
          <w:sz w:val="56"/>
          <w:szCs w:val="56"/>
        </w:rPr>
      </w:pPr>
    </w:p>
    <w:p w14:paraId="405CE3B4" w14:textId="3FD6B7D7" w:rsidR="002E57EB" w:rsidRPr="00836C12" w:rsidRDefault="002E57EB" w:rsidP="00584E69">
      <w:pPr>
        <w:spacing w:line="360" w:lineRule="auto"/>
        <w:jc w:val="center"/>
        <w:rPr>
          <w:rFonts w:ascii="Calibri" w:hAnsi="Calibri" w:cs="Calibri"/>
          <w:b/>
          <w:bCs/>
          <w:sz w:val="56"/>
          <w:szCs w:val="56"/>
        </w:rPr>
      </w:pPr>
      <w:r w:rsidRPr="00836C12">
        <w:rPr>
          <w:rFonts w:ascii="Calibri" w:hAnsi="Calibri" w:cs="Calibri"/>
          <w:b/>
          <w:bCs/>
          <w:sz w:val="56"/>
          <w:szCs w:val="56"/>
        </w:rPr>
        <w:t>Novel approach to treat root caries in the elderly</w:t>
      </w:r>
    </w:p>
    <w:p w14:paraId="234C98D3" w14:textId="6DEAFE4D" w:rsidR="00584E69" w:rsidRPr="00836C12" w:rsidRDefault="00584E69" w:rsidP="00584E69">
      <w:pPr>
        <w:spacing w:line="360" w:lineRule="auto"/>
        <w:jc w:val="center"/>
        <w:rPr>
          <w:rFonts w:ascii="Calibri" w:hAnsi="Calibri" w:cs="Calibri"/>
          <w:b/>
          <w:bCs/>
        </w:rPr>
      </w:pPr>
    </w:p>
    <w:p w14:paraId="5797EFF9" w14:textId="77777777" w:rsidR="00836C12" w:rsidRPr="00836C12" w:rsidRDefault="00836C12" w:rsidP="00836C12">
      <w:pPr>
        <w:jc w:val="center"/>
        <w:rPr>
          <w:rFonts w:ascii="Calibri" w:hAnsi="Calibri" w:cs="Calibri"/>
          <w:b/>
          <w:bCs/>
          <w:i/>
          <w:sz w:val="24"/>
          <w:szCs w:val="24"/>
        </w:rPr>
      </w:pPr>
      <w:r w:rsidRPr="00836C12">
        <w:rPr>
          <w:rFonts w:ascii="Calibri" w:hAnsi="Calibri" w:cs="Calibri"/>
          <w:b/>
          <w:bCs/>
          <w:i/>
          <w:sz w:val="24"/>
          <w:szCs w:val="24"/>
        </w:rPr>
        <w:t>Research Personnel</w:t>
      </w:r>
    </w:p>
    <w:p w14:paraId="50CC6A9E" w14:textId="77777777" w:rsidR="00836C12" w:rsidRPr="00836C12" w:rsidRDefault="00836C12" w:rsidP="00836C12">
      <w:pPr>
        <w:jc w:val="center"/>
        <w:rPr>
          <w:rFonts w:ascii="Calibri" w:hAnsi="Calibri" w:cs="Calibri"/>
          <w:b/>
          <w:bCs/>
          <w:i/>
          <w:sz w:val="24"/>
          <w:szCs w:val="24"/>
        </w:rPr>
      </w:pPr>
    </w:p>
    <w:p w14:paraId="1E856D50" w14:textId="7CE4670E" w:rsidR="002F4831" w:rsidRPr="00836C12" w:rsidRDefault="002F4831" w:rsidP="00836C12">
      <w:pPr>
        <w:spacing w:line="360" w:lineRule="auto"/>
        <w:jc w:val="center"/>
        <w:rPr>
          <w:rFonts w:ascii="Calibri" w:hAnsi="Calibri" w:cs="Calibri"/>
          <w:b/>
          <w:bCs/>
          <w:sz w:val="24"/>
          <w:szCs w:val="24"/>
        </w:rPr>
      </w:pPr>
      <w:r w:rsidRPr="00836C12">
        <w:rPr>
          <w:rFonts w:ascii="Calibri" w:hAnsi="Calibri" w:cs="Calibri"/>
          <w:b/>
          <w:bCs/>
          <w:sz w:val="24"/>
          <w:szCs w:val="24"/>
        </w:rPr>
        <w:t>Prof. Paul Brunton</w:t>
      </w:r>
    </w:p>
    <w:p w14:paraId="5CCAAE80" w14:textId="01BE2BED" w:rsidR="002E1A7E" w:rsidRPr="00836C12" w:rsidRDefault="002F4831" w:rsidP="00836C12">
      <w:pPr>
        <w:spacing w:line="360" w:lineRule="auto"/>
        <w:rPr>
          <w:rFonts w:ascii="Calibri" w:hAnsi="Calibri" w:cs="Calibri"/>
          <w:b/>
          <w:bCs/>
          <w:sz w:val="24"/>
          <w:szCs w:val="24"/>
        </w:rPr>
      </w:pPr>
      <w:r w:rsidRPr="00836C12">
        <w:rPr>
          <w:rFonts w:ascii="Calibri" w:hAnsi="Calibri" w:cs="Calibri"/>
          <w:b/>
          <w:bCs/>
          <w:sz w:val="24"/>
          <w:szCs w:val="24"/>
        </w:rPr>
        <w:tab/>
      </w:r>
      <w:r w:rsidRPr="00836C12">
        <w:rPr>
          <w:rFonts w:ascii="Calibri" w:hAnsi="Calibri" w:cs="Calibri"/>
          <w:b/>
          <w:bCs/>
          <w:sz w:val="24"/>
          <w:szCs w:val="24"/>
        </w:rPr>
        <w:tab/>
      </w:r>
      <w:r w:rsidRPr="00836C12">
        <w:rPr>
          <w:rFonts w:ascii="Calibri" w:hAnsi="Calibri" w:cs="Calibri"/>
          <w:b/>
          <w:bCs/>
          <w:sz w:val="24"/>
          <w:szCs w:val="24"/>
        </w:rPr>
        <w:tab/>
      </w:r>
      <w:r w:rsidR="00836C12" w:rsidRPr="00836C12">
        <w:rPr>
          <w:rFonts w:ascii="Calibri" w:hAnsi="Calibri" w:cs="Calibri"/>
          <w:b/>
          <w:bCs/>
          <w:sz w:val="24"/>
          <w:szCs w:val="24"/>
        </w:rPr>
        <w:tab/>
      </w:r>
      <w:r w:rsidR="00836C12" w:rsidRPr="00836C12">
        <w:rPr>
          <w:rFonts w:ascii="Calibri" w:hAnsi="Calibri" w:cs="Calibri"/>
          <w:b/>
          <w:bCs/>
          <w:sz w:val="24"/>
          <w:szCs w:val="24"/>
        </w:rPr>
        <w:tab/>
      </w:r>
      <w:r w:rsidR="002E1A7E" w:rsidRPr="00836C12">
        <w:rPr>
          <w:rFonts w:ascii="Calibri" w:hAnsi="Calibri" w:cs="Calibri"/>
          <w:b/>
          <w:bCs/>
          <w:sz w:val="24"/>
          <w:szCs w:val="24"/>
        </w:rPr>
        <w:t>Prof. Karl Lyons</w:t>
      </w:r>
    </w:p>
    <w:p w14:paraId="403D86C8" w14:textId="4C0EA5C8" w:rsidR="002E1A7E" w:rsidRPr="00836C12" w:rsidRDefault="002E1A7E" w:rsidP="00836C12">
      <w:pPr>
        <w:spacing w:line="360" w:lineRule="auto"/>
        <w:jc w:val="center"/>
        <w:rPr>
          <w:rFonts w:ascii="Calibri" w:hAnsi="Calibri" w:cs="Calibri"/>
          <w:b/>
          <w:bCs/>
          <w:sz w:val="24"/>
          <w:szCs w:val="24"/>
        </w:rPr>
      </w:pPr>
      <w:r w:rsidRPr="00836C12">
        <w:rPr>
          <w:rFonts w:ascii="Calibri" w:hAnsi="Calibri" w:cs="Calibri"/>
          <w:b/>
          <w:bCs/>
          <w:sz w:val="24"/>
          <w:szCs w:val="24"/>
        </w:rPr>
        <w:t xml:space="preserve">Dr. Carolina Loch </w:t>
      </w:r>
      <w:r w:rsidR="004C5F4F" w:rsidRPr="00836C12">
        <w:rPr>
          <w:rFonts w:ascii="Calibri" w:hAnsi="Calibri" w:cs="Calibri"/>
          <w:b/>
          <w:bCs/>
          <w:sz w:val="24"/>
          <w:szCs w:val="24"/>
        </w:rPr>
        <w:t>S</w:t>
      </w:r>
      <w:r w:rsidRPr="00836C12">
        <w:rPr>
          <w:rFonts w:ascii="Calibri" w:hAnsi="Calibri" w:cs="Calibri"/>
          <w:b/>
          <w:bCs/>
          <w:sz w:val="24"/>
          <w:szCs w:val="24"/>
        </w:rPr>
        <w:t>ilva</w:t>
      </w:r>
    </w:p>
    <w:p w14:paraId="3DBD6A28" w14:textId="78F0F360" w:rsidR="002E1A7E" w:rsidRPr="00836C12" w:rsidRDefault="002E1A7E" w:rsidP="00836C12">
      <w:pPr>
        <w:spacing w:line="360" w:lineRule="auto"/>
        <w:jc w:val="center"/>
        <w:rPr>
          <w:rFonts w:ascii="Calibri" w:hAnsi="Calibri" w:cs="Calibri"/>
          <w:b/>
          <w:bCs/>
          <w:sz w:val="24"/>
          <w:szCs w:val="24"/>
        </w:rPr>
      </w:pPr>
      <w:r w:rsidRPr="00836C12">
        <w:rPr>
          <w:rFonts w:ascii="Calibri" w:hAnsi="Calibri" w:cs="Calibri"/>
          <w:b/>
          <w:bCs/>
          <w:sz w:val="24"/>
          <w:szCs w:val="24"/>
        </w:rPr>
        <w:t>Mr. Hassan Mohamed Ahmed</w:t>
      </w:r>
    </w:p>
    <w:p w14:paraId="4D230C89" w14:textId="77777777" w:rsidR="00836C12" w:rsidRPr="00836C12" w:rsidRDefault="00836C12" w:rsidP="00836C12">
      <w:pPr>
        <w:spacing w:line="360" w:lineRule="auto"/>
        <w:jc w:val="center"/>
        <w:rPr>
          <w:rFonts w:ascii="Calibri" w:hAnsi="Calibri" w:cs="Calibri"/>
          <w:b/>
          <w:bCs/>
          <w:sz w:val="24"/>
          <w:szCs w:val="24"/>
        </w:rPr>
      </w:pPr>
    </w:p>
    <w:p w14:paraId="343C3C66" w14:textId="77777777" w:rsidR="00836C12" w:rsidRPr="00836C12" w:rsidRDefault="00836C12" w:rsidP="00836C12">
      <w:pPr>
        <w:jc w:val="center"/>
        <w:rPr>
          <w:rFonts w:ascii="Calibri" w:hAnsi="Calibri" w:cs="Calibri"/>
          <w:bCs/>
          <w:sz w:val="24"/>
          <w:szCs w:val="24"/>
        </w:rPr>
      </w:pPr>
      <w:r w:rsidRPr="00836C12">
        <w:rPr>
          <w:rFonts w:ascii="Calibri" w:hAnsi="Calibri" w:cs="Calibri"/>
          <w:bCs/>
          <w:sz w:val="24"/>
          <w:szCs w:val="24"/>
        </w:rPr>
        <w:t>Faculty of Dentistry, University of Otago</w:t>
      </w:r>
    </w:p>
    <w:p w14:paraId="622AC863" w14:textId="77777777" w:rsidR="00584E69" w:rsidRPr="00836C12" w:rsidRDefault="00584E69" w:rsidP="00584E69">
      <w:pPr>
        <w:spacing w:line="360" w:lineRule="auto"/>
        <w:jc w:val="center"/>
        <w:rPr>
          <w:rFonts w:ascii="Calibri" w:hAnsi="Calibri" w:cs="Calibri"/>
          <w:b/>
          <w:bCs/>
          <w:sz w:val="24"/>
          <w:szCs w:val="24"/>
        </w:rPr>
      </w:pPr>
    </w:p>
    <w:p w14:paraId="05E5E8E7" w14:textId="77777777" w:rsidR="00836C12" w:rsidRPr="00836C12" w:rsidRDefault="00836C12" w:rsidP="00584E69">
      <w:pPr>
        <w:spacing w:line="360" w:lineRule="auto"/>
        <w:jc w:val="center"/>
        <w:rPr>
          <w:rFonts w:ascii="Calibri" w:hAnsi="Calibri" w:cs="Calibri"/>
          <w:b/>
          <w:bCs/>
        </w:rPr>
      </w:pPr>
    </w:p>
    <w:p w14:paraId="54A4B524" w14:textId="77777777" w:rsidR="00836C12" w:rsidRPr="00836C12" w:rsidRDefault="00836C12" w:rsidP="00836C12">
      <w:pPr>
        <w:jc w:val="center"/>
        <w:rPr>
          <w:rFonts w:ascii="Calibri" w:hAnsi="Calibri" w:cs="Calibri"/>
          <w:b/>
          <w:bCs/>
          <w:sz w:val="24"/>
          <w:szCs w:val="24"/>
        </w:rPr>
      </w:pPr>
      <w:r w:rsidRPr="00836C12">
        <w:rPr>
          <w:rFonts w:ascii="Calibri" w:hAnsi="Calibri" w:cs="Calibri"/>
          <w:b/>
          <w:bCs/>
          <w:sz w:val="24"/>
          <w:szCs w:val="24"/>
        </w:rPr>
        <w:t>Dunedin, NZ</w:t>
      </w:r>
    </w:p>
    <w:p w14:paraId="4DC609F5" w14:textId="77777777" w:rsidR="00836C12" w:rsidRPr="00836C12" w:rsidRDefault="00836C12" w:rsidP="00836C12">
      <w:pPr>
        <w:jc w:val="center"/>
        <w:rPr>
          <w:rFonts w:ascii="Calibri" w:hAnsi="Calibri" w:cs="Calibri"/>
          <w:b/>
          <w:bCs/>
          <w:sz w:val="24"/>
          <w:szCs w:val="24"/>
        </w:rPr>
      </w:pPr>
      <w:r w:rsidRPr="00836C12">
        <w:rPr>
          <w:rFonts w:ascii="Calibri" w:hAnsi="Calibri" w:cs="Calibri"/>
          <w:b/>
          <w:bCs/>
          <w:sz w:val="24"/>
          <w:szCs w:val="24"/>
        </w:rPr>
        <w:t>2016</w:t>
      </w:r>
    </w:p>
    <w:p w14:paraId="2BB65C86" w14:textId="4D9FA11D" w:rsidR="00154422" w:rsidRPr="00836C12" w:rsidRDefault="00AC1881" w:rsidP="005222E2">
      <w:pPr>
        <w:spacing w:line="360" w:lineRule="auto"/>
        <w:jc w:val="both"/>
        <w:rPr>
          <w:rFonts w:ascii="Calibri" w:hAnsi="Calibri" w:cs="Calibri"/>
          <w:sz w:val="24"/>
          <w:szCs w:val="24"/>
          <w:rtl/>
        </w:rPr>
      </w:pPr>
      <w:r w:rsidRPr="00836C12">
        <w:rPr>
          <w:rFonts w:ascii="Calibri" w:hAnsi="Calibri" w:cs="Calibri"/>
          <w:b/>
          <w:bCs/>
          <w:sz w:val="24"/>
          <w:szCs w:val="24"/>
        </w:rPr>
        <w:lastRenderedPageBreak/>
        <w:t xml:space="preserve">1.0 </w:t>
      </w:r>
      <w:r w:rsidR="006F7F31" w:rsidRPr="00836C12">
        <w:rPr>
          <w:rFonts w:ascii="Calibri" w:hAnsi="Calibri" w:cs="Calibri"/>
          <w:b/>
          <w:bCs/>
          <w:sz w:val="24"/>
          <w:szCs w:val="24"/>
        </w:rPr>
        <w:t>Introduction</w:t>
      </w:r>
      <w:r w:rsidR="006F7F31" w:rsidRPr="00836C12">
        <w:rPr>
          <w:rFonts w:ascii="Calibri" w:hAnsi="Calibri" w:cs="Calibri"/>
          <w:sz w:val="24"/>
          <w:szCs w:val="24"/>
        </w:rPr>
        <w:t>:</w:t>
      </w:r>
    </w:p>
    <w:p w14:paraId="61988F19" w14:textId="6C84223F" w:rsidR="006F362C" w:rsidRPr="00836C12" w:rsidRDefault="00BD53AE" w:rsidP="005D6C31">
      <w:pPr>
        <w:spacing w:line="360" w:lineRule="auto"/>
        <w:jc w:val="both"/>
        <w:rPr>
          <w:rFonts w:ascii="Calibri" w:hAnsi="Calibri" w:cs="Calibri"/>
          <w:sz w:val="24"/>
          <w:szCs w:val="24"/>
        </w:rPr>
      </w:pPr>
      <w:r w:rsidRPr="00836C12">
        <w:rPr>
          <w:rFonts w:ascii="Calibri" w:hAnsi="Calibri" w:cs="Calibri"/>
          <w:sz w:val="24"/>
          <w:szCs w:val="24"/>
        </w:rPr>
        <w:t>Dental caries is one of the most</w:t>
      </w:r>
      <w:r w:rsidR="00F341DD" w:rsidRPr="00836C12">
        <w:rPr>
          <w:rFonts w:ascii="Calibri" w:hAnsi="Calibri" w:cs="Calibri"/>
          <w:sz w:val="24"/>
          <w:szCs w:val="24"/>
        </w:rPr>
        <w:t xml:space="preserve"> </w:t>
      </w:r>
      <w:r w:rsidRPr="00836C12">
        <w:rPr>
          <w:rFonts w:ascii="Calibri" w:hAnsi="Calibri" w:cs="Calibri"/>
          <w:sz w:val="24"/>
          <w:szCs w:val="24"/>
        </w:rPr>
        <w:t>prevalent chronic disease</w:t>
      </w:r>
      <w:r w:rsidR="00F341DD" w:rsidRPr="00836C12">
        <w:rPr>
          <w:rFonts w:ascii="Calibri" w:hAnsi="Calibri" w:cs="Calibri"/>
          <w:sz w:val="24"/>
          <w:szCs w:val="24"/>
        </w:rPr>
        <w:t>s</w:t>
      </w:r>
      <w:r w:rsidR="00976D41" w:rsidRPr="00836C12">
        <w:rPr>
          <w:rFonts w:ascii="Calibri" w:hAnsi="Calibri" w:cs="Calibri"/>
          <w:sz w:val="24"/>
          <w:szCs w:val="24"/>
        </w:rPr>
        <w:t xml:space="preserve"> worldwide</w:t>
      </w:r>
      <w:r w:rsidR="00EB2ED3" w:rsidRPr="00836C12">
        <w:rPr>
          <w:rFonts w:ascii="Calibri" w:hAnsi="Calibri" w:cs="Calibri"/>
          <w:sz w:val="24"/>
          <w:szCs w:val="24"/>
        </w:rPr>
        <w:t xml:space="preserve"> </w:t>
      </w:r>
      <w:r w:rsidR="0087784D" w:rsidRPr="00836C12">
        <w:rPr>
          <w:rFonts w:ascii="Calibri" w:hAnsi="Calibri" w:cs="Calibri"/>
          <w:sz w:val="24"/>
          <w:szCs w:val="24"/>
        </w:rPr>
        <w:fldChar w:fldCharType="begin" w:fldLock="1"/>
      </w:r>
      <w:r w:rsidR="005B729F" w:rsidRPr="00836C12">
        <w:rPr>
          <w:rFonts w:ascii="Calibri" w:hAnsi="Calibri" w:cs="Calibri"/>
          <w:sz w:val="24"/>
          <w:szCs w:val="24"/>
        </w:rPr>
        <w:instrText>ADDIN CSL_CITATION { "citationItems" : [ { "id" : "ITEM-1", "itemData" : { "ISBN" : "0894-8275 (Print)\\r0894-8275 (Linking)", "ISSN" : "08948275", "PMID" : "19281105", "abstract" : "A current review of the available epidemiological data from many countries clearly indicates that there is a marked increase in the prevalence of dental caries. This global increase in dental caries prevalence affects children as well as adults, primary as well as permanent teeth, and coronal as well as root surfaces. This increase in dental caries signals a pending public health crisis. Although there are differences of opinion regarding the cause of this global dental caries increase, the remedy is well known: a return to the public health strategies that were so successful in the past, a renewed campaign for water fluoridation, topical fluoride application, the use of fluoride rinses, a return to school oral health educational programs, an emphasis on proper tooth brushing with a fluoride dentifrice, as well as flossing, a proper diet and regular dental office visits. If these remedies are not initiated, there could be a serious negative impact upon the future oral health (and systemic health) of the global community, as well as a strain on the dental profession along with a major increase in the cost of dental services.", "author" : [ { "dropping-particle" : "", "family" : "Bagramian", "given" : "Robert A.", "non-dropping-particle" : "", "parse-names" : false, "suffix" : "" }, { "dropping-particle" : "", "family" : "Garcia-Godoy", "given" : "Franklin", "non-dropping-particle" : "", "parse-names" : false, "suffix" : "" }, { "dropping-particle" : "", "family" : "Volpe", "given" : "Anthony R.", "non-dropping-particle" : "", "parse-names" : false, "suffix" : "" } ], "container-title" : "American Journal of Dentistry", "id" : "ITEM-1", "issue" : "1", "issued" : { "date-parts" : [ [ "2009" ] ] }, "page" : "3-8", "title" : "The global increase in dental caries. A pending public health crisis", "type" : "article-journal", "volume" : "22" }, "uris" : [ "http://www.mendeley.com/documents/?uuid=0781ec3c-9615-4f56-8f8b-377b971c8f58" ] } ], "mendeley" : { "formattedCitation" : "(Bagramian et al., 2009)", "plainTextFormattedCitation" : "(Bagramian et al., 2009)", "previouslyFormattedCitation" : "(Bagramian et al., 2009)" }, "properties" : { "noteIndex" : 0 }, "schema" : "https://github.com/citation-style-language/schema/raw/master/csl-citation.json" }</w:instrText>
      </w:r>
      <w:r w:rsidR="0087784D" w:rsidRPr="00836C12">
        <w:rPr>
          <w:rFonts w:ascii="Calibri" w:hAnsi="Calibri" w:cs="Calibri"/>
          <w:sz w:val="24"/>
          <w:szCs w:val="24"/>
        </w:rPr>
        <w:fldChar w:fldCharType="separate"/>
      </w:r>
      <w:r w:rsidR="0087784D" w:rsidRPr="00836C12">
        <w:rPr>
          <w:rFonts w:ascii="Calibri" w:hAnsi="Calibri" w:cs="Calibri"/>
          <w:noProof/>
          <w:sz w:val="24"/>
          <w:szCs w:val="24"/>
        </w:rPr>
        <w:t>(Bagramian et al., 2009)</w:t>
      </w:r>
      <w:r w:rsidR="0087784D" w:rsidRPr="00836C12">
        <w:rPr>
          <w:rFonts w:ascii="Calibri" w:hAnsi="Calibri" w:cs="Calibri"/>
          <w:sz w:val="24"/>
          <w:szCs w:val="24"/>
        </w:rPr>
        <w:fldChar w:fldCharType="end"/>
      </w:r>
      <w:r w:rsidR="00976D41" w:rsidRPr="00836C12">
        <w:rPr>
          <w:rFonts w:ascii="Calibri" w:hAnsi="Calibri" w:cs="Calibri"/>
          <w:sz w:val="24"/>
          <w:szCs w:val="24"/>
        </w:rPr>
        <w:t xml:space="preserve">. It affects </w:t>
      </w:r>
      <w:r w:rsidRPr="00836C12">
        <w:rPr>
          <w:rFonts w:ascii="Calibri" w:hAnsi="Calibri" w:cs="Calibri"/>
          <w:sz w:val="24"/>
          <w:szCs w:val="24"/>
        </w:rPr>
        <w:t xml:space="preserve">all ages </w:t>
      </w:r>
      <w:r w:rsidR="00976D41" w:rsidRPr="00836C12">
        <w:rPr>
          <w:rFonts w:ascii="Calibri" w:hAnsi="Calibri" w:cs="Calibri"/>
          <w:sz w:val="24"/>
          <w:szCs w:val="24"/>
        </w:rPr>
        <w:t>and people remain susceptible to this disease througho</w:t>
      </w:r>
      <w:r w:rsidR="00F341DD" w:rsidRPr="00836C12">
        <w:rPr>
          <w:rFonts w:ascii="Calibri" w:hAnsi="Calibri" w:cs="Calibri"/>
          <w:sz w:val="24"/>
          <w:szCs w:val="24"/>
        </w:rPr>
        <w:t>ut</w:t>
      </w:r>
      <w:r w:rsidR="00976D41" w:rsidRPr="00836C12">
        <w:rPr>
          <w:rFonts w:ascii="Calibri" w:hAnsi="Calibri" w:cs="Calibri"/>
          <w:sz w:val="24"/>
          <w:szCs w:val="24"/>
        </w:rPr>
        <w:t xml:space="preserve"> life. It is a complex disease that occurs as a result of acid produced by microorganisms found in dental plaque and modified by many factors such as saliva, diet and host factors</w:t>
      </w:r>
      <w:r w:rsidR="007850B1" w:rsidRPr="00836C12">
        <w:rPr>
          <w:rFonts w:ascii="Calibri" w:hAnsi="Calibri" w:cs="Calibri"/>
          <w:sz w:val="24"/>
          <w:szCs w:val="24"/>
        </w:rPr>
        <w:t xml:space="preserve">. Root caries is a condition which </w:t>
      </w:r>
      <w:r w:rsidR="006560BC" w:rsidRPr="00836C12">
        <w:rPr>
          <w:rFonts w:ascii="Calibri" w:hAnsi="Calibri" w:cs="Calibri"/>
          <w:sz w:val="24"/>
          <w:szCs w:val="24"/>
        </w:rPr>
        <w:t xml:space="preserve">more commonly </w:t>
      </w:r>
      <w:r w:rsidR="007850B1" w:rsidRPr="00836C12">
        <w:rPr>
          <w:rFonts w:ascii="Calibri" w:hAnsi="Calibri" w:cs="Calibri"/>
          <w:sz w:val="24"/>
          <w:szCs w:val="24"/>
        </w:rPr>
        <w:t xml:space="preserve">affects the elderly </w:t>
      </w:r>
      <w:r w:rsidR="006560BC" w:rsidRPr="00836C12">
        <w:rPr>
          <w:rFonts w:ascii="Calibri" w:hAnsi="Calibri" w:cs="Calibri"/>
          <w:sz w:val="24"/>
          <w:szCs w:val="24"/>
        </w:rPr>
        <w:t>due to increased gingival recession and poor oral hygiene and many are taking</w:t>
      </w:r>
      <w:r w:rsidR="007850B1" w:rsidRPr="00836C12">
        <w:rPr>
          <w:rFonts w:ascii="Calibri" w:hAnsi="Calibri" w:cs="Calibri"/>
          <w:sz w:val="24"/>
          <w:szCs w:val="24"/>
        </w:rPr>
        <w:t xml:space="preserve"> medications that </w:t>
      </w:r>
      <w:r w:rsidR="006560BC" w:rsidRPr="00836C12">
        <w:rPr>
          <w:rFonts w:ascii="Calibri" w:hAnsi="Calibri" w:cs="Calibri"/>
          <w:sz w:val="24"/>
          <w:szCs w:val="24"/>
        </w:rPr>
        <w:t xml:space="preserve">may </w:t>
      </w:r>
      <w:r w:rsidR="007850B1" w:rsidRPr="00836C12">
        <w:rPr>
          <w:rFonts w:ascii="Calibri" w:hAnsi="Calibri" w:cs="Calibri"/>
          <w:sz w:val="24"/>
          <w:szCs w:val="24"/>
        </w:rPr>
        <w:t xml:space="preserve">have </w:t>
      </w:r>
      <w:r w:rsidR="006560BC" w:rsidRPr="00836C12">
        <w:rPr>
          <w:rFonts w:ascii="Calibri" w:hAnsi="Calibri" w:cs="Calibri"/>
          <w:sz w:val="24"/>
          <w:szCs w:val="24"/>
        </w:rPr>
        <w:t xml:space="preserve">a </w:t>
      </w:r>
      <w:r w:rsidR="007850B1" w:rsidRPr="00836C12">
        <w:rPr>
          <w:rFonts w:ascii="Calibri" w:hAnsi="Calibri" w:cs="Calibri"/>
          <w:sz w:val="24"/>
          <w:szCs w:val="24"/>
        </w:rPr>
        <w:t>hyposalivatory effect</w:t>
      </w:r>
      <w:r w:rsidR="006A3983" w:rsidRPr="00836C12">
        <w:rPr>
          <w:rFonts w:ascii="Calibri" w:hAnsi="Calibri" w:cs="Calibri"/>
          <w:sz w:val="24"/>
          <w:szCs w:val="24"/>
        </w:rPr>
        <w:t xml:space="preserve"> </w:t>
      </w:r>
      <w:r w:rsidR="006A3983" w:rsidRPr="00836C12">
        <w:rPr>
          <w:rFonts w:ascii="Calibri" w:hAnsi="Calibri" w:cs="Calibri"/>
          <w:sz w:val="24"/>
          <w:szCs w:val="24"/>
        </w:rPr>
        <w:fldChar w:fldCharType="begin" w:fldLock="1"/>
      </w:r>
      <w:r w:rsidR="006E2BA0" w:rsidRPr="00836C12">
        <w:rPr>
          <w:rFonts w:ascii="Calibri" w:hAnsi="Calibri" w:cs="Calibri"/>
          <w:sz w:val="24"/>
          <w:szCs w:val="24"/>
        </w:rPr>
        <w:instrText>ADDIN CSL_CITATION { "citationItems" : [ { "id" : "ITEM-1", "itemData" : { "DOI" : "10.1111/j.1754-4505.1992.tb00426.x", "ISSN" : "0275-1879", "abstract" : "Institutionalized adults aged 65 or older often receive medications that have been associated with decreased saliva flow. Flow rates depressed by hyposalivatory medications are thought to increase susceptibility to dental caries. In this study, a cross\u2010sectional comparison was made of stimulated whole saliva rates and coronal and root caries prevalence in a group of older adults, in a long\u2010term care facility, taking hyposalivatory medications vs. a control group. No significant differences were found between the two groups in masticatory or gustatory stimulated flow rates or in mean decayed coronal or root surfaces.", "author" : [ { "dropping-particle" : "", "family" : "Saunders", "given" : "Ralph H", "non-dropping-particle" : "", "parse-names" : false, "suffix" : "" }, { "dropping-particle" : "", "family" : "Handelman", "given" : "Stanley L", "non-dropping-particle" : "", "parse-names" : false, "suffix" : "" } ], "container-title" : "Special Care in Dentistry", "genre" : "JOUR", "id" : "ITEM-1", "issue" : "3", "issued" : { "date-parts" : [ [ "1992" ] ] }, "note" : "From Duplicate 4 (Effects of hyposalivatory medications on saliva flow rates and dental caries in adults aged 65 and older - Saunders, Ralph H; Handelman, Stanley L)\n\nstudy was done to evaulate the effects of hyposalivatory medications on saliva flow rates and dental caries in adults aged 65 and older; it was found out that taking hyposalivatory medications was associated with reduced salivary flow rates and had an increase in the root caries incidence when compared to subjects not taking hyposalivatory medications.", "page" : "116-121", "publisher-place" : "Oxford, UK", "title" : "Effects of hyposalivatory medications on saliva flow rates and dental caries in adults aged 65 and older", "type" : "article-journal", "volume" : "12" }, "uris" : [ "http://www.mendeley.com/documents/?uuid=e4eab7e0-03dc-4304-832b-ad4a1826d412" ] } ], "mendeley" : { "formattedCitation" : "(Saunders and Handelman, 1992)", "plainTextFormattedCitation" : "(Saunders and Handelman, 1992)", "previouslyFormattedCitation" : "(Saunders and Handelman, 1992)" }, "properties" : { "noteIndex" : 0 }, "schema" : "https://github.com/citation-style-language/schema/raw/master/csl-citation.json" }</w:instrText>
      </w:r>
      <w:r w:rsidR="006A3983" w:rsidRPr="00836C12">
        <w:rPr>
          <w:rFonts w:ascii="Calibri" w:hAnsi="Calibri" w:cs="Calibri"/>
          <w:sz w:val="24"/>
          <w:szCs w:val="24"/>
        </w:rPr>
        <w:fldChar w:fldCharType="separate"/>
      </w:r>
      <w:r w:rsidR="006A3983" w:rsidRPr="00836C12">
        <w:rPr>
          <w:rFonts w:ascii="Calibri" w:hAnsi="Calibri" w:cs="Calibri"/>
          <w:noProof/>
          <w:sz w:val="24"/>
          <w:szCs w:val="24"/>
        </w:rPr>
        <w:t>(Saunders and Handelman, 1992)</w:t>
      </w:r>
      <w:r w:rsidR="006A3983" w:rsidRPr="00836C12">
        <w:rPr>
          <w:rFonts w:ascii="Calibri" w:hAnsi="Calibri" w:cs="Calibri"/>
          <w:sz w:val="24"/>
          <w:szCs w:val="24"/>
        </w:rPr>
        <w:fldChar w:fldCharType="end"/>
      </w:r>
      <w:r w:rsidR="007850B1" w:rsidRPr="00836C12">
        <w:rPr>
          <w:rFonts w:ascii="Calibri" w:hAnsi="Calibri" w:cs="Calibri"/>
          <w:sz w:val="24"/>
          <w:szCs w:val="24"/>
        </w:rPr>
        <w:t xml:space="preserve">. These people are usually overburdened with other medical problems and some have difficulty reaching dental professionals and receive little care. A simple effective </w:t>
      </w:r>
      <w:r w:rsidR="007B5D16" w:rsidRPr="00836C12">
        <w:rPr>
          <w:rFonts w:ascii="Calibri" w:hAnsi="Calibri" w:cs="Calibri"/>
          <w:sz w:val="24"/>
          <w:szCs w:val="24"/>
        </w:rPr>
        <w:t>method</w:t>
      </w:r>
      <w:r w:rsidR="007850B1" w:rsidRPr="00836C12">
        <w:rPr>
          <w:rFonts w:ascii="Calibri" w:hAnsi="Calibri" w:cs="Calibri"/>
          <w:sz w:val="24"/>
          <w:szCs w:val="24"/>
        </w:rPr>
        <w:t xml:space="preserve"> of treating s</w:t>
      </w:r>
      <w:r w:rsidR="007B5D16" w:rsidRPr="00836C12">
        <w:rPr>
          <w:rFonts w:ascii="Calibri" w:hAnsi="Calibri" w:cs="Calibri"/>
          <w:sz w:val="24"/>
          <w:szCs w:val="24"/>
        </w:rPr>
        <w:t xml:space="preserve">uch a cohort is urgently needed; </w:t>
      </w:r>
      <w:r w:rsidR="00C063B3" w:rsidRPr="00836C12">
        <w:rPr>
          <w:rFonts w:ascii="Calibri" w:hAnsi="Calibri" w:cs="Calibri"/>
          <w:sz w:val="24"/>
          <w:szCs w:val="24"/>
        </w:rPr>
        <w:t xml:space="preserve">the </w:t>
      </w:r>
      <w:r w:rsidR="007B5D16" w:rsidRPr="00836C12">
        <w:rPr>
          <w:rFonts w:ascii="Calibri" w:hAnsi="Calibri" w:cs="Calibri"/>
          <w:sz w:val="24"/>
          <w:szCs w:val="24"/>
        </w:rPr>
        <w:t xml:space="preserve">atraumatic restorative technique </w:t>
      </w:r>
      <w:r w:rsidR="005D6C31" w:rsidRPr="00836C12">
        <w:rPr>
          <w:rFonts w:ascii="Calibri" w:hAnsi="Calibri" w:cs="Calibri"/>
          <w:sz w:val="24"/>
          <w:szCs w:val="24"/>
        </w:rPr>
        <w:t>(</w:t>
      </w:r>
      <w:r w:rsidR="007B5D16" w:rsidRPr="00836C12">
        <w:rPr>
          <w:rFonts w:ascii="Calibri" w:hAnsi="Calibri" w:cs="Calibri"/>
          <w:sz w:val="24"/>
          <w:szCs w:val="24"/>
        </w:rPr>
        <w:t>ART</w:t>
      </w:r>
      <w:r w:rsidR="005D6C31" w:rsidRPr="00836C12">
        <w:rPr>
          <w:rFonts w:ascii="Calibri" w:hAnsi="Calibri" w:cs="Calibri"/>
          <w:sz w:val="24"/>
          <w:szCs w:val="24"/>
        </w:rPr>
        <w:t>)</w:t>
      </w:r>
      <w:r w:rsidR="007B5D16" w:rsidRPr="00836C12">
        <w:rPr>
          <w:rFonts w:ascii="Calibri" w:hAnsi="Calibri" w:cs="Calibri"/>
          <w:sz w:val="24"/>
          <w:szCs w:val="24"/>
        </w:rPr>
        <w:t xml:space="preserve"> is one such method. Another way to improve the outcome for such individuals is to enhance the prevent</w:t>
      </w:r>
      <w:r w:rsidR="00F341DD" w:rsidRPr="00836C12">
        <w:rPr>
          <w:rFonts w:ascii="Calibri" w:hAnsi="Calibri" w:cs="Calibri"/>
          <w:sz w:val="24"/>
          <w:szCs w:val="24"/>
        </w:rPr>
        <w:t>at</w:t>
      </w:r>
      <w:r w:rsidR="007B5D16" w:rsidRPr="00836C12">
        <w:rPr>
          <w:rFonts w:ascii="Calibri" w:hAnsi="Calibri" w:cs="Calibri"/>
          <w:sz w:val="24"/>
          <w:szCs w:val="24"/>
        </w:rPr>
        <w:t>ive properties of restorative materials. This can be done</w:t>
      </w:r>
      <w:r w:rsidR="00465092" w:rsidRPr="00836C12">
        <w:rPr>
          <w:rFonts w:ascii="Calibri" w:hAnsi="Calibri" w:cs="Calibri"/>
          <w:sz w:val="24"/>
          <w:szCs w:val="24"/>
        </w:rPr>
        <w:t xml:space="preserve"> by </w:t>
      </w:r>
      <w:r w:rsidR="0010143E" w:rsidRPr="00836C12">
        <w:rPr>
          <w:rFonts w:ascii="Calibri" w:hAnsi="Calibri" w:cs="Calibri"/>
          <w:sz w:val="24"/>
          <w:szCs w:val="24"/>
        </w:rPr>
        <w:t>utilising</w:t>
      </w:r>
      <w:r w:rsidR="007B5D16" w:rsidRPr="00836C12">
        <w:rPr>
          <w:rFonts w:ascii="Calibri" w:hAnsi="Calibri" w:cs="Calibri"/>
          <w:sz w:val="24"/>
          <w:szCs w:val="24"/>
        </w:rPr>
        <w:t xml:space="preserve"> </w:t>
      </w:r>
      <w:r w:rsidR="00B6671B" w:rsidRPr="00836C12">
        <w:rPr>
          <w:rFonts w:ascii="Calibri" w:hAnsi="Calibri" w:cs="Calibri"/>
          <w:sz w:val="24"/>
          <w:szCs w:val="24"/>
        </w:rPr>
        <w:t xml:space="preserve">existing </w:t>
      </w:r>
      <w:r w:rsidR="007B5D16" w:rsidRPr="00836C12">
        <w:rPr>
          <w:rFonts w:ascii="Calibri" w:hAnsi="Calibri" w:cs="Calibri"/>
          <w:sz w:val="24"/>
          <w:szCs w:val="24"/>
        </w:rPr>
        <w:t>restorative materials as a vehicle for antimicrobial agents, whereby long</w:t>
      </w:r>
      <w:r w:rsidR="00B6671B" w:rsidRPr="00836C12">
        <w:rPr>
          <w:rFonts w:ascii="Calibri" w:hAnsi="Calibri" w:cs="Calibri"/>
          <w:sz w:val="24"/>
          <w:szCs w:val="24"/>
        </w:rPr>
        <w:t>-</w:t>
      </w:r>
      <w:r w:rsidR="007B5D16" w:rsidRPr="00836C12">
        <w:rPr>
          <w:rFonts w:ascii="Calibri" w:hAnsi="Calibri" w:cs="Calibri"/>
          <w:sz w:val="24"/>
          <w:szCs w:val="24"/>
        </w:rPr>
        <w:t>term sustained inhibition of dental caries</w:t>
      </w:r>
      <w:r w:rsidR="00465092" w:rsidRPr="00836C12">
        <w:rPr>
          <w:rFonts w:ascii="Calibri" w:hAnsi="Calibri" w:cs="Calibri"/>
          <w:sz w:val="24"/>
          <w:szCs w:val="24"/>
        </w:rPr>
        <w:t xml:space="preserve"> is achieved</w:t>
      </w:r>
      <w:r w:rsidR="007B5D16" w:rsidRPr="00836C12">
        <w:rPr>
          <w:rFonts w:ascii="Calibri" w:hAnsi="Calibri" w:cs="Calibri"/>
          <w:sz w:val="24"/>
          <w:szCs w:val="24"/>
        </w:rPr>
        <w:t>.</w:t>
      </w:r>
      <w:r w:rsidR="00465092" w:rsidRPr="00836C12">
        <w:rPr>
          <w:rFonts w:ascii="Calibri" w:hAnsi="Calibri" w:cs="Calibri"/>
          <w:sz w:val="24"/>
          <w:szCs w:val="24"/>
        </w:rPr>
        <w:t xml:space="preserve"> </w:t>
      </w:r>
      <w:r w:rsidR="00B6671B" w:rsidRPr="00836C12">
        <w:rPr>
          <w:rFonts w:ascii="Calibri" w:hAnsi="Calibri" w:cs="Calibri"/>
          <w:sz w:val="24"/>
          <w:szCs w:val="24"/>
        </w:rPr>
        <w:t>T</w:t>
      </w:r>
      <w:r w:rsidR="007850B1" w:rsidRPr="00836C12">
        <w:rPr>
          <w:rFonts w:ascii="Calibri" w:hAnsi="Calibri" w:cs="Calibri"/>
          <w:sz w:val="24"/>
          <w:szCs w:val="24"/>
        </w:rPr>
        <w:t>his literature revi</w:t>
      </w:r>
      <w:r w:rsidR="00465092" w:rsidRPr="00836C12">
        <w:rPr>
          <w:rFonts w:ascii="Calibri" w:hAnsi="Calibri" w:cs="Calibri"/>
          <w:sz w:val="24"/>
          <w:szCs w:val="24"/>
        </w:rPr>
        <w:t xml:space="preserve">ew </w:t>
      </w:r>
      <w:r w:rsidR="00B6671B" w:rsidRPr="00836C12">
        <w:rPr>
          <w:rFonts w:ascii="Calibri" w:hAnsi="Calibri" w:cs="Calibri"/>
          <w:sz w:val="24"/>
          <w:szCs w:val="24"/>
        </w:rPr>
        <w:t>will</w:t>
      </w:r>
      <w:r w:rsidR="00465092" w:rsidRPr="00836C12">
        <w:rPr>
          <w:rFonts w:ascii="Calibri" w:hAnsi="Calibri" w:cs="Calibri"/>
          <w:sz w:val="24"/>
          <w:szCs w:val="24"/>
        </w:rPr>
        <w:t xml:space="preserve"> explore these matters in more d</w:t>
      </w:r>
      <w:r w:rsidR="007850B1" w:rsidRPr="00836C12">
        <w:rPr>
          <w:rFonts w:ascii="Calibri" w:hAnsi="Calibri" w:cs="Calibri"/>
          <w:sz w:val="24"/>
          <w:szCs w:val="24"/>
        </w:rPr>
        <w:t xml:space="preserve">etail </w:t>
      </w:r>
      <w:r w:rsidR="00B6671B" w:rsidRPr="00836C12">
        <w:rPr>
          <w:rFonts w:ascii="Calibri" w:hAnsi="Calibri" w:cs="Calibri"/>
          <w:sz w:val="24"/>
          <w:szCs w:val="24"/>
        </w:rPr>
        <w:t xml:space="preserve">including </w:t>
      </w:r>
      <w:r w:rsidR="0010143E" w:rsidRPr="00836C12">
        <w:rPr>
          <w:rFonts w:ascii="Calibri" w:hAnsi="Calibri" w:cs="Calibri"/>
          <w:sz w:val="24"/>
          <w:szCs w:val="24"/>
        </w:rPr>
        <w:t xml:space="preserve">some of the treatment concepts utilised in the treatment of root caries in the elderly. </w:t>
      </w:r>
    </w:p>
    <w:p w14:paraId="324CF6AA" w14:textId="77777777" w:rsidR="00AC1881" w:rsidRPr="00836C12" w:rsidRDefault="00AC1881" w:rsidP="005222E2">
      <w:pPr>
        <w:spacing w:line="360" w:lineRule="auto"/>
        <w:jc w:val="both"/>
        <w:rPr>
          <w:rFonts w:ascii="Calibri" w:hAnsi="Calibri" w:cs="Calibri"/>
          <w:sz w:val="24"/>
          <w:szCs w:val="24"/>
        </w:rPr>
      </w:pPr>
    </w:p>
    <w:p w14:paraId="0E083848" w14:textId="7FF4A8B4" w:rsidR="00AF278A" w:rsidRPr="00836C12" w:rsidRDefault="00AC1881" w:rsidP="005222E2">
      <w:pPr>
        <w:spacing w:line="360" w:lineRule="auto"/>
        <w:jc w:val="both"/>
        <w:rPr>
          <w:rFonts w:ascii="Calibri" w:hAnsi="Calibri" w:cs="Calibri"/>
          <w:b/>
          <w:bCs/>
          <w:i/>
          <w:sz w:val="24"/>
          <w:szCs w:val="24"/>
        </w:rPr>
      </w:pPr>
      <w:r w:rsidRPr="00836C12">
        <w:rPr>
          <w:rFonts w:ascii="Calibri" w:hAnsi="Calibri" w:cs="Calibri"/>
          <w:b/>
          <w:bCs/>
          <w:iCs/>
          <w:sz w:val="24"/>
          <w:szCs w:val="24"/>
        </w:rPr>
        <w:t xml:space="preserve">1.1 </w:t>
      </w:r>
      <w:r w:rsidR="00AF278A" w:rsidRPr="00836C12">
        <w:rPr>
          <w:rFonts w:ascii="Calibri" w:hAnsi="Calibri" w:cs="Calibri"/>
          <w:b/>
          <w:bCs/>
          <w:iCs/>
          <w:sz w:val="24"/>
          <w:szCs w:val="24"/>
        </w:rPr>
        <w:t>Dental</w:t>
      </w:r>
      <w:r w:rsidR="00AF278A" w:rsidRPr="00836C12">
        <w:rPr>
          <w:rFonts w:ascii="Calibri" w:hAnsi="Calibri" w:cs="Calibri"/>
          <w:b/>
          <w:bCs/>
          <w:i/>
          <w:sz w:val="24"/>
          <w:szCs w:val="24"/>
        </w:rPr>
        <w:t xml:space="preserve"> </w:t>
      </w:r>
      <w:r w:rsidR="00AF278A" w:rsidRPr="00836C12">
        <w:rPr>
          <w:rFonts w:ascii="Calibri" w:hAnsi="Calibri" w:cs="Calibri"/>
          <w:b/>
          <w:bCs/>
          <w:iCs/>
          <w:sz w:val="24"/>
          <w:szCs w:val="24"/>
        </w:rPr>
        <w:t>caries</w:t>
      </w:r>
    </w:p>
    <w:p w14:paraId="76ECA4EC" w14:textId="75783703" w:rsidR="00AB6202" w:rsidRPr="00836C12" w:rsidRDefault="001F1A68" w:rsidP="006A3983">
      <w:pPr>
        <w:spacing w:line="360" w:lineRule="auto"/>
        <w:jc w:val="both"/>
        <w:rPr>
          <w:rFonts w:ascii="Calibri" w:hAnsi="Calibri" w:cs="Calibri"/>
          <w:sz w:val="24"/>
          <w:szCs w:val="24"/>
        </w:rPr>
      </w:pPr>
      <w:r w:rsidRPr="00836C12">
        <w:rPr>
          <w:rFonts w:ascii="Calibri" w:hAnsi="Calibri" w:cs="Calibri"/>
          <w:sz w:val="24"/>
          <w:szCs w:val="24"/>
        </w:rPr>
        <w:t>Dental caries is defined as the localised destruction of susceptible dental hard tissues by acidic by-products from bacterial fermentation of dietary carbohydrates. It is a slow chronic disease that can affect enamel, dentine</w:t>
      </w:r>
      <w:r w:rsidR="007E3DA6" w:rsidRPr="00836C12">
        <w:rPr>
          <w:rFonts w:ascii="Calibri" w:hAnsi="Calibri" w:cs="Calibri"/>
          <w:sz w:val="24"/>
          <w:szCs w:val="24"/>
        </w:rPr>
        <w:t xml:space="preserve"> </w:t>
      </w:r>
      <w:r w:rsidR="00286E59" w:rsidRPr="00836C12">
        <w:rPr>
          <w:rFonts w:ascii="Calibri" w:hAnsi="Calibri" w:cs="Calibri"/>
          <w:sz w:val="24"/>
          <w:szCs w:val="24"/>
        </w:rPr>
        <w:t>and/</w:t>
      </w:r>
      <w:r w:rsidR="007E3DA6" w:rsidRPr="00836C12">
        <w:rPr>
          <w:rFonts w:ascii="Calibri" w:hAnsi="Calibri" w:cs="Calibri"/>
          <w:sz w:val="24"/>
          <w:szCs w:val="24"/>
        </w:rPr>
        <w:t>or cementum</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(Selwitz et al., 2007)</w:t>
      </w:r>
      <w:r w:rsidRPr="00836C12">
        <w:rPr>
          <w:rFonts w:ascii="Calibri" w:hAnsi="Calibri" w:cs="Calibri"/>
          <w:sz w:val="24"/>
          <w:szCs w:val="24"/>
        </w:rPr>
        <w:fldChar w:fldCharType="end"/>
      </w:r>
      <w:r w:rsidRPr="00836C12">
        <w:rPr>
          <w:rFonts w:ascii="Calibri" w:hAnsi="Calibri" w:cs="Calibri"/>
          <w:sz w:val="24"/>
          <w:szCs w:val="24"/>
        </w:rPr>
        <w:t xml:space="preserve">. </w:t>
      </w:r>
      <w:r w:rsidR="007E3DA6" w:rsidRPr="00836C12">
        <w:rPr>
          <w:rFonts w:ascii="Calibri" w:hAnsi="Calibri" w:cs="Calibri"/>
          <w:sz w:val="24"/>
          <w:szCs w:val="24"/>
        </w:rPr>
        <w:t xml:space="preserve">Dental caries is an entire disease process </w:t>
      </w:r>
      <w:r w:rsidR="007E3DA6" w:rsidRPr="00836C12">
        <w:rPr>
          <w:rFonts w:ascii="Calibri" w:hAnsi="Calibri" w:cs="Calibri"/>
          <w:sz w:val="24"/>
          <w:szCs w:val="24"/>
        </w:rPr>
        <w:fldChar w:fldCharType="begin" w:fldLock="1"/>
      </w:r>
      <w:r w:rsidR="007E3DA6" w:rsidRPr="00836C12">
        <w:rPr>
          <w:rFonts w:ascii="Calibri" w:hAnsi="Calibri" w:cs="Calibri"/>
          <w:sz w:val="24"/>
          <w:szCs w:val="24"/>
        </w:rPr>
        <w:instrText>ADDIN CSL_CITATION { "citationItems" : [ { "id" : "ITEM-1", "itemData" : { "DOI" : "10.1111/j.1834-7819.2008.00064.x", "ISBN" : "0045-0421 (Print)\\r0045-0421 (Linking)", "ISSN" : "00450421", "PMID" : "18782377", "abstract" : "Abstract Dental caries is a transmissible bacterial disease process caused by acids from bacterial metabolism diffusing into enamel and dentine and dissolving the mineral. The bacteria responsible produce organic acids as a by-product of their metabolism of fermentable carbohydrates. The caries process is a continuum resulting from many cycles of demineralization and remineralization. Demineralization begins at the atomic level at the crystal surface inside the enamel or dentine and can continue unless halted with the end-point being cavitation. There are many possibilities to intervene in this continuing process to arrest or reverse the progress of the lesion. Remineralization is the natural repair process for non-cavitated lesions, and relies on calcium and phosphate ions assisted by fluoride to rebuild a new surface on existing crystal remnants in subsurface lesions remaining after demineralization. These remineralized crystals are acid resistant, being much less soluble than the original mineral.", "author" : [ { "dropping-particle" : "", "family" : "Featherstone", "given" : "J. D B", "non-dropping-particle" : "", "parse-names" : false, "suffix" : "" } ], "container-title" : "Australian Dental Journal", "id" : "ITEM-1", "issue" : "3", "issued" : { "date-parts" : [ [ "2008" ] ] }, "page" : "286-291", "title" : "Dental caries: A dynamic disease process", "type" : "article-journal", "volume" : "53" }, "uris" : [ "http://www.mendeley.com/documents/?uuid=d509c585-e842-4bb2-8f98-ee0bb2f3da96" ] } ], "mendeley" : { "formattedCitation" : "(Featherstone, 2008)", "plainTextFormattedCitation" : "(Featherstone, 2008)", "previouslyFormattedCitation" : "(Featherstone, 2008)" }, "properties" : { "noteIndex" : 0 }, "schema" : "https://github.com/citation-style-language/schema/raw/master/csl-citation.json" }</w:instrText>
      </w:r>
      <w:r w:rsidR="007E3DA6" w:rsidRPr="00836C12">
        <w:rPr>
          <w:rFonts w:ascii="Calibri" w:hAnsi="Calibri" w:cs="Calibri"/>
          <w:sz w:val="24"/>
          <w:szCs w:val="24"/>
        </w:rPr>
        <w:fldChar w:fldCharType="separate"/>
      </w:r>
      <w:r w:rsidR="007E3DA6" w:rsidRPr="00836C12">
        <w:rPr>
          <w:rFonts w:ascii="Calibri" w:hAnsi="Calibri" w:cs="Calibri"/>
          <w:noProof/>
          <w:sz w:val="24"/>
          <w:szCs w:val="24"/>
        </w:rPr>
        <w:t>(Featherstone, 2008)</w:t>
      </w:r>
      <w:r w:rsidR="007E3DA6" w:rsidRPr="00836C12">
        <w:rPr>
          <w:rFonts w:ascii="Calibri" w:hAnsi="Calibri" w:cs="Calibri"/>
          <w:sz w:val="24"/>
          <w:szCs w:val="24"/>
        </w:rPr>
        <w:fldChar w:fldCharType="end"/>
      </w:r>
      <w:r w:rsidR="004863F1" w:rsidRPr="00836C12">
        <w:rPr>
          <w:rFonts w:ascii="Calibri" w:hAnsi="Calibri" w:cs="Calibri"/>
          <w:sz w:val="24"/>
          <w:szCs w:val="24"/>
        </w:rPr>
        <w:t xml:space="preserve"> with the signs of carious demineralisation seen on the hard dental structure</w:t>
      </w:r>
      <w:r w:rsidR="0010143E" w:rsidRPr="00836C12">
        <w:rPr>
          <w:rFonts w:ascii="Calibri" w:hAnsi="Calibri" w:cs="Calibri"/>
          <w:sz w:val="24"/>
          <w:szCs w:val="24"/>
        </w:rPr>
        <w:t>,</w:t>
      </w:r>
      <w:r w:rsidR="004863F1" w:rsidRPr="00836C12">
        <w:rPr>
          <w:rFonts w:ascii="Calibri" w:hAnsi="Calibri" w:cs="Calibri"/>
          <w:sz w:val="24"/>
          <w:szCs w:val="24"/>
        </w:rPr>
        <w:t xml:space="preserve"> however</w:t>
      </w:r>
      <w:r w:rsidR="0010143E" w:rsidRPr="00836C12">
        <w:rPr>
          <w:rFonts w:ascii="Calibri" w:hAnsi="Calibri" w:cs="Calibri"/>
          <w:sz w:val="24"/>
          <w:szCs w:val="24"/>
        </w:rPr>
        <w:t>,</w:t>
      </w:r>
      <w:r w:rsidR="004863F1" w:rsidRPr="00836C12">
        <w:rPr>
          <w:rFonts w:ascii="Calibri" w:hAnsi="Calibri" w:cs="Calibri"/>
          <w:sz w:val="24"/>
          <w:szCs w:val="24"/>
        </w:rPr>
        <w:t xml:space="preserve"> the disease process is initiated in the bacterial biofilm</w:t>
      </w:r>
      <w:r w:rsidR="007E3DA6" w:rsidRPr="00836C12">
        <w:rPr>
          <w:rFonts w:ascii="Calibri" w:hAnsi="Calibri" w:cs="Calibri"/>
          <w:sz w:val="24"/>
          <w:szCs w:val="24"/>
        </w:rPr>
        <w:t xml:space="preserve">. </w:t>
      </w:r>
      <w:r w:rsidR="00AB6202" w:rsidRPr="00836C12">
        <w:rPr>
          <w:rFonts w:ascii="Calibri" w:hAnsi="Calibri" w:cs="Calibri"/>
          <w:sz w:val="24"/>
          <w:szCs w:val="24"/>
        </w:rPr>
        <w:t xml:space="preserve">Dental plaque is a complex environment mainly composed of bacterial microcolonies encapsulated in an organic matrix of polysaccharides, proteins, and DNA secreted by cells. This provides protection from desiccation, host defences, and more importantly, provides resistance to antimicrobial agents </w:t>
      </w:r>
      <w:r w:rsidR="00AB6202"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00AB6202" w:rsidRPr="00836C12">
        <w:rPr>
          <w:rFonts w:ascii="Calibri" w:hAnsi="Calibri" w:cs="Calibri"/>
          <w:sz w:val="24"/>
          <w:szCs w:val="24"/>
        </w:rPr>
        <w:fldChar w:fldCharType="separate"/>
      </w:r>
      <w:r w:rsidR="00AB6202" w:rsidRPr="00836C12">
        <w:rPr>
          <w:rFonts w:ascii="Calibri" w:hAnsi="Calibri" w:cs="Calibri"/>
          <w:noProof/>
          <w:sz w:val="24"/>
          <w:szCs w:val="24"/>
        </w:rPr>
        <w:t>(Selwitz et al., 2007)</w:t>
      </w:r>
      <w:r w:rsidR="00AB6202" w:rsidRPr="00836C12">
        <w:rPr>
          <w:rFonts w:ascii="Calibri" w:hAnsi="Calibri" w:cs="Calibri"/>
          <w:sz w:val="24"/>
          <w:szCs w:val="24"/>
        </w:rPr>
        <w:fldChar w:fldCharType="end"/>
      </w:r>
      <w:r w:rsidR="00AB6202" w:rsidRPr="00836C12">
        <w:rPr>
          <w:rFonts w:ascii="Calibri" w:hAnsi="Calibri" w:cs="Calibri"/>
          <w:sz w:val="24"/>
          <w:szCs w:val="24"/>
        </w:rPr>
        <w:t>.</w:t>
      </w:r>
    </w:p>
    <w:p w14:paraId="282F2F3B" w14:textId="448D4327" w:rsidR="001F1A68" w:rsidRPr="00836C12" w:rsidRDefault="007E3DA6" w:rsidP="005D6C31">
      <w:pPr>
        <w:spacing w:line="360" w:lineRule="auto"/>
        <w:jc w:val="both"/>
        <w:rPr>
          <w:rFonts w:ascii="Calibri" w:hAnsi="Calibri" w:cs="Calibri"/>
          <w:sz w:val="24"/>
          <w:szCs w:val="24"/>
        </w:rPr>
      </w:pPr>
      <w:r w:rsidRPr="00836C12">
        <w:rPr>
          <w:rFonts w:ascii="Calibri" w:hAnsi="Calibri" w:cs="Calibri"/>
          <w:sz w:val="24"/>
          <w:szCs w:val="24"/>
        </w:rPr>
        <w:t xml:space="preserve">In recent decades, the process of dental caries has been much better understood from </w:t>
      </w:r>
      <w:r w:rsidR="00A2304D" w:rsidRPr="00836C12">
        <w:rPr>
          <w:rFonts w:ascii="Calibri" w:hAnsi="Calibri" w:cs="Calibri"/>
          <w:sz w:val="24"/>
          <w:szCs w:val="24"/>
        </w:rPr>
        <w:t xml:space="preserve">a number of </w:t>
      </w:r>
      <w:r w:rsidRPr="00836C12">
        <w:rPr>
          <w:rFonts w:ascii="Calibri" w:hAnsi="Calibri" w:cs="Calibri"/>
          <w:sz w:val="24"/>
          <w:szCs w:val="24"/>
        </w:rPr>
        <w:t xml:space="preserve">aspects including microbiology, saliva composition and flow rates, tooth mineral composition, tooth ultrastructure, diffusion processes, </w:t>
      </w:r>
      <w:r w:rsidR="006A3983" w:rsidRPr="00836C12">
        <w:rPr>
          <w:rFonts w:ascii="Calibri" w:hAnsi="Calibri" w:cs="Calibri"/>
          <w:sz w:val="24"/>
          <w:szCs w:val="24"/>
        </w:rPr>
        <w:t xml:space="preserve">the </w:t>
      </w:r>
      <w:r w:rsidRPr="00836C12">
        <w:rPr>
          <w:rFonts w:ascii="Calibri" w:hAnsi="Calibri" w:cs="Calibri"/>
          <w:sz w:val="24"/>
          <w:szCs w:val="24"/>
        </w:rPr>
        <w:t xml:space="preserve">kinetics of demineralization, and </w:t>
      </w:r>
      <w:r w:rsidRPr="00836C12">
        <w:rPr>
          <w:rFonts w:ascii="Calibri" w:hAnsi="Calibri" w:cs="Calibri"/>
          <w:sz w:val="24"/>
          <w:szCs w:val="24"/>
        </w:rPr>
        <w:lastRenderedPageBreak/>
        <w:t xml:space="preserve">remineralisation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"10.1111/j.1834-7819.2008.00064.x", "ISBN" : "0045-0421 (Print)\\r0045-0421 (Linking)", "ISSN" : "00450421", "PMID" : "18782377", "abstract" : "Abstract Dental caries is a transmissible bacterial disease process caused by acids from bacterial metabolism diffusing into enamel and dentine and dissolving the mineral. The bacteria responsible produce organic acids as a by-product of their metabolism of fermentable carbohydrates. The caries process is a continuum resulting from many cycles of demineralization and remineralization. Demineralization begins at the atomic level at the crystal surface inside the enamel or dentine and can continue unless halted with the end-point being cavitation. There are many possibilities to intervene in this continuing process to arrest or reverse the progress of the lesion. Remineralization is the natural repair process for non-cavitated lesions, and relies on calcium and phosphate ions assisted by fluoride to rebuild a new surface on existing crystal remnants in subsurface lesions remaining after demineralization. These remineralized crystals are acid resistant, being much less soluble than the original mineral.", "author" : [ { "dropping-particle" : "", "family" : "Featherstone", "given" : "J. D B", "non-dropping-particle" : "", "parse-names" : false, "suffix" : "" } ], "container-title" : "Australian Dental Journal", "id" : "ITEM-1", "issue" : "3", "issued" : { "date-parts" : [ [ "2008" ] ] }, "page" : "286-291", "title" : "Dental caries: A dynamic disease process", "type" : "article-journal", "volume" : "53" }, "uris" : [ "http://www.mendeley.com/documents/?uuid=d509c585-e842-4bb2-8f98-ee0bb2f3da96" ] } ], "mendeley" : { "formattedCitation" : "(Featherstone, 2008)", "plainTextFormattedCitation" : "(Featherstone, 2008)", "previouslyFormattedCitation" : "(Featherstone, 2008)"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(Featherstone, 2008)</w:t>
      </w:r>
      <w:r w:rsidRPr="00836C12">
        <w:rPr>
          <w:rFonts w:ascii="Calibri" w:hAnsi="Calibri" w:cs="Calibri"/>
          <w:sz w:val="24"/>
          <w:szCs w:val="24"/>
        </w:rPr>
        <w:fldChar w:fldCharType="end"/>
      </w:r>
      <w:r w:rsidRPr="00836C12">
        <w:rPr>
          <w:rFonts w:ascii="Calibri" w:hAnsi="Calibri" w:cs="Calibri"/>
          <w:sz w:val="24"/>
          <w:szCs w:val="24"/>
        </w:rPr>
        <w:t>.</w:t>
      </w:r>
      <w:r w:rsidR="00AB6202" w:rsidRPr="00836C12">
        <w:rPr>
          <w:rFonts w:ascii="Calibri" w:hAnsi="Calibri" w:cs="Calibri"/>
          <w:sz w:val="24"/>
          <w:szCs w:val="24"/>
        </w:rPr>
        <w:t xml:space="preserve"> </w:t>
      </w:r>
      <w:r w:rsidRPr="00836C12">
        <w:rPr>
          <w:rFonts w:ascii="Calibri" w:hAnsi="Calibri" w:cs="Calibri"/>
          <w:sz w:val="24"/>
          <w:szCs w:val="24"/>
        </w:rPr>
        <w:t xml:space="preserve">The very early </w:t>
      </w:r>
      <w:r w:rsidR="00A2304D" w:rsidRPr="00836C12">
        <w:rPr>
          <w:rFonts w:ascii="Calibri" w:hAnsi="Calibri" w:cs="Calibri"/>
          <w:sz w:val="24"/>
          <w:szCs w:val="24"/>
        </w:rPr>
        <w:t xml:space="preserve">carious </w:t>
      </w:r>
      <w:r w:rsidRPr="00836C12">
        <w:rPr>
          <w:rFonts w:ascii="Calibri" w:hAnsi="Calibri" w:cs="Calibri"/>
          <w:sz w:val="24"/>
          <w:szCs w:val="24"/>
        </w:rPr>
        <w:t xml:space="preserve">changes in enamel </w:t>
      </w:r>
      <w:r w:rsidR="00A2304D" w:rsidRPr="00836C12">
        <w:rPr>
          <w:rFonts w:ascii="Calibri" w:hAnsi="Calibri" w:cs="Calibri"/>
          <w:sz w:val="24"/>
          <w:szCs w:val="24"/>
        </w:rPr>
        <w:t xml:space="preserve">are </w:t>
      </w:r>
      <w:r w:rsidRPr="00836C12">
        <w:rPr>
          <w:rFonts w:ascii="Calibri" w:hAnsi="Calibri" w:cs="Calibri"/>
          <w:sz w:val="24"/>
          <w:szCs w:val="24"/>
        </w:rPr>
        <w:t xml:space="preserve">usually not </w:t>
      </w:r>
      <w:r w:rsidR="005D6C31" w:rsidRPr="00836C12">
        <w:rPr>
          <w:rFonts w:ascii="Calibri" w:hAnsi="Calibri" w:cs="Calibri"/>
          <w:sz w:val="24"/>
          <w:szCs w:val="24"/>
        </w:rPr>
        <w:t>detected</w:t>
      </w:r>
      <w:r w:rsidR="00BD53AE" w:rsidRPr="00836C12">
        <w:rPr>
          <w:rFonts w:ascii="Calibri" w:hAnsi="Calibri" w:cs="Calibri"/>
          <w:sz w:val="24"/>
          <w:szCs w:val="24"/>
        </w:rPr>
        <w:t xml:space="preserve"> clinically or radiographically</w:t>
      </w:r>
      <w:r w:rsidR="00A2304D" w:rsidRPr="00836C12">
        <w:rPr>
          <w:rFonts w:ascii="Calibri" w:hAnsi="Calibri" w:cs="Calibri"/>
          <w:sz w:val="24"/>
          <w:szCs w:val="24"/>
        </w:rPr>
        <w:t>, and l</w:t>
      </w:r>
      <w:r w:rsidR="001F1A68" w:rsidRPr="00836C12">
        <w:rPr>
          <w:rFonts w:ascii="Calibri" w:hAnsi="Calibri" w:cs="Calibri"/>
          <w:sz w:val="24"/>
          <w:szCs w:val="24"/>
        </w:rPr>
        <w:t xml:space="preserve">ate stages usually involve dentine tissue resulting in cavities to </w:t>
      </w:r>
      <w:r w:rsidR="00A2304D" w:rsidRPr="00836C12">
        <w:rPr>
          <w:rFonts w:ascii="Calibri" w:hAnsi="Calibri" w:cs="Calibri"/>
          <w:sz w:val="24"/>
          <w:szCs w:val="24"/>
        </w:rPr>
        <w:t xml:space="preserve">a </w:t>
      </w:r>
      <w:r w:rsidR="001F1A68" w:rsidRPr="00836C12">
        <w:rPr>
          <w:rFonts w:ascii="Calibri" w:hAnsi="Calibri" w:cs="Calibri"/>
          <w:sz w:val="24"/>
          <w:szCs w:val="24"/>
        </w:rPr>
        <w:t xml:space="preserve">varying degree </w:t>
      </w:r>
      <w:r w:rsidR="00A2304D" w:rsidRPr="00836C12">
        <w:rPr>
          <w:rFonts w:ascii="Calibri" w:hAnsi="Calibri" w:cs="Calibri"/>
          <w:sz w:val="24"/>
          <w:szCs w:val="24"/>
        </w:rPr>
        <w:t xml:space="preserve">depending on </w:t>
      </w:r>
      <w:r w:rsidR="001F1A68" w:rsidRPr="00836C12">
        <w:rPr>
          <w:rFonts w:ascii="Calibri" w:hAnsi="Calibri" w:cs="Calibri"/>
          <w:sz w:val="24"/>
          <w:szCs w:val="24"/>
        </w:rPr>
        <w:t>the stage of</w:t>
      </w:r>
      <w:r w:rsidR="00BD53AE" w:rsidRPr="00836C12">
        <w:rPr>
          <w:rFonts w:ascii="Calibri" w:hAnsi="Calibri" w:cs="Calibri"/>
          <w:sz w:val="24"/>
          <w:szCs w:val="24"/>
        </w:rPr>
        <w:t xml:space="preserve"> the disease process </w:t>
      </w:r>
      <w:r w:rsidR="001F1A68"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001F1A68" w:rsidRPr="00836C12">
        <w:rPr>
          <w:rFonts w:ascii="Calibri" w:hAnsi="Calibri" w:cs="Calibri"/>
          <w:sz w:val="24"/>
          <w:szCs w:val="24"/>
        </w:rPr>
        <w:fldChar w:fldCharType="separate"/>
      </w:r>
      <w:r w:rsidR="001F1A68" w:rsidRPr="00836C12">
        <w:rPr>
          <w:rFonts w:ascii="Calibri" w:hAnsi="Calibri" w:cs="Calibri"/>
          <w:noProof/>
          <w:sz w:val="24"/>
          <w:szCs w:val="24"/>
        </w:rPr>
        <w:t>(Selwitz et al., 2007)</w:t>
      </w:r>
      <w:r w:rsidR="001F1A68" w:rsidRPr="00836C12">
        <w:rPr>
          <w:rFonts w:ascii="Calibri" w:hAnsi="Calibri" w:cs="Calibri"/>
          <w:sz w:val="24"/>
          <w:szCs w:val="24"/>
        </w:rPr>
        <w:fldChar w:fldCharType="end"/>
      </w:r>
      <w:r w:rsidR="004B7D0F" w:rsidRPr="00836C12">
        <w:rPr>
          <w:rFonts w:ascii="Calibri" w:hAnsi="Calibri" w:cs="Calibri"/>
          <w:sz w:val="24"/>
          <w:szCs w:val="24"/>
        </w:rPr>
        <w:t>.</w:t>
      </w:r>
      <w:r w:rsidR="00F124C3" w:rsidRPr="00836C12">
        <w:rPr>
          <w:rFonts w:ascii="Calibri" w:hAnsi="Calibri" w:cs="Calibri"/>
          <w:sz w:val="24"/>
          <w:szCs w:val="24"/>
        </w:rPr>
        <w:t xml:space="preserve"> </w:t>
      </w:r>
    </w:p>
    <w:p w14:paraId="4D8A60C5" w14:textId="0DE585FA" w:rsidR="001F1A68" w:rsidRPr="00836C12" w:rsidRDefault="001F1A68" w:rsidP="005222E2">
      <w:pPr>
        <w:spacing w:line="360" w:lineRule="auto"/>
        <w:jc w:val="both"/>
        <w:rPr>
          <w:rFonts w:ascii="Calibri" w:hAnsi="Calibri" w:cs="Calibri"/>
          <w:sz w:val="24"/>
          <w:szCs w:val="24"/>
        </w:rPr>
      </w:pPr>
      <w:r w:rsidRPr="00836C12">
        <w:rPr>
          <w:rFonts w:ascii="Calibri" w:hAnsi="Calibri" w:cs="Calibri"/>
          <w:sz w:val="24"/>
          <w:szCs w:val="24"/>
        </w:rPr>
        <w:t>Dental caries is</w:t>
      </w:r>
      <w:r w:rsidR="009B3F1F" w:rsidRPr="00836C12">
        <w:rPr>
          <w:rFonts w:ascii="Calibri" w:hAnsi="Calibri" w:cs="Calibri"/>
          <w:sz w:val="24"/>
          <w:szCs w:val="24"/>
        </w:rPr>
        <w:t xml:space="preserve"> not</w:t>
      </w:r>
      <w:r w:rsidRPr="00836C12">
        <w:rPr>
          <w:rFonts w:ascii="Calibri" w:hAnsi="Calibri" w:cs="Calibri"/>
          <w:sz w:val="24"/>
          <w:szCs w:val="24"/>
        </w:rPr>
        <w:t xml:space="preserve"> caused by </w:t>
      </w:r>
      <w:r w:rsidR="009B3F1F" w:rsidRPr="00836C12">
        <w:rPr>
          <w:rFonts w:ascii="Calibri" w:hAnsi="Calibri" w:cs="Calibri"/>
          <w:sz w:val="24"/>
          <w:szCs w:val="24"/>
        </w:rPr>
        <w:t xml:space="preserve">microbial pathogens but rather by </w:t>
      </w:r>
      <w:r w:rsidRPr="00836C12">
        <w:rPr>
          <w:rFonts w:ascii="Calibri" w:hAnsi="Calibri" w:cs="Calibri"/>
          <w:sz w:val="24"/>
          <w:szCs w:val="24"/>
        </w:rPr>
        <w:t>microorganisms belonging t</w:t>
      </w:r>
      <w:r w:rsidR="00247AB9" w:rsidRPr="00836C12">
        <w:rPr>
          <w:rFonts w:ascii="Calibri" w:hAnsi="Calibri" w:cs="Calibri"/>
          <w:sz w:val="24"/>
          <w:szCs w:val="24"/>
        </w:rPr>
        <w:t xml:space="preserve">o the resistant oral microflora </w:t>
      </w:r>
      <w:r w:rsidR="009B3F1F" w:rsidRPr="00836C12">
        <w:rPr>
          <w:rFonts w:ascii="Calibri" w:hAnsi="Calibri" w:cs="Calibri"/>
          <w:sz w:val="24"/>
          <w:szCs w:val="24"/>
        </w:rPr>
        <w:t>which are normally harboured in most</w:t>
      </w:r>
      <w:r w:rsidRPr="00836C12">
        <w:rPr>
          <w:rFonts w:ascii="Calibri" w:hAnsi="Calibri" w:cs="Calibri"/>
          <w:sz w:val="24"/>
          <w:szCs w:val="24"/>
        </w:rPr>
        <w:t xml:space="preserve"> individuals </w:t>
      </w:r>
      <w:r w:rsidR="009B3F1F" w:rsidRPr="00836C12">
        <w:rPr>
          <w:rFonts w:ascii="Calibri" w:hAnsi="Calibri" w:cs="Calibri"/>
          <w:sz w:val="24"/>
          <w:szCs w:val="24"/>
        </w:rPr>
        <w:t>i</w:t>
      </w:r>
      <w:r w:rsidRPr="00836C12">
        <w:rPr>
          <w:rFonts w:ascii="Calibri" w:hAnsi="Calibri" w:cs="Calibri"/>
          <w:sz w:val="24"/>
          <w:szCs w:val="24"/>
        </w:rPr>
        <w:t xml:space="preserve">n the normal state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"10.1271/kagakutoseibutsu1962.25.785", "ISSN" : "0453-073X", "abstract" : "Abstract\u2014Dental plaque forms naturally on teeth and is of benefit to the host by helping to prevent colonization by exogenous species. The bacterial composition of plaque remains relatively stable despite regular exposure to minor environmental perturbations. This stability (microbial homeostasis) is due in part to a dynamic balance of both synergistic and antagonistic microbial interactions. However, homeostasis can break down, leading to shifts in the balance of the microflora, thereby predisposing sites to disease. For example, the frequent exposure of plaque to low pH leads to inhibition of acid-sensitive species and the selection of organisms with an aciduric physiology, such as mutans streptococci and lactobacilli. Similarly, plaque accumulation around the gingival margin leads to an inflammatory host response and an increased flow of gingival crevicular fluid. The subgingival microflora shifts from being mainly Gram- positive to being comprised of increased levels of obligately anaerobic, asaccharolytic Gram-negative organisms. It is proposed that disease can be prevented or treated not only by targeting the putative pathogens but also by interfering with the processes that drive the breakdown in homeostasis. Thus, the rate of acid production following sugar intake could be reduced by fluoride, alternative sweeteners, and low concentrations of antimicrobial agents, while oxygenating or redox agents could raise the Eh of periodontal pockets and prevent the growth and metabolism of obligately anaerobic species. These views have been incorporated into a modified hypothesis (the \"ecological plaque hypothesis\") to explain the relationship between the plaque microflora and the host in health and disease, and to identify new strategies for disease prevention.", "author" : [ { "dropping-particle" : "", "family" : "Marsh", "given" : "P.D.", "non-dropping-particle" : "", "parse-names" : false, "suffix" : "" } ], "container-title" : "Adv Dent Res", "id" : "ITEM-1", "issue" : "2", "issued" : { "date-parts" : [ [ "1994" ] ] }, "note" : "Dental plaque accumulates in areas which are not disturbed regularly by means of oral hygiene habits for example. This plaque mass increases with time and becomes more resistant to penetration by saliva. this in turn causes break down of microbial homeostasis and cause a major shift in the comoposition of microflora\n\ndental caries is caused by micro-organisms belonging to the resistent oral microflora rather than by classic microbial pathogens. that means most individuals harbour these micro-organisms in the normal state. microbial fermentation of carbohydrate substrates causes the production of acid and therefore this frequent exposure of plaque to low pH leads to inhibition of acid-sensitive species and the selection of organisms with an aciduric physiology, like mutans streptococci and lactobacilli. these 2 micro-organisms not only are able to survive in acidic environment but also are able to produce more acid by means of metabolism and lower the pH even further. ultimately this causes break down of microbial homeostasis and cause a major shift in the comoposition of microflora. Dental plaque if not disturbed will continue to grow and becomes quite thick with time and more resistant to saliva penetration depriving tooth surface from it's protective effect.", "page" : "263-271", "title" : "Microbial ecology of dental plaque.", "type" : "article-journal", "volume" : "8" }, "uris" : [ "http://www.mendeley.com/documents/?uuid=d4d93536-209e-4216-bfa4-35bfe22e9103" ] } ], "mendeley" : { "formattedCitation" : "(Marsh, 1994)", "plainTextFormattedCitation" : "(Marsh, 1994)", "previouslyFormattedCitation" : "(Marsh, 1994)"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(Marsh, 1994)</w:t>
      </w:r>
      <w:r w:rsidRPr="00836C12">
        <w:rPr>
          <w:rFonts w:ascii="Calibri" w:hAnsi="Calibri" w:cs="Calibri"/>
          <w:sz w:val="24"/>
          <w:szCs w:val="24"/>
        </w:rPr>
        <w:fldChar w:fldCharType="end"/>
      </w:r>
      <w:r w:rsidRPr="00836C12">
        <w:rPr>
          <w:rFonts w:ascii="Calibri" w:hAnsi="Calibri" w:cs="Calibri"/>
          <w:sz w:val="24"/>
          <w:szCs w:val="24"/>
        </w:rPr>
        <w:t>. Microbial fermentation of carbohydrate substrates causes the production of acid</w:t>
      </w:r>
      <w:r w:rsidR="009B3F1F" w:rsidRPr="00836C12">
        <w:rPr>
          <w:rFonts w:ascii="Calibri" w:hAnsi="Calibri" w:cs="Calibri"/>
          <w:sz w:val="24"/>
          <w:szCs w:val="24"/>
        </w:rPr>
        <w:t xml:space="preserve">. </w:t>
      </w:r>
      <w:r w:rsidR="00EC1F2C" w:rsidRPr="00836C12">
        <w:rPr>
          <w:rFonts w:ascii="Calibri" w:hAnsi="Calibri" w:cs="Calibri"/>
          <w:sz w:val="24"/>
          <w:szCs w:val="24"/>
        </w:rPr>
        <w:t>E</w:t>
      </w:r>
      <w:r w:rsidRPr="00836C12">
        <w:rPr>
          <w:rFonts w:ascii="Calibri" w:hAnsi="Calibri" w:cs="Calibri"/>
          <w:sz w:val="24"/>
          <w:szCs w:val="24"/>
        </w:rPr>
        <w:t xml:space="preserve">xposure to low pH </w:t>
      </w:r>
      <w:r w:rsidR="009B3F1F" w:rsidRPr="00836C12">
        <w:rPr>
          <w:rFonts w:ascii="Calibri" w:hAnsi="Calibri" w:cs="Calibri"/>
          <w:sz w:val="24"/>
          <w:szCs w:val="24"/>
        </w:rPr>
        <w:t>will gradually lead</w:t>
      </w:r>
      <w:r w:rsidRPr="00836C12">
        <w:rPr>
          <w:rFonts w:ascii="Calibri" w:hAnsi="Calibri" w:cs="Calibri"/>
          <w:sz w:val="24"/>
          <w:szCs w:val="24"/>
        </w:rPr>
        <w:t xml:space="preserve"> to inhibition of acid-sensitive species and the selection of organisms with an aciduric physiology, such as </w:t>
      </w:r>
      <w:r w:rsidR="009B3F1F" w:rsidRPr="00836C12">
        <w:rPr>
          <w:rFonts w:ascii="Calibri" w:hAnsi="Calibri" w:cs="Calibri"/>
          <w:i/>
          <w:sz w:val="24"/>
          <w:szCs w:val="24"/>
        </w:rPr>
        <w:t>Streptococcus</w:t>
      </w:r>
      <w:r w:rsidR="009B3F1F" w:rsidRPr="00836C12">
        <w:rPr>
          <w:rFonts w:ascii="Calibri" w:hAnsi="Calibri" w:cs="Calibri"/>
          <w:sz w:val="24"/>
          <w:szCs w:val="24"/>
        </w:rPr>
        <w:t xml:space="preserve"> </w:t>
      </w:r>
      <w:r w:rsidRPr="00836C12">
        <w:rPr>
          <w:rFonts w:ascii="Calibri" w:hAnsi="Calibri" w:cs="Calibri"/>
          <w:i/>
          <w:iCs/>
          <w:sz w:val="24"/>
          <w:szCs w:val="24"/>
        </w:rPr>
        <w:t>mutans</w:t>
      </w:r>
      <w:r w:rsidRPr="00836C12">
        <w:rPr>
          <w:rFonts w:ascii="Calibri" w:hAnsi="Calibri" w:cs="Calibri"/>
          <w:sz w:val="24"/>
          <w:szCs w:val="24"/>
        </w:rPr>
        <w:t xml:space="preserve"> and </w:t>
      </w:r>
      <w:r w:rsidRPr="00836C12">
        <w:rPr>
          <w:rFonts w:ascii="Calibri" w:hAnsi="Calibri" w:cs="Calibri"/>
          <w:i/>
          <w:sz w:val="24"/>
          <w:szCs w:val="24"/>
        </w:rPr>
        <w:t>Lactobacilli</w:t>
      </w:r>
      <w:r w:rsidRPr="00836C12">
        <w:rPr>
          <w:rFonts w:ascii="Calibri" w:hAnsi="Calibri" w:cs="Calibri"/>
          <w:sz w:val="24"/>
          <w:szCs w:val="24"/>
        </w:rPr>
        <w:t xml:space="preserve">. These </w:t>
      </w:r>
      <w:r w:rsidR="00EC1F2C" w:rsidRPr="00836C12">
        <w:rPr>
          <w:rFonts w:ascii="Calibri" w:hAnsi="Calibri" w:cs="Calibri"/>
          <w:sz w:val="24"/>
          <w:szCs w:val="24"/>
        </w:rPr>
        <w:t>two</w:t>
      </w:r>
      <w:r w:rsidRPr="00836C12">
        <w:rPr>
          <w:rFonts w:ascii="Calibri" w:hAnsi="Calibri" w:cs="Calibri"/>
          <w:sz w:val="24"/>
          <w:szCs w:val="24"/>
        </w:rPr>
        <w:t xml:space="preserve"> microorganisms </w:t>
      </w:r>
      <w:r w:rsidR="00EC1F2C" w:rsidRPr="00836C12">
        <w:rPr>
          <w:rFonts w:ascii="Calibri" w:hAnsi="Calibri" w:cs="Calibri"/>
          <w:sz w:val="24"/>
          <w:szCs w:val="24"/>
        </w:rPr>
        <w:t xml:space="preserve">are </w:t>
      </w:r>
      <w:r w:rsidRPr="00836C12">
        <w:rPr>
          <w:rFonts w:ascii="Calibri" w:hAnsi="Calibri" w:cs="Calibri"/>
          <w:sz w:val="24"/>
          <w:szCs w:val="24"/>
        </w:rPr>
        <w:t xml:space="preserve">not only able to survive in </w:t>
      </w:r>
      <w:r w:rsidR="00EC1F2C" w:rsidRPr="00836C12">
        <w:rPr>
          <w:rFonts w:ascii="Calibri" w:hAnsi="Calibri" w:cs="Calibri"/>
          <w:sz w:val="24"/>
          <w:szCs w:val="24"/>
        </w:rPr>
        <w:t xml:space="preserve">an </w:t>
      </w:r>
      <w:r w:rsidRPr="00836C12">
        <w:rPr>
          <w:rFonts w:ascii="Calibri" w:hAnsi="Calibri" w:cs="Calibri"/>
          <w:sz w:val="24"/>
          <w:szCs w:val="24"/>
        </w:rPr>
        <w:t xml:space="preserve">acidic environment but </w:t>
      </w:r>
      <w:r w:rsidR="00EC1F2C" w:rsidRPr="00836C12">
        <w:rPr>
          <w:rFonts w:ascii="Calibri" w:hAnsi="Calibri" w:cs="Calibri"/>
          <w:sz w:val="24"/>
          <w:szCs w:val="24"/>
        </w:rPr>
        <w:t xml:space="preserve">are </w:t>
      </w:r>
      <w:r w:rsidRPr="00836C12">
        <w:rPr>
          <w:rFonts w:ascii="Calibri" w:hAnsi="Calibri" w:cs="Calibri"/>
          <w:sz w:val="24"/>
          <w:szCs w:val="24"/>
        </w:rPr>
        <w:t xml:space="preserve">also able to produce more acid by means of metabolism and lower </w:t>
      </w:r>
      <w:r w:rsidR="009B3F1F" w:rsidRPr="00836C12">
        <w:rPr>
          <w:rFonts w:ascii="Calibri" w:hAnsi="Calibri" w:cs="Calibri"/>
          <w:sz w:val="24"/>
          <w:szCs w:val="24"/>
        </w:rPr>
        <w:t>the pH even further. U</w:t>
      </w:r>
      <w:r w:rsidRPr="00836C12">
        <w:rPr>
          <w:rFonts w:ascii="Calibri" w:hAnsi="Calibri" w:cs="Calibri"/>
          <w:sz w:val="24"/>
          <w:szCs w:val="24"/>
        </w:rPr>
        <w:t xml:space="preserve">ltimately </w:t>
      </w:r>
      <w:r w:rsidR="009B3F1F" w:rsidRPr="00836C12">
        <w:rPr>
          <w:rFonts w:ascii="Calibri" w:hAnsi="Calibri" w:cs="Calibri"/>
          <w:sz w:val="24"/>
          <w:szCs w:val="24"/>
        </w:rPr>
        <w:t xml:space="preserve">this will </w:t>
      </w:r>
      <w:r w:rsidRPr="00836C12">
        <w:rPr>
          <w:rFonts w:ascii="Calibri" w:hAnsi="Calibri" w:cs="Calibri"/>
          <w:sz w:val="24"/>
          <w:szCs w:val="24"/>
        </w:rPr>
        <w:t xml:space="preserve">cause </w:t>
      </w:r>
      <w:r w:rsidR="00EC1F2C" w:rsidRPr="00836C12">
        <w:rPr>
          <w:rFonts w:ascii="Calibri" w:hAnsi="Calibri" w:cs="Calibri"/>
          <w:sz w:val="24"/>
          <w:szCs w:val="24"/>
        </w:rPr>
        <w:t xml:space="preserve">a </w:t>
      </w:r>
      <w:r w:rsidRPr="00836C12">
        <w:rPr>
          <w:rFonts w:ascii="Calibri" w:hAnsi="Calibri" w:cs="Calibri"/>
          <w:sz w:val="24"/>
          <w:szCs w:val="24"/>
        </w:rPr>
        <w:t>breakdown of microbial homeostasis and cause a major shift in the composition of microflora</w:t>
      </w:r>
      <w:r w:rsidR="00BF1B60" w:rsidRPr="00836C12">
        <w:rPr>
          <w:rFonts w:ascii="Calibri" w:hAnsi="Calibri" w:cs="Calibri"/>
          <w:sz w:val="24"/>
          <w:szCs w:val="24"/>
        </w:rPr>
        <w:t xml:space="preserve"> favouring acidogenic and aciduric bacteria such as </w:t>
      </w:r>
      <w:r w:rsidR="00BF1B60" w:rsidRPr="00836C12">
        <w:rPr>
          <w:rFonts w:ascii="Calibri" w:hAnsi="Calibri" w:cs="Calibri"/>
          <w:i/>
          <w:iCs/>
          <w:sz w:val="24"/>
          <w:szCs w:val="24"/>
        </w:rPr>
        <w:t xml:space="preserve">Streptococcus mutans </w:t>
      </w:r>
      <w:r w:rsidR="00BF1B60" w:rsidRPr="00836C12">
        <w:rPr>
          <w:rFonts w:ascii="Calibri" w:hAnsi="Calibri" w:cs="Calibri"/>
          <w:sz w:val="24"/>
          <w:szCs w:val="24"/>
        </w:rPr>
        <w:t>and</w:t>
      </w:r>
      <w:r w:rsidR="00BF1B60" w:rsidRPr="00836C12">
        <w:rPr>
          <w:rFonts w:ascii="Calibri" w:hAnsi="Calibri" w:cs="Calibri"/>
          <w:i/>
          <w:iCs/>
          <w:sz w:val="24"/>
          <w:szCs w:val="24"/>
        </w:rPr>
        <w:t xml:space="preserve"> Lactobacilli</w:t>
      </w:r>
      <w:r w:rsidR="00C95BAC" w:rsidRPr="00836C12">
        <w:rPr>
          <w:rFonts w:ascii="Calibri" w:hAnsi="Calibri" w:cs="Calibri"/>
          <w:i/>
          <w:iCs/>
          <w:sz w:val="24"/>
          <w:szCs w:val="24"/>
        </w:rPr>
        <w:t xml:space="preserve"> </w:t>
      </w:r>
      <w:r w:rsidR="004F18DE" w:rsidRPr="00836C12">
        <w:rPr>
          <w:rFonts w:ascii="Calibri" w:hAnsi="Calibri" w:cs="Calibri"/>
          <w:sz w:val="24"/>
          <w:szCs w:val="24"/>
        </w:rPr>
        <w:fldChar w:fldCharType="begin" w:fldLock="1"/>
      </w:r>
      <w:r w:rsidR="004F18DE" w:rsidRPr="00836C12">
        <w:rPr>
          <w:rFonts w:ascii="Calibri" w:hAnsi="Calibri" w:cs="Calibri"/>
          <w:sz w:val="24"/>
          <w:szCs w:val="24"/>
        </w:rPr>
        <w:instrText>ADDIN CSL_CITATION { "citationItems" : [ { "id" : "ITEM-1", "itemData" : { "DOI" : "10.1271/kagakutoseibutsu1962.25.785", "ISSN" : "0453-073X", "abstract" : "Abstract\u2014Dental plaque forms naturally on teeth and is of benefit to the host by helping to prevent colonization by exogenous species. The bacterial composition of plaque remains relatively stable despite regular exposure to minor environmental perturbations. This stability (microbial homeostasis) is due in part to a dynamic balance of both synergistic and antagonistic microbial interactions. However, homeostasis can break down, leading to shifts in the balance of the microflora, thereby predisposing sites to disease. For example, the frequent exposure of plaque to low pH leads to inhibition of acid-sensitive species and the selection of organisms with an aciduric physiology, such as mutans streptococci and lactobacilli. Similarly, plaque accumulation around the gingival margin leads to an inflammatory host response and an increased flow of gingival crevicular fluid. The subgingival microflora shifts from being mainly Gram- positive to being comprised of increased levels of obligately anaerobic, asaccharolytic Gram-negative organisms. It is proposed that disease can be prevented or treated not only by targeting the putative pathogens but also by interfering with the processes that drive the breakdown in homeostasis. Thus, the rate of acid production following sugar intake could be reduced by fluoride, alternative sweeteners, and low concentrations of antimicrobial agents, while oxygenating or redox agents could raise the Eh of periodontal pockets and prevent the growth and metabolism of obligately anaerobic species. These views have been incorporated into a modified hypothesis (the \"ecological plaque hypothesis\") to explain the relationship between the plaque microflora and the host in health and disease, and to identify new strategies for disease prevention.", "author" : [ { "dropping-particle" : "", "family" : "Marsh", "given" : "P.D.", "non-dropping-particle" : "", "parse-names" : false, "suffix" : "" } ], "container-title" : "Adv Dent Res", "id" : "ITEM-1", "issue" : "2", "issued" : { "date-parts" : [ [ "1994" ] ] }, "note" : "Dental plaque accumulates in areas which are not disturbed regularly by means of oral hygiene habits for example. This plaque mass increases with time and becomes more resistant to penetration by saliva. this in turn causes break down of microbial homeostasis and cause a major shift in the comoposition of microflora\n\ndental caries is caused by micro-organisms belonging to the resistent oral microflora rather than by classic microbial pathogens. that means most individuals harbour these micro-organisms in the normal state. microbial fermentation of carbohydrate substrates causes the production of acid and therefore this frequent exposure of plaque to low pH leads to inhibition of acid-sensitive species and the selection of organisms with an aciduric physiology, like mutans streptococci and lactobacilli. these 2 micro-organisms not only are able to survive in acidic environment but also are able to produce more acid by means of metabolism and lower the pH even further. ultimately this causes break down of microbial homeostasis and cause a major shift in the comoposition of microflora. Dental plaque if not disturbed will continue to grow and becomes quite thick with time and more resistant to saliva penetration depriving tooth surface from it's protective effect.", "page" : "263-271", "title" : "Microbial ecology of dental plaque.", "type" : "article-journal", "volume" : "8" }, "uris" : [ "http://www.mendeley.com/documents/?uuid=d4d93536-209e-4216-bfa4-35bfe22e9103" ] } ], "mendeley" : { "formattedCitation" : "(Marsh, 1994)", "plainTextFormattedCitation" : "(Marsh, 1994)", "previouslyFormattedCitation" : "(Marsh, 1994)" }, "properties" : { "noteIndex" : 0 }, "schema" : "https://github.com/citation-style-language/schema/raw/master/csl-citation.json" }</w:instrText>
      </w:r>
      <w:r w:rsidR="004F18DE" w:rsidRPr="00836C12">
        <w:rPr>
          <w:rFonts w:ascii="Calibri" w:hAnsi="Calibri" w:cs="Calibri"/>
          <w:sz w:val="24"/>
          <w:szCs w:val="24"/>
        </w:rPr>
        <w:fldChar w:fldCharType="separate"/>
      </w:r>
      <w:r w:rsidR="004F18DE" w:rsidRPr="00836C12">
        <w:rPr>
          <w:rFonts w:ascii="Calibri" w:hAnsi="Calibri" w:cs="Calibri"/>
          <w:noProof/>
          <w:sz w:val="24"/>
          <w:szCs w:val="24"/>
        </w:rPr>
        <w:t>(Marsh, 1994)</w:t>
      </w:r>
      <w:r w:rsidR="004F18DE" w:rsidRPr="00836C12">
        <w:rPr>
          <w:rFonts w:ascii="Calibri" w:hAnsi="Calibri" w:cs="Calibri"/>
          <w:sz w:val="24"/>
          <w:szCs w:val="24"/>
        </w:rPr>
        <w:fldChar w:fldCharType="end"/>
      </w:r>
      <w:r w:rsidRPr="00836C12">
        <w:rPr>
          <w:rFonts w:ascii="Calibri" w:hAnsi="Calibri" w:cs="Calibri"/>
          <w:sz w:val="24"/>
          <w:szCs w:val="24"/>
        </w:rPr>
        <w:t xml:space="preserve">. </w:t>
      </w:r>
    </w:p>
    <w:p w14:paraId="65D74D42" w14:textId="6780DD29" w:rsidR="004F18DE" w:rsidRPr="00836C12" w:rsidRDefault="007E3DA6" w:rsidP="005222E2">
      <w:pPr>
        <w:spacing w:line="360" w:lineRule="auto"/>
        <w:jc w:val="both"/>
        <w:rPr>
          <w:rFonts w:ascii="Calibri" w:hAnsi="Calibri" w:cs="Calibri"/>
          <w:sz w:val="24"/>
          <w:szCs w:val="24"/>
        </w:rPr>
      </w:pPr>
      <w:r w:rsidRPr="00836C12">
        <w:rPr>
          <w:rFonts w:ascii="Calibri" w:hAnsi="Calibri" w:cs="Calibri"/>
          <w:sz w:val="24"/>
          <w:szCs w:val="24"/>
        </w:rPr>
        <w:t>Caries commonly</w:t>
      </w:r>
      <w:r w:rsidR="00530751" w:rsidRPr="00836C12">
        <w:rPr>
          <w:rFonts w:ascii="Calibri" w:hAnsi="Calibri" w:cs="Calibri"/>
          <w:sz w:val="24"/>
          <w:szCs w:val="24"/>
        </w:rPr>
        <w:t xml:space="preserve"> begins with the loss of calcium ions from the surface apatite crystals that form the bulk of the calcified tissues. When there is balance under normal conditions, the process of losing calcium ions (demineralisation) is compensated by the uptake of calcium ions (remineralisation) from the tooth</w:t>
      </w:r>
      <w:r w:rsidR="005D6C31" w:rsidRPr="00836C12">
        <w:rPr>
          <w:rFonts w:ascii="Calibri" w:hAnsi="Calibri" w:cs="Calibri"/>
          <w:sz w:val="24"/>
          <w:szCs w:val="24"/>
        </w:rPr>
        <w:t>’s</w:t>
      </w:r>
      <w:r w:rsidR="00530751" w:rsidRPr="00836C12">
        <w:rPr>
          <w:rFonts w:ascii="Calibri" w:hAnsi="Calibri" w:cs="Calibri"/>
          <w:sz w:val="24"/>
          <w:szCs w:val="24"/>
        </w:rPr>
        <w:t xml:space="preserve"> surrounding environment. This dynamic process</w:t>
      </w:r>
      <w:r w:rsidR="009B3F1F" w:rsidRPr="00836C12">
        <w:rPr>
          <w:rFonts w:ascii="Calibri" w:hAnsi="Calibri" w:cs="Calibri"/>
          <w:sz w:val="24"/>
          <w:szCs w:val="24"/>
        </w:rPr>
        <w:t xml:space="preserve"> is</w:t>
      </w:r>
      <w:r w:rsidR="00530751" w:rsidRPr="00836C12">
        <w:rPr>
          <w:rFonts w:ascii="Calibri" w:hAnsi="Calibri" w:cs="Calibri"/>
          <w:sz w:val="24"/>
          <w:szCs w:val="24"/>
        </w:rPr>
        <w:t xml:space="preserve"> continuously </w:t>
      </w:r>
      <w:r w:rsidRPr="00836C12">
        <w:rPr>
          <w:rFonts w:ascii="Calibri" w:hAnsi="Calibri" w:cs="Calibri"/>
          <w:sz w:val="24"/>
          <w:szCs w:val="24"/>
        </w:rPr>
        <w:t>occurring</w:t>
      </w:r>
      <w:r w:rsidR="00530751" w:rsidRPr="00836C12">
        <w:rPr>
          <w:rFonts w:ascii="Calibri" w:hAnsi="Calibri" w:cs="Calibri"/>
          <w:sz w:val="24"/>
          <w:szCs w:val="24"/>
        </w:rPr>
        <w:t xml:space="preserve"> under normal conditions </w:t>
      </w:r>
      <w:r w:rsidR="00530751" w:rsidRPr="00836C12">
        <w:rPr>
          <w:rFonts w:ascii="Calibri" w:hAnsi="Calibri" w:cs="Calibri"/>
          <w:sz w:val="24"/>
          <w:szCs w:val="24"/>
        </w:rPr>
        <w:fldChar w:fldCharType="begin" w:fldLock="1"/>
      </w:r>
      <w:r w:rsidR="00530751" w:rsidRPr="00836C12">
        <w:rPr>
          <w:rFonts w:ascii="Calibri" w:hAnsi="Calibri" w:cs="Calibri"/>
          <w:sz w:val="24"/>
          <w:szCs w:val="24"/>
        </w:rPr>
        <w:instrText>ADDIN CSL_CITATION { "citationItems" : [ { "id" : "ITEM-1", "itemData" : { "ISSN" : "0022-0337", "PMID" : "11700002", "abstract" : "The most commonly used clinical signs of root caries are visual (color, contour, surface cavitation) and tactile (surface texture) descriptions of a lesion. The traditional methods of visual-tactile diagnosis for root caries can produce a correct diagnosis but usually not until the lesion is at an advanced stage. Despite the subjectivity inherent in interpreting the clinical signs of root caries diagnosis, good to excellent inter-examiner reliability has been reported in clinical studies; however, the presence of filled surfaces dramatically enhances the agreement. When only untreated root caries is diagnosed, examiner reliability is reduced considerably. Clinicians look to diagnostic tests in the hope that they will perform better (that is, be more reliable) than clinical diagnosis and, therefore, can be used to replace clinical diagnosis. From the limited data available on diagnostic tests for root caries, tests determining the presence or absence of mutans streptococci and Lactobacilli are the most clinically helpful, producing calibrated efficiency scores exceeding 40 percent. The risk assessment approach to root caries diagnosis involves the determination of a patient's risk through the interpretation of clinical signs and the selection and application of an appropriate diagnostic test if the clinician is unsure of the diagnosis.", "author" : [ { "dropping-particle" : "", "family" : "Banting", "given" : "D W", "non-dropping-particle" : "", "parse-names" : false, "suffix" : "" } ], "container-title" : "Journal of dental education", "id" : "ITEM-1", "issue" : "October", "issued" : { "date-parts" : [ [ "2001" ] ] }, "note" : "Dental caries begin with the loss of calcium ions from the surface apatite crystals that form the bulk of the three calcified dental tissues enamel, dentine and cementum. When there is balance under normal conditions the process of losing calcium ions (demineralisation) is compensated for by the uptake of calcium ions (remineralisation) from the tooth surrounding environment. This dynamic process continously occuring under normal conditions. However, when balance is tipped towards demineralisation then caries occurs.\n\nit is widely agreed up on that root caries start on the root surface with primary root caries refers to the dental caries occuring in the absense of restorations, and secondary root caries refers to caries occuring near an exisiting restoration.\n\nthe location of root caries is mostly at or close to the cemento-enamel junction. this is influenced by the gingival margin at the time conditions were favourable for the caries process to occur.\n\nthe most commonly used method to diagnose root caries is visual (colour, contour and surface cavitation) and tactile (surface texture) specification. it is agreed upon that root discolouration is indicative of the presence of caries but doesn't demonestrate the activity of caries.\nHowever, lesions being soft are good indicator for active root caries.", "page" : "991-996", "title" : "The diagnosis of root caries.", "type" : "article-journal", "volume" : "65" }, "uris" : [ "http://www.mendeley.com/documents/?uuid=7c4cf89e-c681-468c-8830-7a07e5252d9b" ] } ], "mendeley" : { "formattedCitation" : "(Banting, 2001)", "plainTextFormattedCitation" : "(Banting, 2001)", "previouslyFormattedCitation" : "(Banting, 2001)" }, "properties" : { "noteIndex" : 0 }, "schema" : "https://github.com/citation-style-language/schema/raw/master/csl-citation.json" }</w:instrText>
      </w:r>
      <w:r w:rsidR="00530751" w:rsidRPr="00836C12">
        <w:rPr>
          <w:rFonts w:ascii="Calibri" w:hAnsi="Calibri" w:cs="Calibri"/>
          <w:sz w:val="24"/>
          <w:szCs w:val="24"/>
        </w:rPr>
        <w:fldChar w:fldCharType="separate"/>
      </w:r>
      <w:r w:rsidR="00530751" w:rsidRPr="00836C12">
        <w:rPr>
          <w:rFonts w:ascii="Calibri" w:hAnsi="Calibri" w:cs="Calibri"/>
          <w:noProof/>
          <w:sz w:val="24"/>
          <w:szCs w:val="24"/>
        </w:rPr>
        <w:t>(Banting, 2001)</w:t>
      </w:r>
      <w:r w:rsidR="00530751" w:rsidRPr="00836C12">
        <w:rPr>
          <w:rFonts w:ascii="Calibri" w:hAnsi="Calibri" w:cs="Calibri"/>
          <w:sz w:val="24"/>
          <w:szCs w:val="24"/>
        </w:rPr>
        <w:fldChar w:fldCharType="end"/>
      </w:r>
      <w:r w:rsidR="002147BF" w:rsidRPr="00836C12">
        <w:rPr>
          <w:rFonts w:ascii="Calibri" w:hAnsi="Calibri" w:cs="Calibri"/>
          <w:sz w:val="24"/>
          <w:szCs w:val="24"/>
        </w:rPr>
        <w:t>.</w:t>
      </w:r>
      <w:r w:rsidR="00530751" w:rsidRPr="00836C12">
        <w:rPr>
          <w:rFonts w:ascii="Calibri" w:hAnsi="Calibri" w:cs="Calibri"/>
          <w:sz w:val="24"/>
          <w:szCs w:val="24"/>
        </w:rPr>
        <w:t xml:space="preserve"> However, when balance is tipped towards demineralisation, </w:t>
      </w:r>
      <w:r w:rsidR="002147BF" w:rsidRPr="00836C12">
        <w:rPr>
          <w:rFonts w:ascii="Calibri" w:hAnsi="Calibri" w:cs="Calibri"/>
          <w:sz w:val="24"/>
          <w:szCs w:val="24"/>
        </w:rPr>
        <w:t xml:space="preserve">the </w:t>
      </w:r>
      <w:r w:rsidR="00530751" w:rsidRPr="00836C12">
        <w:rPr>
          <w:rFonts w:ascii="Calibri" w:hAnsi="Calibri" w:cs="Calibri"/>
          <w:sz w:val="24"/>
          <w:szCs w:val="24"/>
        </w:rPr>
        <w:t xml:space="preserve">loss of calcium and phosphate ions initiates the caries process </w:t>
      </w:r>
      <w:r w:rsidR="00530751" w:rsidRPr="00836C12">
        <w:rPr>
          <w:rFonts w:ascii="Calibri" w:hAnsi="Calibri" w:cs="Calibri"/>
          <w:sz w:val="24"/>
          <w:szCs w:val="24"/>
        </w:rPr>
        <w:fldChar w:fldCharType="begin" w:fldLock="1"/>
      </w:r>
      <w:r w:rsidR="00530751" w:rsidRPr="00836C12">
        <w:rPr>
          <w:rFonts w:ascii="Calibri" w:hAnsi="Calibri" w:cs="Calibri"/>
          <w:sz w:val="24"/>
          <w:szCs w:val="24"/>
        </w:rPr>
        <w:instrText>ADDIN CSL_CITATION { "citationItems" : [ { "id" : "ITEM-1", "itemData" : { "ISSN" : "0022-0337", "PMID" : "11700002", "abstract" : "The most commonly used clinical signs of root caries are visual (color, contour, surface cavitation) and tactile (surface texture) descriptions of a lesion. The traditional methods of visual-tactile diagnosis for root caries can produce a correct diagnosis but usually not until the lesion is at an advanced stage. Despite the subjectivity inherent in interpreting the clinical signs of root caries diagnosis, good to excellent inter-examiner reliability has been reported in clinical studies; however, the presence of filled surfaces dramatically enhances the agreement. When only untreated root caries is diagnosed, examiner reliability is reduced considerably. Clinicians look to diagnostic tests in the hope that they will perform better (that is, be more reliable) than clinical diagnosis and, therefore, can be used to replace clinical diagnosis. From the limited data available on diagnostic tests for root caries, tests determining the presence or absence of mutans streptococci and Lactobacilli are the most clinically helpful, producing calibrated efficiency scores exceeding 40 percent. The risk assessment approach to root caries diagnosis involves the determination of a patient's risk through the interpretation of clinical signs and the selection and application of an appropriate diagnostic test if the clinician is unsure of the diagnosis.", "author" : [ { "dropping-particle" : "", "family" : "Banting", "given" : "D W", "non-dropping-particle" : "", "parse-names" : false, "suffix" : "" } ], "container-title" : "Journal of dental education", "id" : "ITEM-1", "issue" : "October", "issued" : { "date-parts" : [ [ "2001" ] ] }, "note" : "Dental caries begin with the loss of calcium ions from the surface apatite crystals that form the bulk of the three calcified dental tissues enamel, dentine and cementum. When there is balance under normal conditions the process of losing calcium ions (demineralisation) is compensated for by the uptake of calcium ions (remineralisation) from the tooth surrounding environment. This dynamic process continously occuring under normal conditions. However, when balance is tipped towards demineralisation then caries occurs.\n\nit is widely agreed up on that root caries start on the root surface with primary root caries refers to the dental caries occuring in the absense of restorations, and secondary root caries refers to caries occuring near an exisiting restoration.\n\nthe location of root caries is mostly at or close to the cemento-enamel junction. this is influenced by the gingival margin at the time conditions were favourable for the caries process to occur.\n\nthe most commonly used method to diagnose root caries is visual (colour, contour and surface cavitation) and tactile (surface texture) specification. it is agreed upon that root discolouration is indicative of the presence of caries but doesn't demonestrate the activity of caries.\nHowever, lesions being soft are good indicator for active root caries.", "page" : "991-996", "title" : "The diagnosis of root caries.", "type" : "article-journal", "volume" : "65" }, "uris" : [ "http://www.mendeley.com/documents/?uuid=7c4cf89e-c681-468c-8830-7a07e5252d9b" ] } ], "mendeley" : { "formattedCitation" : "(Banting, 2001)", "plainTextFormattedCitation" : "(Banting, 2001)", "previouslyFormattedCitation" : "(Banting, 2001)" }, "properties" : { "noteIndex" : 0 }, "schema" : "https://github.com/citation-style-language/schema/raw/master/csl-citation.json" }</w:instrText>
      </w:r>
      <w:r w:rsidR="00530751" w:rsidRPr="00836C12">
        <w:rPr>
          <w:rFonts w:ascii="Calibri" w:hAnsi="Calibri" w:cs="Calibri"/>
          <w:sz w:val="24"/>
          <w:szCs w:val="24"/>
        </w:rPr>
        <w:fldChar w:fldCharType="separate"/>
      </w:r>
      <w:r w:rsidR="00530751" w:rsidRPr="00836C12">
        <w:rPr>
          <w:rFonts w:ascii="Calibri" w:hAnsi="Calibri" w:cs="Calibri"/>
          <w:noProof/>
          <w:sz w:val="24"/>
          <w:szCs w:val="24"/>
        </w:rPr>
        <w:t>(Banting, 2001)</w:t>
      </w:r>
      <w:r w:rsidR="00530751" w:rsidRPr="00836C12">
        <w:rPr>
          <w:rFonts w:ascii="Calibri" w:hAnsi="Calibri" w:cs="Calibri"/>
          <w:sz w:val="24"/>
          <w:szCs w:val="24"/>
        </w:rPr>
        <w:fldChar w:fldCharType="end"/>
      </w:r>
      <w:r w:rsidR="00530751" w:rsidRPr="00836C12">
        <w:rPr>
          <w:rFonts w:ascii="Calibri" w:hAnsi="Calibri" w:cs="Calibri"/>
          <w:sz w:val="24"/>
          <w:szCs w:val="24"/>
        </w:rPr>
        <w:t>.</w:t>
      </w:r>
      <w:r w:rsidR="009B3F1F" w:rsidRPr="00836C12">
        <w:rPr>
          <w:rFonts w:ascii="Calibri" w:hAnsi="Calibri" w:cs="Calibri"/>
          <w:sz w:val="24"/>
          <w:szCs w:val="24"/>
        </w:rPr>
        <w:t xml:space="preserve"> </w:t>
      </w:r>
    </w:p>
    <w:p w14:paraId="33831D79" w14:textId="6CCAE663" w:rsidR="004F18DE" w:rsidRPr="00836C12" w:rsidRDefault="004F18DE" w:rsidP="005D6C31">
      <w:pPr>
        <w:spacing w:line="360" w:lineRule="auto"/>
        <w:jc w:val="both"/>
        <w:rPr>
          <w:rFonts w:ascii="Calibri" w:hAnsi="Calibri" w:cs="Calibri"/>
          <w:sz w:val="24"/>
          <w:szCs w:val="24"/>
        </w:rPr>
      </w:pPr>
      <w:r w:rsidRPr="00836C12">
        <w:rPr>
          <w:rFonts w:ascii="Calibri" w:hAnsi="Calibri" w:cs="Calibri"/>
          <w:sz w:val="24"/>
          <w:szCs w:val="24"/>
        </w:rPr>
        <w:t xml:space="preserve">Dental </w:t>
      </w:r>
      <w:r w:rsidR="00AB6202" w:rsidRPr="00836C12">
        <w:rPr>
          <w:rFonts w:ascii="Calibri" w:hAnsi="Calibri" w:cs="Calibri"/>
          <w:sz w:val="24"/>
          <w:szCs w:val="24"/>
        </w:rPr>
        <w:t>c</w:t>
      </w:r>
      <w:r w:rsidRPr="00836C12">
        <w:rPr>
          <w:rFonts w:ascii="Calibri" w:hAnsi="Calibri" w:cs="Calibri"/>
          <w:sz w:val="24"/>
          <w:szCs w:val="24"/>
        </w:rPr>
        <w:t xml:space="preserve">aries is a global disease affecting all different ages and sectors of the population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"10.1177/0022034512455030", "ISBN" : "1544-0591 (Electronic)\\r0022-0345 (Linking)", "ISSN" : "0022-0345", "PMID" : "22821238", "abstract" : "Dental caries is a ubiquitous disease affecting all age groups and segments of the population. It is known that not all caries lesions progress to cavitation, but little is known regarding the progression pattern of caries lesions. This study's purpose was to evaluate the natural history of dental caries using a standardized, visually based system, the International Caries Detection and Assessment System (ICDAS). The study population consisted of 565 consenting children, who were enrolled and examined at baseline and at regular intervals over 48 months with ICDAS and yearly bitewing radiographs. Of these, 338 children completed all examinations. Not all lesions cavitated at the same rate, differing by surface type and baseline ICDAS severity score and activity status. With increasing severity, the percentage of lesions progressing to cavitation increased: 19%, 32%, 68%, and 66% for ICDAS scores 1, 2, 3, and 4, respectively. Lesions on occlusal surfaces were more likely to cavitate, followed by buccal pits, lingual grooves, proximal surfaces, and buccal and lingual surfaces. Cavitation was more likely on molars, followed by pre-molars and anterior teeth. Predictors of cavitation included age, gender, surfaces and tooth types, and ICDAS severity/activity at baseline. In conclusion, characterization of lesion severity with ICDAS can be a strong predictor of lesion progression to cavitation.", "author" : [ { "dropping-particle" : "", "family" : "Ferreira Zandona", "given" : "a.", "non-dropping-particle" : "", "parse-names" : false, "suffix" : "" }, { "dropping-particle" : "", "family" : "Santiago", "given" : "E.", "non-dropping-particle" : "", "parse-names" : false, "suffix" : "" }, { "dropping-particle" : "", "family" : "Eckert", "given" : "G. J.", "non-dropping-particle" : "", "parse-names" : false, "suffix" : "" }, { "dropping-particle" : "", "family" : "Katz", "given" : "B. P.", "non-dropping-particle" : "", "parse-names" : false, "suffix" : "" }, { "dropping-particle" : "", "family" : "Pereira de Oliveira", "given" : "S.", "non-dropping-particle" : "", "parse-names" : false, "suffix" : "" }, { "dropping-particle" : "", "family" : "Capin", "given" : "O. R.", "non-dropping-particle" : "", "parse-names" : false, "suffix" : "" }, { "dropping-particle" : "", "family" : "Mau", "given" : "M.", "non-dropping-particle" : "", "parse-names" : false, "suffix" : "" }, { "dropping-particle" : "", "family" : "Zero", "given" : "D. T.", "non-dropping-particle" : "", "parse-names" : false, "suffix" : "" } ], "container-title" : "Journal of Dental Research", "id" : "ITEM-1", "issue" : "9", "issued" : { "date-parts" : [ [ "2012" ] ] }, "page" : "841-846", "title" : "The Natural History of Dental Caries Lesions: A 4-year Observational Study", "type" : "article-journal", "volume" : "91" }, "uris" : [ "http://www.mendeley.com/documents/?uuid=18dee448-0cd6-41fe-8fc2-d7aa31858f99" ] } ], "mendeley" : { "formattedCitation" : "(Ferreira Zandona et al., 2012)", "plainTextFormattedCitation" : "(Ferreira Zandona et al., 2012)", "previouslyFormattedCitation" : "(Ferreira Zandona et al.,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(Ferreira Zandona et al., 2012)</w:t>
      </w:r>
      <w:r w:rsidRPr="00836C12">
        <w:rPr>
          <w:rFonts w:ascii="Calibri" w:hAnsi="Calibri" w:cs="Calibri"/>
          <w:sz w:val="24"/>
          <w:szCs w:val="24"/>
        </w:rPr>
        <w:fldChar w:fldCharType="end"/>
      </w:r>
      <w:r w:rsidRPr="00836C12">
        <w:rPr>
          <w:rFonts w:ascii="Calibri" w:hAnsi="Calibri" w:cs="Calibri"/>
          <w:sz w:val="24"/>
          <w:szCs w:val="24"/>
        </w:rPr>
        <w:t xml:space="preserve">. Despite the advancement in early detection and treatment, it remains the most common chronic disease in New Zealand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"10.1111/j.1752-7325.2012.00336.x", "ISBN" : "0643479597", "ISSN" : "00224006", "PMID" : "22506615", "abstract" : "OBJECTIVE: To examine dental caries experience among New Zealand adolescents and determine the nature of caries-associated differences in oral-health-related quality of life (OHRQoL) among adolescents.\\n\\nMETHOD: Follow-up was conducted of a random sample of 430 children first examined in 2003 at age 13, when they completed the Child Perceptions Questionnaire (CPQ(11-14) ). At age 16, 255 (59.3% of the baseline sample) were re-examined and again completed the CPQ(11-14) .\\n\\nRESULTS: Caries prevalence (1 + DMFS) rose from 68% to 79.2%; mean DMFS rose from 2.9 (SD 4.7) to 3.6 (SD 4.8), and the prevalence of high caries experience (5 + DMFS) rose from 20.0% to 40.8%. The 3-year mean net caries increment of 0.5 surfaces (SD 2.6) was dominated by occlusal surfaces. At both ages, overall CPQ(11-14 ) scores, as well as emotional well-being subscale scores, were significantly higher for those with DMFS values of 5 or more.\\n\\nCONCLUSION: Caries experience increased over the three years; this age group is caries-active. Dental caries affects adolescents' OHRQoL, although not as strongly as maybe expected.", "author" : [ { "dropping-particle" : "", "family" : "Foster Page", "given" : "Lyndie A.", "non-dropping-particle" : "", "parse-names" : false, "suffix" : "" }, { "dropping-particle" : "", "family" : "Thomson", "given" : "W. Murray", "non-dropping-particle" : "", "parse-names" : false, "suffix" : "" } ], "container-title" : "Journal of Public Health Dentistry", "genre" : "Journal Article", "id" : "ITEM-1", "issue" : "4", "issued" : { "date-parts" : [ [ "2012" ] ] }, "page" : "287-294", "title" : "Caries prevalence, severity, and 3-year increment, and their impact upon New Zealand adolescents' oral-health-related quality of life", "type" : "article-journal", "volume" : "72" }, "uris" : [ "http://www.mendeley.com/documents/?uuid=fe7a9443-bfda-4899-92f3-797d6fb42ec5" ] } ], "mendeley" : { "formattedCitation" : "(Foster Page and Thomson, 2012)", "plainTextFormattedCitation" : "(Foster Page and Thomson, 2012)", "previouslyFormattedCitation" : "(Foster Page and Thomson,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(Foster Page and Thomson, 2012)</w:t>
      </w:r>
      <w:r w:rsidRPr="00836C12">
        <w:rPr>
          <w:rFonts w:ascii="Calibri" w:hAnsi="Calibri" w:cs="Calibri"/>
          <w:sz w:val="24"/>
          <w:szCs w:val="24"/>
        </w:rPr>
        <w:fldChar w:fldCharType="end"/>
      </w:r>
      <w:r w:rsidRPr="00836C12">
        <w:rPr>
          <w:rFonts w:ascii="Calibri" w:hAnsi="Calibri" w:cs="Calibri"/>
          <w:sz w:val="24"/>
          <w:szCs w:val="24"/>
        </w:rPr>
        <w:t>. Previous New Zealand studies have examined caries levels in adolescents (15-year-olds), and their findings show a trend in declining caries experience to th</w:t>
      </w:r>
      <w:r w:rsidR="005D6C31" w:rsidRPr="00836C12">
        <w:rPr>
          <w:rFonts w:ascii="Calibri" w:hAnsi="Calibri" w:cs="Calibri"/>
          <w:sz w:val="24"/>
          <w:szCs w:val="24"/>
        </w:rPr>
        <w:t>e mid-1990s from a mean DMFT (Decay</w:t>
      </w:r>
      <w:r w:rsidRPr="00836C12">
        <w:rPr>
          <w:rFonts w:ascii="Calibri" w:hAnsi="Calibri" w:cs="Calibri"/>
          <w:sz w:val="24"/>
          <w:szCs w:val="24"/>
        </w:rPr>
        <w:t xml:space="preserve">ed Missing Filled Teeth) of 17.3 in 1968 to 3.7 in 1995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"ISBN" : "0028-8047 (Print)\r0028-8047", "PMID" : "9293744", "abstract" : "Knowledge of utilisation rates in the General Dental Benefit Scheme and caries levels among 15-year-old adolescents is important to study the dental needs of the population for planning and purchasing the necessary services. These data were collected from contracting dentists in the General Dental Benefit (GDB) Scheme in the Southern Regional Health Authority's region. The enrollment rate of 15-year-olds in the Scheme in 1995 was 89.6 percent. In 1996, 76.1 percent had experience of dental caries, and the mean DMF was 3.7 teeth. This study confirms the continued decline of dental caries among adolescents. However, nearly one-third of that group had high caries levels, and this needs further investigation. Despite some limitations, this study's data are useful as they provide the only recent information on this age group in New Zealand.", "author" : [ { "dropping-particle" : "", "family" : "Kanagaratnam", "given" : "S", "non-dropping-particle" : "", "parse-names" : false, "suffix" : "" } ], "container-title" : "N Z Dent J", "edition" : "1997/06/01", "genre" : "Journal Article", "id" : "ITEM-1", "issue" : "412", "issued" : { "date-parts" : [ [ "1997" ] ] }, "language" : "eng", "note" : "Kanagaratnam, S\nJournal Article\nNew zealand\nN Z Dent J. 1997 Jun;93(412):44-6.", "page" : "44-46", "title" : "Dental caries patterns and the utilisation of dental services among 15-year-old adolescents in the Southern Regional Health Authority region", "type" : "article-journal", "volume" : "93" }, "uris" : [ "http://www.mendeley.com/documents/?uuid=bd678877-003c-4e88-9ddb-af25f716bba5" ] }, { "id" : "ITEM-2", "itemData" : { "editor" : [ { "dropping-particle" : "", "family" : "Beck", "given" : "Donald J (Donald James)", "non-dropping-particle" : "", "parse-names" : false, "suffix" : "" }, { "dropping-particle" : "", "family" : "Health", "given" : "New Zealand. Division of Dental", "non-dropping-particle" : "", "parse-names" : false, "suffix" : "" }, { "dropping-particle" : "", "family" : "(N.Z.)", "given" : "National Health Statistics Centre", "non-dropping-particle" : "", "parse-names" : false, "suffix" : "" } ], "genre" : "BOOK", "id" : "ITEM-2", "issued" : { "date-parts" : [ [ "1968" ] ] }, "note" : "Includes bibliographical references.", "publisher" : "Govt. Printer,", "publisher-place" : "Wellington, N.Z.", "title" : "Dental health status of the New Zealand population in late adolescence and young adulthood : a survey conducted by the Dental Health Division of the Department of Health", "type" : "book" }, "uris" : [ "http://www.mendeley.com/documents/?uuid=dbec3412-fe33-4d47-9c1d-58f7b8239178" ] } ], "mendeley" : { "formattedCitation" : "(Kanagaratnam, 1997; Beck et al., 1968)", "manualFormatting" : "( Beck et al., 1968; Kanagaratnam, 1997)", "plainTextFormattedCitation" : "(Kanagaratnam, 1997; Beck et al., 1968)", "previouslyFormattedCitation" : "(Kanagaratnam, 1997; Beck et al., 1968)"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 Beck et al., 1968</w:t>
      </w:r>
      <w:r w:rsidR="00C2614D" w:rsidRPr="00836C12">
        <w:rPr>
          <w:rFonts w:ascii="Calibri" w:hAnsi="Calibri" w:cs="Calibri"/>
          <w:noProof/>
          <w:sz w:val="24"/>
          <w:szCs w:val="24"/>
        </w:rPr>
        <w:t>; Kanagaratnam, 1997</w:t>
      </w:r>
      <w:r w:rsidRPr="00836C12">
        <w:rPr>
          <w:rFonts w:ascii="Calibri" w:hAnsi="Calibri" w:cs="Calibri"/>
          <w:noProof/>
          <w:sz w:val="24"/>
          <w:szCs w:val="24"/>
        </w:rPr>
        <w:t>)</w:t>
      </w:r>
      <w:r w:rsidRPr="00836C12">
        <w:rPr>
          <w:rFonts w:ascii="Calibri" w:hAnsi="Calibri" w:cs="Calibri"/>
          <w:sz w:val="24"/>
          <w:szCs w:val="24"/>
        </w:rPr>
        <w:fldChar w:fldCharType="end"/>
      </w:r>
      <w:r w:rsidRPr="00836C12">
        <w:rPr>
          <w:rFonts w:ascii="Calibri" w:hAnsi="Calibri" w:cs="Calibri"/>
          <w:sz w:val="24"/>
          <w:szCs w:val="24"/>
        </w:rPr>
        <w:t>. Although a recent study confirm</w:t>
      </w:r>
      <w:r w:rsidR="004B7D0F" w:rsidRPr="00836C12">
        <w:rPr>
          <w:rFonts w:ascii="Calibri" w:hAnsi="Calibri" w:cs="Calibri"/>
          <w:sz w:val="24"/>
          <w:szCs w:val="24"/>
        </w:rPr>
        <w:t>ed</w:t>
      </w:r>
      <w:r w:rsidRPr="00836C12">
        <w:rPr>
          <w:rFonts w:ascii="Calibri" w:hAnsi="Calibri" w:cs="Calibri"/>
          <w:sz w:val="24"/>
          <w:szCs w:val="24"/>
        </w:rPr>
        <w:t xml:space="preserve"> this decline in the DMFT scores, it also show</w:t>
      </w:r>
      <w:r w:rsidR="004B7D0F" w:rsidRPr="00836C12">
        <w:rPr>
          <w:rFonts w:ascii="Calibri" w:hAnsi="Calibri" w:cs="Calibri"/>
          <w:sz w:val="24"/>
          <w:szCs w:val="24"/>
        </w:rPr>
        <w:t>ed</w:t>
      </w:r>
      <w:r w:rsidRPr="00836C12">
        <w:rPr>
          <w:rFonts w:ascii="Calibri" w:hAnsi="Calibri" w:cs="Calibri"/>
          <w:sz w:val="24"/>
          <w:szCs w:val="24"/>
        </w:rPr>
        <w:t xml:space="preserve"> that there was no </w:t>
      </w:r>
      <w:r w:rsidR="007E3DA6" w:rsidRPr="00836C12">
        <w:rPr>
          <w:rFonts w:ascii="Calibri" w:hAnsi="Calibri" w:cs="Calibri"/>
          <w:sz w:val="24"/>
          <w:szCs w:val="24"/>
        </w:rPr>
        <w:t xml:space="preserve">significant </w:t>
      </w:r>
      <w:r w:rsidRPr="00836C12">
        <w:rPr>
          <w:rFonts w:ascii="Calibri" w:hAnsi="Calibri" w:cs="Calibri"/>
          <w:sz w:val="24"/>
          <w:szCs w:val="24"/>
        </w:rPr>
        <w:t xml:space="preserve">improvement in the last 10 years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"10.1111/j.1752-7325.2012.00336.x", "ISBN" : "0643479597", "ISSN" : "00224006", "PMID" : "22506615", "abstract" : "OBJECTIVE: To examine dental caries experience among New Zealand adolescents and determine the nature of caries-associated differences in oral-health-related quality of life (OHRQoL) among adolescents.\\n\\nMETHOD: Follow-up was conducted of a random sample of 430 children first examined in 2003 at age 13, when they completed the Child Perceptions Questionnaire (CPQ(11-14) ). At age 16, 255 (59.3% of the baseline sample) were re-examined and again completed the CPQ(11-14) .\\n\\nRESULTS: Caries prevalence (1 + DMFS) rose from 68% to 79.2%; mean DMFS rose from 2.9 (SD 4.7) to 3.6 (SD 4.8), and the prevalence of high caries experience (5 + DMFS) rose from 20.0% to 40.8%. The 3-year mean net caries increment of 0.5 surfaces (SD 2.6) was dominated by occlusal surfaces. At both ages, overall CPQ(11-14 ) scores, as well as emotional well-being subscale scores, were significantly higher for those with DMFS values of 5 or more.\\n\\nCONCLUSION: Caries experience increased over the three years; this age group is caries-active. Dental caries affects adolescents' OHRQoL, although not as strongly as maybe expected.", "author" : [ { "dropping-particle" : "", "family" : "Foster Page", "given" : "Lyndie A.", "non-dropping-particle" : "", "parse-names" : false, "suffix" : "" }, { "dropping-particle" : "", "family" : "Thomson", "given" : "W. Murray", "non-dropping-particle" : "", "parse-names" : false, "suffix" : "" } ], "container-title" : "Journal of Public Health Dentistry", "genre" : "Journal Article", "id" : "ITEM-1", "issue" : "4", "issued" : { "date-parts" : [ [ "2012" ] ] }, "page" : "287-294", "title" : "Caries prevalence, severity, and 3-year increment, and their impact upon New Zealand adolescents' oral-health-related quality of life", "type" : "article-journal", "volume" : "72" }, "uris" : [ "http://www.mendeley.com/documents/?uuid=fe7a9443-bfda-4899-92f3-797d6fb42ec5" ] } ], "mendeley" : { "formattedCitation" : "(Foster Page and Thomson, 2012)", "plainTextFormattedCitation" : "(Foster Page and Thomson, 2012)", "previouslyFormattedCitation" : "(Foster Page and Thomson,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(Foster Page and Thomson, 2012)</w:t>
      </w:r>
      <w:r w:rsidRPr="00836C12">
        <w:rPr>
          <w:rFonts w:ascii="Calibri" w:hAnsi="Calibri" w:cs="Calibri"/>
          <w:sz w:val="24"/>
          <w:szCs w:val="24"/>
        </w:rPr>
        <w:fldChar w:fldCharType="end"/>
      </w:r>
      <w:r w:rsidR="007E3DA6" w:rsidRPr="00836C12">
        <w:rPr>
          <w:rFonts w:ascii="Calibri" w:hAnsi="Calibri" w:cs="Calibri"/>
          <w:sz w:val="24"/>
          <w:szCs w:val="24"/>
        </w:rPr>
        <w:t>.</w:t>
      </w:r>
    </w:p>
    <w:p w14:paraId="480E67F3" w14:textId="712F8866" w:rsidR="004F18DE" w:rsidRPr="00836C12" w:rsidRDefault="004F18DE" w:rsidP="00C063B3">
      <w:pPr>
        <w:spacing w:line="360" w:lineRule="auto"/>
        <w:jc w:val="both"/>
        <w:rPr>
          <w:rFonts w:ascii="Calibri" w:hAnsi="Calibri" w:cs="Calibri"/>
          <w:sz w:val="24"/>
          <w:szCs w:val="24"/>
        </w:rPr>
      </w:pPr>
      <w:r w:rsidRPr="00836C12">
        <w:rPr>
          <w:rFonts w:ascii="Calibri" w:hAnsi="Calibri" w:cs="Calibri"/>
          <w:sz w:val="24"/>
          <w:szCs w:val="24"/>
        </w:rPr>
        <w:lastRenderedPageBreak/>
        <w:t xml:space="preserve">The Dunedin Multidisciplinary Health and Development Study </w:t>
      </w:r>
      <w:r w:rsidR="00FE70A2" w:rsidRPr="00836C12">
        <w:rPr>
          <w:rFonts w:ascii="Calibri" w:hAnsi="Calibri" w:cs="Calibri"/>
          <w:sz w:val="24"/>
          <w:szCs w:val="24"/>
        </w:rPr>
        <w:t xml:space="preserve">in New Zealand </w:t>
      </w:r>
      <w:r w:rsidR="00C95BAC" w:rsidRPr="00836C12">
        <w:rPr>
          <w:rFonts w:ascii="Calibri" w:hAnsi="Calibri" w:cs="Calibri"/>
          <w:sz w:val="24"/>
          <w:szCs w:val="24"/>
        </w:rPr>
        <w:t>i</w:t>
      </w:r>
      <w:r w:rsidR="00714514" w:rsidRPr="00836C12">
        <w:rPr>
          <w:rFonts w:ascii="Calibri" w:hAnsi="Calibri" w:cs="Calibri"/>
          <w:sz w:val="24"/>
          <w:szCs w:val="24"/>
        </w:rPr>
        <w:t xml:space="preserve">s </w:t>
      </w:r>
      <w:r w:rsidRPr="00836C12">
        <w:rPr>
          <w:rFonts w:ascii="Calibri" w:hAnsi="Calibri" w:cs="Calibri"/>
          <w:sz w:val="24"/>
          <w:szCs w:val="24"/>
        </w:rPr>
        <w:t xml:space="preserve">the only </w:t>
      </w:r>
      <w:r w:rsidR="004B7D0F" w:rsidRPr="00836C12">
        <w:rPr>
          <w:rFonts w:ascii="Calibri" w:hAnsi="Calibri" w:cs="Calibri"/>
          <w:sz w:val="24"/>
          <w:szCs w:val="24"/>
        </w:rPr>
        <w:t xml:space="preserve">known </w:t>
      </w:r>
      <w:r w:rsidRPr="00836C12">
        <w:rPr>
          <w:rFonts w:ascii="Calibri" w:hAnsi="Calibri" w:cs="Calibri"/>
          <w:sz w:val="24"/>
          <w:szCs w:val="24"/>
        </w:rPr>
        <w:t xml:space="preserve">dental study that </w:t>
      </w:r>
      <w:r w:rsidR="00AB6202" w:rsidRPr="00836C12">
        <w:rPr>
          <w:rFonts w:ascii="Calibri" w:hAnsi="Calibri" w:cs="Calibri"/>
          <w:sz w:val="24"/>
          <w:szCs w:val="24"/>
        </w:rPr>
        <w:t xml:space="preserve">has </w:t>
      </w:r>
      <w:r w:rsidRPr="00836C12">
        <w:rPr>
          <w:rFonts w:ascii="Calibri" w:hAnsi="Calibri" w:cs="Calibri"/>
          <w:sz w:val="24"/>
          <w:szCs w:val="24"/>
        </w:rPr>
        <w:t>followed a group of individuals from birth to adulthood</w:t>
      </w:r>
      <w:r w:rsidR="004B7D0F" w:rsidRPr="00836C12">
        <w:rPr>
          <w:rFonts w:ascii="Calibri" w:hAnsi="Calibri" w:cs="Calibri"/>
          <w:sz w:val="24"/>
          <w:szCs w:val="24"/>
        </w:rPr>
        <w:t xml:space="preserve"> </w:t>
      </w:r>
      <w:r w:rsidR="009B3F1F" w:rsidRPr="00836C12">
        <w:rPr>
          <w:rFonts w:ascii="Calibri" w:hAnsi="Calibri" w:cs="Calibri"/>
          <w:sz w:val="24"/>
          <w:szCs w:val="24"/>
        </w:rPr>
        <w:fldChar w:fldCharType="begin" w:fldLock="1"/>
      </w:r>
      <w:r w:rsidR="009B3F1F" w:rsidRPr="00836C12">
        <w:rPr>
          <w:rFonts w:ascii="Calibri" w:hAnsi="Calibri" w:cs="Calibri"/>
          <w:sz w:val="24"/>
          <w:szCs w:val="24"/>
        </w:rPr>
        <w:instrText>ADDIN CSL_CITATION { "citationItems" : [ { "id" : "ITEM-1", "itemData" : { "DOI" : "10.1177/154405910808700112", "ISBN" : "1544059108", "ISSN" : "0022-0345", "PMID" : "18096897", "abstract" : "Dental caries is a chronic, cumulative disease, but no studies have investigated longitudinal patterns of caries experience. The objective of this study was to identify and describe developmental trajectories of caries experience in the permanent dentition to age 32. Longitudinal caries data for 955 participants in a longstanding birth cohort study were analyzed by trajectory analysis. Three caries experience trajectories were identified by the SAS macro PROC TRAJ; these were categorized as \"high\" (approximately 15%), \"medium\" (approximately 43%), and \"low\" (approximately 42%) DMFS (Decayed, Missing, and Filled Surfaces). All were relatively linear, although the higher trajectories were more \"S-shaped\". This effect disappeared following adjustment for the number of unaffected surfaces remaining at each age, suggesting that, among individuals following a similar caries trajectory, caries rate is relatively constant across time.", "author" : [ { "dropping-particle" : "", "family" : "Broadbent", "given" : "J M", "non-dropping-particle" : "", "parse-names" : false, "suffix" : "" }, { "dropping-particle" : "", "family" : "Thomson", "given" : "W M", "non-dropping-particle" : "", "parse-names" : false, "suffix" : "" }, { "dropping-particle" : "", "family" : "Poulton", "given" : "R", "non-dropping-particle" : "", "parse-names" : false, "suffix" : "" } ], "container-title" : "Journal of dental research", "id" : "ITEM-1", "issue" : "1", "issued" : { "date-parts" : [ [ "2008" ] ] }, "page" : "69-72", "title" : "Trajectory patterns of dental caries experience in the permanent dentition to the fourth decade of life.", "type" : "article-journal", "volume" : "87" }, "uris" : [ "http://www.mendeley.com/documents/?uuid=6a2cb3da-9474-4c56-bd83-0e4541014959" ] } ], "mendeley" : { "formattedCitation" : "(Broadbent et al., 2008)", "plainTextFormattedCitation" : "(Broadbent et al., 2008)", "previouslyFormattedCitation" : "(Broadbent et al., 2008)" }, "properties" : { "noteIndex" : 0 }, "schema" : "https://github.com/citation-style-language/schema/raw/master/csl-citation.json" }</w:instrText>
      </w:r>
      <w:r w:rsidR="009B3F1F" w:rsidRPr="00836C12">
        <w:rPr>
          <w:rFonts w:ascii="Calibri" w:hAnsi="Calibri" w:cs="Calibri"/>
          <w:sz w:val="24"/>
          <w:szCs w:val="24"/>
        </w:rPr>
        <w:fldChar w:fldCharType="separate"/>
      </w:r>
      <w:r w:rsidR="009B3F1F" w:rsidRPr="00836C12">
        <w:rPr>
          <w:rFonts w:ascii="Calibri" w:hAnsi="Calibri" w:cs="Calibri"/>
          <w:noProof/>
          <w:sz w:val="24"/>
          <w:szCs w:val="24"/>
        </w:rPr>
        <w:t>(Broadbent et al., 2008)</w:t>
      </w:r>
      <w:r w:rsidR="009B3F1F" w:rsidRPr="00836C12">
        <w:rPr>
          <w:rFonts w:ascii="Calibri" w:hAnsi="Calibri" w:cs="Calibri"/>
          <w:sz w:val="24"/>
          <w:szCs w:val="24"/>
        </w:rPr>
        <w:fldChar w:fldCharType="end"/>
      </w:r>
      <w:r w:rsidRPr="00836C12">
        <w:rPr>
          <w:rFonts w:ascii="Calibri" w:hAnsi="Calibri" w:cs="Calibri"/>
          <w:sz w:val="24"/>
          <w:szCs w:val="24"/>
        </w:rPr>
        <w:t xml:space="preserve">. Group-based trajectory analysis was used to explore developmental trajectories of dental caries over the life-course. The rate of increase in DMFS (decayed missing filled surfaces) with increasing age appeared to be linear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"10.1177/154405910808700112", "ISBN" : "1544059108", "ISSN" : "0022-0345", "PMID" : "18096897", "abstract" : "Dental caries is a chronic, cumulative disease, but no studies have investigated longitudinal patterns of caries experience. The objective of this study was to identify and describe developmental trajectories of caries experience in the permanent dentition to age 32. Longitudinal caries data for 955 participants in a longstanding birth cohort study were analyzed by trajectory analysis. Three caries experience trajectories were identified by the SAS macro PROC TRAJ; these were categorized as \"high\" (approximately 15%), \"medium\" (approximately 43%), and \"low\" (approximately 42%) DMFS (Decayed, Missing, and Filled Surfaces). All were relatively linear, although the higher trajectories were more \"S-shaped\". This effect disappeared following adjustment for the number of unaffected surfaces remaining at each age, suggesting that, among individuals following a similar caries trajectory, caries rate is relatively constant across time.", "author" : [ { "dropping-particle" : "", "family" : "Broadbent", "given" : "J M", "non-dropping-particle" : "", "parse-names" : false, "suffix" : "" }, { "dropping-particle" : "", "family" : "Thomson", "given" : "W M", "non-dropping-particle" : "", "parse-names" : false, "suffix" : "" }, { "dropping-particle" : "", "family" : "Poulton", "given" : "R", "non-dropping-particle" : "", "parse-names" : false, "suffix" : "" } ], "container-title" : "Journal of dental research", "id" : "ITEM-1", "issue" : "1", "issued" : { "date-parts" : [ [ "2008" ] ] }, "page" : "69-72", "title" : "Trajectory patterns of dental caries experience in the permanent dentition to the fourth decade of life.", "type" : "article-journal", "volume" : "87" }, "uris" : [ "http://www.mendeley.com/documents/?uuid=6a2cb3da-9474-4c56-bd83-0e4541014959" ] } ], "mendeley" : { "formattedCitation" : "(Broadbent et al., 2008)", "plainTextFormattedCitation" : "(Broadbent et al., 2008)", "previouslyFormattedCitation" : "(Broadbent et al., 2008)"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(Broadbent et al., 2008)</w:t>
      </w:r>
      <w:r w:rsidRPr="00836C12">
        <w:rPr>
          <w:rFonts w:ascii="Calibri" w:hAnsi="Calibri" w:cs="Calibri"/>
          <w:sz w:val="24"/>
          <w:szCs w:val="24"/>
        </w:rPr>
        <w:fldChar w:fldCharType="end"/>
      </w:r>
      <w:r w:rsidRPr="00836C12">
        <w:rPr>
          <w:rFonts w:ascii="Calibri" w:hAnsi="Calibri" w:cs="Calibri"/>
          <w:sz w:val="24"/>
          <w:szCs w:val="24"/>
        </w:rPr>
        <w:t>. The findings of th</w:t>
      </w:r>
      <w:r w:rsidR="00714514" w:rsidRPr="00836C12">
        <w:rPr>
          <w:rFonts w:ascii="Calibri" w:hAnsi="Calibri" w:cs="Calibri"/>
          <w:sz w:val="24"/>
          <w:szCs w:val="24"/>
        </w:rPr>
        <w:t>e Dunedin</w:t>
      </w:r>
      <w:r w:rsidRPr="00836C12">
        <w:rPr>
          <w:rFonts w:ascii="Calibri" w:hAnsi="Calibri" w:cs="Calibri"/>
          <w:sz w:val="24"/>
          <w:szCs w:val="24"/>
        </w:rPr>
        <w:t xml:space="preserve"> study showed that caries rate increase</w:t>
      </w:r>
      <w:r w:rsidR="004B7D0F" w:rsidRPr="00836C12">
        <w:rPr>
          <w:rFonts w:ascii="Calibri" w:hAnsi="Calibri" w:cs="Calibri"/>
          <w:sz w:val="24"/>
          <w:szCs w:val="24"/>
        </w:rPr>
        <w:t>s</w:t>
      </w:r>
      <w:r w:rsidRPr="00836C12">
        <w:rPr>
          <w:rFonts w:ascii="Calibri" w:hAnsi="Calibri" w:cs="Calibri"/>
          <w:sz w:val="24"/>
          <w:szCs w:val="24"/>
        </w:rPr>
        <w:t xml:space="preserve"> with age. </w:t>
      </w:r>
      <w:r w:rsidR="009B3F1F" w:rsidRPr="00836C12">
        <w:rPr>
          <w:rFonts w:ascii="Calibri" w:hAnsi="Calibri" w:cs="Calibri"/>
          <w:sz w:val="24"/>
          <w:szCs w:val="24"/>
        </w:rPr>
        <w:t xml:space="preserve">This is </w:t>
      </w:r>
      <w:r w:rsidRPr="00836C12">
        <w:rPr>
          <w:rFonts w:ascii="Calibri" w:hAnsi="Calibri" w:cs="Calibri"/>
          <w:sz w:val="24"/>
          <w:szCs w:val="24"/>
        </w:rPr>
        <w:t xml:space="preserve">particularly true </w:t>
      </w:r>
      <w:r w:rsidR="00714514" w:rsidRPr="00836C12">
        <w:rPr>
          <w:rFonts w:ascii="Calibri" w:hAnsi="Calibri" w:cs="Calibri"/>
          <w:sz w:val="24"/>
          <w:szCs w:val="24"/>
        </w:rPr>
        <w:t>with</w:t>
      </w:r>
      <w:r w:rsidRPr="00836C12">
        <w:rPr>
          <w:rFonts w:ascii="Calibri" w:hAnsi="Calibri" w:cs="Calibri"/>
          <w:sz w:val="24"/>
          <w:szCs w:val="24"/>
        </w:rPr>
        <w:t xml:space="preserve"> root caries, </w:t>
      </w:r>
      <w:r w:rsidR="00714514" w:rsidRPr="00836C12">
        <w:rPr>
          <w:rFonts w:ascii="Calibri" w:hAnsi="Calibri" w:cs="Calibri"/>
          <w:sz w:val="24"/>
          <w:szCs w:val="24"/>
        </w:rPr>
        <w:t>where</w:t>
      </w:r>
      <w:r w:rsidRPr="00836C12">
        <w:rPr>
          <w:rFonts w:ascii="Calibri" w:hAnsi="Calibri" w:cs="Calibri"/>
          <w:sz w:val="24"/>
          <w:szCs w:val="24"/>
        </w:rPr>
        <w:t xml:space="preserve"> MinQuan Du et al. </w:t>
      </w:r>
      <w:r w:rsidR="00CD75FA" w:rsidRPr="00836C12">
        <w:rPr>
          <w:rFonts w:ascii="Calibri" w:hAnsi="Calibri" w:cs="Calibri"/>
          <w:sz w:val="24"/>
          <w:szCs w:val="24"/>
        </w:rPr>
        <w:t xml:space="preserve">(2009) </w:t>
      </w:r>
      <w:r w:rsidRPr="00836C12">
        <w:rPr>
          <w:rFonts w:ascii="Calibri" w:hAnsi="Calibri" w:cs="Calibri"/>
          <w:sz w:val="24"/>
          <w:szCs w:val="24"/>
        </w:rPr>
        <w:t xml:space="preserve">in their study </w:t>
      </w:r>
      <w:r w:rsidR="00714514" w:rsidRPr="00836C12">
        <w:rPr>
          <w:rFonts w:ascii="Calibri" w:hAnsi="Calibri" w:cs="Calibri"/>
          <w:sz w:val="24"/>
          <w:szCs w:val="24"/>
        </w:rPr>
        <w:t xml:space="preserve">involving 2160 Chinese participants found that the prevalence of root surface caries in the elderly was 43.9% and in </w:t>
      </w:r>
      <w:r w:rsidR="005D6C31" w:rsidRPr="00836C12">
        <w:rPr>
          <w:rFonts w:ascii="Calibri" w:hAnsi="Calibri" w:cs="Calibri"/>
          <w:sz w:val="24"/>
          <w:szCs w:val="24"/>
        </w:rPr>
        <w:t xml:space="preserve">the </w:t>
      </w:r>
      <w:r w:rsidR="00714514" w:rsidRPr="00836C12">
        <w:rPr>
          <w:rFonts w:ascii="Calibri" w:hAnsi="Calibri" w:cs="Calibri"/>
          <w:sz w:val="24"/>
          <w:szCs w:val="24"/>
        </w:rPr>
        <w:t>middle aged was 13.1%.</w:t>
      </w:r>
    </w:p>
    <w:p w14:paraId="693016E2" w14:textId="77777777" w:rsidR="004F18DE" w:rsidRPr="00836C12" w:rsidRDefault="004F18DE" w:rsidP="005222E2">
      <w:pPr>
        <w:spacing w:line="360" w:lineRule="auto"/>
        <w:jc w:val="both"/>
        <w:rPr>
          <w:rFonts w:ascii="Calibri" w:hAnsi="Calibri" w:cs="Calibri"/>
          <w:sz w:val="24"/>
          <w:szCs w:val="24"/>
          <w:highlight w:val="yellow"/>
        </w:rPr>
      </w:pPr>
    </w:p>
    <w:p w14:paraId="5727023F" w14:textId="62019927" w:rsidR="005B7F53" w:rsidRPr="00836C12" w:rsidRDefault="0087784D"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1.1.1 </w:t>
      </w:r>
      <w:r w:rsidR="005B7F53" w:rsidRPr="00836C12">
        <w:rPr>
          <w:rFonts w:ascii="Calibri" w:hAnsi="Calibri" w:cs="Calibri"/>
          <w:b/>
          <w:bCs/>
          <w:sz w:val="24"/>
          <w:szCs w:val="24"/>
        </w:rPr>
        <w:t>Risk factors of dental caries</w:t>
      </w:r>
    </w:p>
    <w:p w14:paraId="0E8E1284" w14:textId="64D0FBF0" w:rsidR="005B7F53" w:rsidRPr="00836C12" w:rsidRDefault="005B7F53" w:rsidP="005222E2">
      <w:pPr>
        <w:spacing w:line="360" w:lineRule="auto"/>
        <w:jc w:val="both"/>
        <w:rPr>
          <w:rFonts w:ascii="Calibri" w:hAnsi="Calibri" w:cs="Calibri"/>
          <w:sz w:val="24"/>
          <w:szCs w:val="24"/>
        </w:rPr>
      </w:pPr>
      <w:r w:rsidRPr="00836C12">
        <w:rPr>
          <w:rFonts w:ascii="Calibri" w:hAnsi="Calibri" w:cs="Calibri"/>
          <w:sz w:val="24"/>
          <w:szCs w:val="24"/>
        </w:rPr>
        <w:t xml:space="preserve">Dental caries is a complex disease caused by the interaction of multiple factors including biological, behavioural, and social factors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"ISSN" : "0734-0664", "PMID" : "7713532", "abstract" : "This study measured the incidence of dental caries for one year and identified factors associated with the risk of caries in a sample of 156 elderly subjects. The subjects were examined at baseline and after one year to record the number of missing, filled and decayed teeth, to measure oral hygiene and flow of saliva, and to estimate the numbers of Streptococcus mutans and Lactobacilli cultured from samples of saliva. All subjects were interviewed on both occasions for information on their use of medications and dental services and on their ingestion of sugar. At baseline the elders had a mean of 19 natural teeth with 5 decayed surfaces (DS), 38 filled surfaces and a mean Plaque Index (PI) of 1. The independent group, on average, had more teeth and fillings but a lower PI and less caries. At the end of the year more than two-thirds (71%) of the 98 institutionalised subjects and over half (59%) of the 58 independent subjects had at least one new decayed/filled surface (DFS). The mean net DFS increment per subject was 4.6 and 2.0 respectively. Regression analyses on multivariate models identified caries at baseline, residence in long term care facilities, high numbers of Lactobacilli, poor oral hygiene and frequent sugar consumption as the variables contributing most significantly to the risk of caries in old age.", "author" : [ { "dropping-particle" : "", "family" : "MacEntee", "given" : "M.I. I", "non-dropping-particle" : "", "parse-names" : false, "suffix" : "" }, { "dropping-particle" : "", "family" : "Clark", "given" : "D C", "non-dropping-particle" : "", "parse-names" : false, "suffix" : "" }, { "dropping-particle" : "", "family" : "Glick", "given" : "N", "non-dropping-particle" : "", "parse-names" : false, "suffix" : "" } ], "container-title" : "Gerodontology", "genre" : "Journal Article", "id" : "ITEM-1", "issue" : "2", "issued" : { "date-parts" : [ [ "1993" ] ] }, "note" : "\n\nin a study conducted in Vancouver and British Columbia to identify the predictors of dental caries in the elderly it was found that high level of lactobacilli was the major predictor after controlling various variables. According to the same study maintaing good oral hygiene for long term was unlikely and therefore different preventative methods must be implemented in older people.", "page" : "90-97", "title" : "Predictors of caries in old age.", "type" : "article-journal", "volume" : "10" }, "uris" : [ "http://www.mendeley.com/documents/?uuid=504e3b4e-6293-4452-a92e-df86a9e28aef" ] } ], "mendeley" : { "formattedCitation" : "(MacEntee et al., 1993)", "plainTextFormattedCitation" : "(MacEntee et al., 1993)", "previouslyFormattedCitation" : "(MacEntee et al., 1993)"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(MacEntee et al., 1993)</w:t>
      </w:r>
      <w:r w:rsidRPr="00836C12">
        <w:rPr>
          <w:rFonts w:ascii="Calibri" w:hAnsi="Calibri" w:cs="Calibri"/>
          <w:sz w:val="24"/>
          <w:szCs w:val="24"/>
        </w:rPr>
        <w:fldChar w:fldCharType="end"/>
      </w:r>
      <w:r w:rsidRPr="00836C12">
        <w:rPr>
          <w:rFonts w:ascii="Calibri" w:hAnsi="Calibri" w:cs="Calibri"/>
          <w:sz w:val="24"/>
          <w:szCs w:val="24"/>
        </w:rPr>
        <w:t>.</w:t>
      </w:r>
    </w:p>
    <w:p w14:paraId="7B690D71" w14:textId="1B822AD3" w:rsidR="005B7F53" w:rsidRPr="00836C12" w:rsidRDefault="005B7F53" w:rsidP="005D6C31">
      <w:pPr>
        <w:spacing w:line="360" w:lineRule="auto"/>
        <w:jc w:val="both"/>
        <w:rPr>
          <w:rFonts w:ascii="Calibri" w:hAnsi="Calibri" w:cs="Calibri"/>
          <w:sz w:val="24"/>
          <w:szCs w:val="24"/>
        </w:rPr>
      </w:pPr>
      <w:r w:rsidRPr="00836C12">
        <w:rPr>
          <w:rFonts w:ascii="Calibri" w:hAnsi="Calibri" w:cs="Calibri"/>
          <w:sz w:val="24"/>
          <w:szCs w:val="24"/>
        </w:rPr>
        <w:t xml:space="preserve">Risk factors </w:t>
      </w:r>
      <w:r w:rsidR="00FA3B75" w:rsidRPr="00836C12">
        <w:rPr>
          <w:rFonts w:ascii="Calibri" w:hAnsi="Calibri" w:cs="Calibri"/>
          <w:sz w:val="24"/>
          <w:szCs w:val="24"/>
        </w:rPr>
        <w:t xml:space="preserve">for </w:t>
      </w:r>
      <w:r w:rsidRPr="00836C12">
        <w:rPr>
          <w:rFonts w:ascii="Calibri" w:hAnsi="Calibri" w:cs="Calibri"/>
          <w:sz w:val="24"/>
          <w:szCs w:val="24"/>
        </w:rPr>
        <w:t xml:space="preserve">dental caries are not stationary and change with time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(Selwitz et al., 2007)</w:t>
      </w:r>
      <w:r w:rsidRPr="00836C12">
        <w:rPr>
          <w:rFonts w:ascii="Calibri" w:hAnsi="Calibri" w:cs="Calibri"/>
          <w:sz w:val="24"/>
          <w:szCs w:val="24"/>
        </w:rPr>
        <w:fldChar w:fldCharType="end"/>
      </w:r>
      <w:r w:rsidRPr="00836C12">
        <w:rPr>
          <w:rFonts w:ascii="Calibri" w:hAnsi="Calibri" w:cs="Calibri"/>
          <w:sz w:val="24"/>
          <w:szCs w:val="24"/>
        </w:rPr>
        <w:t xml:space="preserve">. Physical and biological risk factors for enamel or root caries include inadequate </w:t>
      </w:r>
      <w:r w:rsidR="00714514" w:rsidRPr="00836C12">
        <w:rPr>
          <w:rFonts w:ascii="Calibri" w:hAnsi="Calibri" w:cs="Calibri"/>
          <w:sz w:val="24"/>
          <w:szCs w:val="24"/>
        </w:rPr>
        <w:t xml:space="preserve">saliva composition and </w:t>
      </w:r>
      <w:r w:rsidRPr="00836C12">
        <w:rPr>
          <w:rFonts w:ascii="Calibri" w:hAnsi="Calibri" w:cs="Calibri"/>
          <w:sz w:val="24"/>
          <w:szCs w:val="24"/>
        </w:rPr>
        <w:t>salivary flow, high numbers of cariogenic bacteria, insufficient fluoride exposure, gingival recession, immunological componen</w:t>
      </w:r>
      <w:r w:rsidR="00C95BAC" w:rsidRPr="00836C12">
        <w:rPr>
          <w:rFonts w:ascii="Calibri" w:hAnsi="Calibri" w:cs="Calibri"/>
          <w:sz w:val="24"/>
          <w:szCs w:val="24"/>
        </w:rPr>
        <w:t>ts</w:t>
      </w:r>
      <w:r w:rsidRPr="00836C12">
        <w:rPr>
          <w:rFonts w:ascii="Calibri" w:hAnsi="Calibri" w:cs="Calibri"/>
          <w:sz w:val="24"/>
          <w:szCs w:val="24"/>
        </w:rPr>
        <w:t xml:space="preserve">, and genetic factors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(Selwitz et al., 2007)</w:t>
      </w:r>
      <w:r w:rsidRPr="00836C12">
        <w:rPr>
          <w:rFonts w:ascii="Calibri" w:hAnsi="Calibri" w:cs="Calibri"/>
          <w:sz w:val="24"/>
          <w:szCs w:val="24"/>
        </w:rPr>
        <w:fldChar w:fldCharType="end"/>
      </w:r>
      <w:r w:rsidRPr="00836C12">
        <w:rPr>
          <w:rFonts w:ascii="Calibri" w:hAnsi="Calibri" w:cs="Calibri"/>
          <w:sz w:val="24"/>
          <w:szCs w:val="24"/>
        </w:rPr>
        <w:t xml:space="preserve">. Biological and behavioural factors have been well-studied and documented in children and adolescents but social factors </w:t>
      </w:r>
      <w:r w:rsidR="00615AA8" w:rsidRPr="00836C12">
        <w:rPr>
          <w:rFonts w:ascii="Calibri" w:hAnsi="Calibri" w:cs="Calibri"/>
          <w:sz w:val="24"/>
          <w:szCs w:val="24"/>
        </w:rPr>
        <w:t xml:space="preserve">have </w:t>
      </w:r>
      <w:r w:rsidRPr="00836C12">
        <w:rPr>
          <w:rFonts w:ascii="Calibri" w:hAnsi="Calibri" w:cs="Calibri"/>
          <w:sz w:val="24"/>
          <w:szCs w:val="24"/>
        </w:rPr>
        <w:t xml:space="preserve">received little attention in the literature. Social factors such as  physical dependency and place of residency can contribute to the complexity of the dental caries process, especially in relation to the elderly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"ISSN" : "0734-0664", "PMID" : "7713532", "abstract" : "This study measured the incidence of dental caries for one year and identified factors associated with the risk of caries in a sample of 156 elderly subjects. The subjects were examined at baseline and after one year to record the number of missing, filled and decayed teeth, to measure oral hygiene and flow of saliva, and to estimate the numbers of Streptococcus mutans and Lactobacilli cultured from samples of saliva. All subjects were interviewed on both occasions for information on their use of medications and dental services and on their ingestion of sugar. At baseline the elders had a mean of 19 natural teeth with 5 decayed surfaces (DS), 38 filled surfaces and a mean Plaque Index (PI) of 1. The independent group, on average, had more teeth and fillings but a lower PI and less caries. At the end of the year more than two-thirds (71%) of the 98 institutionalised subjects and over half (59%) of the 58 independent subjects had at least one new decayed/filled surface (DFS). The mean net DFS increment per subject was 4.6 and 2.0 respectively. Regression analyses on multivariate models identified caries at baseline, residence in long term care facilities, high numbers of Lactobacilli, poor oral hygiene and frequent sugar consumption as the variables contributing most significantly to the risk of caries in old age.", "author" : [ { "dropping-particle" : "", "family" : "MacEntee", "given" : "M.I. I", "non-dropping-particle" : "", "parse-names" : false, "suffix" : "" }, { "dropping-particle" : "", "family" : "Clark", "given" : "D C", "non-dropping-particle" : "", "parse-names" : false, "suffix" : "" }, { "dropping-particle" : "", "family" : "Glick", "given" : "N", "non-dropping-particle" : "", "parse-names" : false, "suffix" : "" } ], "container-title" : "Gerodontology", "genre" : "Journal Article", "id" : "ITEM-1", "issue" : "2", "issued" : { "date-parts" : [ [ "1993" ] ] }, "note" : "\n\nin a study conducted in Vancouver and British Columbia to identify the predictors of dental caries in the elderly it was found that high level of lactobacilli was the major predictor after controlling various variables. According to the same study maintaing good oral hygiene for long term was unlikely and therefore different preventative methods must be implemented in older people.", "page" : "90-97", "title" : "Predictors of caries in old age.", "type" : "article-journal", "volume" : "10" }, "uris" : [ "http://www.mendeley.com/documents/?uuid=504e3b4e-6293-4452-a92e-df86a9e28aef" ] } ], "mendeley" : { "formattedCitation" : "(MacEntee et al., 1993)", "plainTextFormattedCitation" : "(MacEntee et al., 1993)", "previouslyFormattedCitation" : "(MacEntee et al., 1993)"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(MacEntee et al., 1993)</w:t>
      </w:r>
      <w:r w:rsidRPr="00836C12">
        <w:rPr>
          <w:rFonts w:ascii="Calibri" w:hAnsi="Calibri" w:cs="Calibri"/>
          <w:sz w:val="24"/>
          <w:szCs w:val="24"/>
        </w:rPr>
        <w:fldChar w:fldCharType="end"/>
      </w:r>
      <w:r w:rsidR="00FA3B75" w:rsidRPr="00836C12">
        <w:rPr>
          <w:rFonts w:ascii="Calibri" w:hAnsi="Calibri" w:cs="Calibri"/>
          <w:sz w:val="24"/>
          <w:szCs w:val="24"/>
        </w:rPr>
        <w:t>.</w:t>
      </w:r>
      <w:r w:rsidR="00C95BAC" w:rsidRPr="00836C12">
        <w:rPr>
          <w:rFonts w:ascii="Calibri" w:hAnsi="Calibri" w:cs="Calibri"/>
          <w:sz w:val="24"/>
          <w:szCs w:val="24"/>
        </w:rPr>
        <w:t xml:space="preserve"> </w:t>
      </w:r>
      <w:r w:rsidR="00827753" w:rsidRPr="00836C12">
        <w:rPr>
          <w:rFonts w:ascii="Calibri" w:hAnsi="Calibri" w:cs="Calibri"/>
          <w:sz w:val="24"/>
          <w:szCs w:val="24"/>
        </w:rPr>
        <w:t xml:space="preserve">Physically dependent individuals </w:t>
      </w:r>
      <w:r w:rsidR="00165571" w:rsidRPr="00836C12">
        <w:rPr>
          <w:rFonts w:ascii="Calibri" w:hAnsi="Calibri" w:cs="Calibri"/>
          <w:sz w:val="24"/>
          <w:szCs w:val="24"/>
        </w:rPr>
        <w:t>usually depend on their carers to m</w:t>
      </w:r>
      <w:r w:rsidR="00827753" w:rsidRPr="00836C12">
        <w:rPr>
          <w:rFonts w:ascii="Calibri" w:hAnsi="Calibri" w:cs="Calibri"/>
          <w:sz w:val="24"/>
          <w:szCs w:val="24"/>
        </w:rPr>
        <w:t xml:space="preserve">aintain good oral hygiene </w:t>
      </w:r>
      <w:r w:rsidR="005D6C31" w:rsidRPr="00836C12">
        <w:rPr>
          <w:rFonts w:ascii="Calibri" w:hAnsi="Calibri" w:cs="Calibri"/>
          <w:sz w:val="24"/>
          <w:szCs w:val="24"/>
        </w:rPr>
        <w:t>e</w:t>
      </w:r>
      <w:r w:rsidR="00165571" w:rsidRPr="00836C12">
        <w:rPr>
          <w:rFonts w:ascii="Calibri" w:hAnsi="Calibri" w:cs="Calibri"/>
          <w:sz w:val="24"/>
          <w:szCs w:val="24"/>
        </w:rPr>
        <w:t>specially those</w:t>
      </w:r>
      <w:r w:rsidR="00827753" w:rsidRPr="00836C12">
        <w:rPr>
          <w:rFonts w:ascii="Calibri" w:hAnsi="Calibri" w:cs="Calibri"/>
          <w:sz w:val="24"/>
          <w:szCs w:val="24"/>
        </w:rPr>
        <w:t xml:space="preserve"> who reside in nursing homes</w:t>
      </w:r>
      <w:r w:rsidR="00165571" w:rsidRPr="00836C12">
        <w:rPr>
          <w:rFonts w:ascii="Calibri" w:hAnsi="Calibri" w:cs="Calibri"/>
          <w:sz w:val="24"/>
          <w:szCs w:val="24"/>
        </w:rPr>
        <w:t xml:space="preserve">. This can be quite </w:t>
      </w:r>
      <w:r w:rsidR="00827753" w:rsidRPr="00836C12">
        <w:rPr>
          <w:rFonts w:ascii="Calibri" w:hAnsi="Calibri" w:cs="Calibri"/>
          <w:sz w:val="24"/>
          <w:szCs w:val="24"/>
        </w:rPr>
        <w:t>challenging</w:t>
      </w:r>
      <w:r w:rsidR="00165571" w:rsidRPr="00836C12">
        <w:rPr>
          <w:rFonts w:ascii="Calibri" w:hAnsi="Calibri" w:cs="Calibri"/>
          <w:sz w:val="24"/>
          <w:szCs w:val="24"/>
        </w:rPr>
        <w:t xml:space="preserve"> as </w:t>
      </w:r>
      <w:r w:rsidR="00827753" w:rsidRPr="00836C12">
        <w:rPr>
          <w:rFonts w:ascii="Calibri" w:hAnsi="Calibri" w:cs="Calibri"/>
          <w:sz w:val="24"/>
          <w:szCs w:val="24"/>
        </w:rPr>
        <w:t xml:space="preserve">shown </w:t>
      </w:r>
      <w:r w:rsidR="005D6C31" w:rsidRPr="00836C12">
        <w:rPr>
          <w:rFonts w:ascii="Calibri" w:hAnsi="Calibri" w:cs="Calibri"/>
          <w:sz w:val="24"/>
          <w:szCs w:val="24"/>
        </w:rPr>
        <w:t>i</w:t>
      </w:r>
      <w:r w:rsidR="00165571" w:rsidRPr="00836C12">
        <w:rPr>
          <w:rFonts w:ascii="Calibri" w:hAnsi="Calibri" w:cs="Calibri"/>
          <w:noProof/>
          <w:sz w:val="24"/>
          <w:szCs w:val="24"/>
        </w:rPr>
        <w:t xml:space="preserve">n the Dental Study of Nursing Homes in Adelaide, Australia </w:t>
      </w:r>
      <w:r w:rsidR="00165571" w:rsidRPr="00836C12">
        <w:rPr>
          <w:rFonts w:ascii="Calibri" w:hAnsi="Calibri" w:cs="Calibri"/>
          <w:noProof/>
          <w:sz w:val="24"/>
          <w:szCs w:val="24"/>
        </w:rPr>
        <w:fldChar w:fldCharType="begin" w:fldLock="1"/>
      </w:r>
      <w:r w:rsidR="00165571" w:rsidRPr="00836C12">
        <w:rPr>
          <w:rFonts w:ascii="Calibri" w:hAnsi="Calibri" w:cs="Calibri"/>
          <w:noProof/>
          <w:sz w:val="24"/>
          <w:szCs w:val="24"/>
        </w:rPr>
        <w:instrText>ADDIN CSL_CITATION { "citationItems" : [ { "id" : "ITEM-1", "itemData" : { "ISBN" : "0734-0664 (Print)\\r0734-0664 (Linking)", "ISSN" : "0734-0664 (Print)", "PMID" : "12164237", "abstract" : "OBJECTIVES: The Adelaide Dental Study of Nursing Homes was instigated to provide comprehensive information concerning oral disease experience, incidence and increments in a random sample of those older South Australians residing in Adelaide nursing homes. METHODS: This paper presents caries experience results for existing and new nursing home residents, and caries incidence and increments for existing residents, from dental inspections conducted at the baseline and one-year data collections. RESULTS: The residents in this study were very functionally dependent, medically compromised, cognitively impaired and behaviourally difficult older adults, the great majority of whom had moderate to severe cognitive impairment. Residents gave their carers many complex and challenging behavioural problems during oral hygiene care provision. Existing and new residents had similar dental history, oral hygiene, and sociodemographic characteristics, and similar cognitive, medical, functional, and nutritional status. Oral disease experience was high in both existing and new residents. There were no significant differences between existing and new residents for their dentate status, tooth status, coronal caries experience, or root caries experience, with the exceptions that new residents had significantly greater mean number of teeth, more filled coronal and root surfaces, and also new residents had significantly fewer decayed retained roots. Large numbers of tooth surfaces were covered in plaque and debris that negated more precise assessment of caries. The existing residents had caries increments on both coronal (2.5 surfaces) and root surfaces (1.0 surfaces) over the one-year period. Coronal caries incidence was 64% and root caries incidence was 49% of existing residents. CONCLUSIONS: Oral disease experience was high in both existing and new residents. There were few significant differences between existing and new residents' oral health status. New residents were being admitted to nursing homes with a compromised oral health status. Coronal and root caries increments and incidence were high for existing residents over the one-year period.", "author" : [ { "dropping-particle" : "", "family" : "Chalmers", "given" : "Jane M", "non-dropping-particle" : "", "parse-names" : false, "suffix" : "" }, { "dropping-particle" : "", "family" : "Carter", "given" : "Knute D", "non-dropping-particle" : "", "parse-names" : false, "suffix" : "" }, { "dropping-particle" : "", "family" : "Fuss", "given" : "Janet M", "non-dropping-particle" : "", "parse-names" : false, "suffix" : "" }, { "dropping-particle" : "", "family" : "Spencer", "given" : "A John", "non-dropping-particle" : "", "parse-names" : false, "suffix" : "" }, { "dropping-particle" : "", "family" : "Hodge", "given" : "Chris P", "non-dropping-particle" : "", "parse-names" : false, "suffix" : "" } ], "container-title" : "Gerodontology", "id" : "ITEM-1", "issue" : "1", "issued" : { "date-parts" : [ [ "2002" ] ] }, "note" : "maintaing good oral hygiene for those who reside in nursing homes or who are physically dependent on their cares is quite challenging. it has been shown that in australian study although carers report that daily oral hygiene habits were practiced, many residents had large amount of plaque and debris building up in their teeth and dentures. Since oral hygiene is one of the most influential factors in development of oral diseases in older adults, this had led these individuals to have poor oral health and increased caries rate.", "page" : "30-40", "title" : "Caries experience in existing and new nursing home residents in Adelaide, Australia.", "type" : "article-journal", "volume" : "19" }, "uris" : [ "http://www.mendeley.com/documents/?uuid=7d23c8f1-46f8-49de-9fd7-1271cd892629" ] } ], "mendeley" : { "formattedCitation" : "(Chalmers et al., 2002)", "plainTextFormattedCitation" : "(Chalmers et al., 2002)", "previouslyFormattedCitation" : "(Chalmers et al., 2002)" }, "properties" : { "noteIndex" : 0 }, "schema" : "https://github.com/citation-style-language/schema/raw/master/csl-citation.json" }</w:instrText>
      </w:r>
      <w:r w:rsidR="00165571" w:rsidRPr="00836C12">
        <w:rPr>
          <w:rFonts w:ascii="Calibri" w:hAnsi="Calibri" w:cs="Calibri"/>
          <w:noProof/>
          <w:sz w:val="24"/>
          <w:szCs w:val="24"/>
        </w:rPr>
        <w:fldChar w:fldCharType="separate"/>
      </w:r>
      <w:r w:rsidR="00165571" w:rsidRPr="00836C12">
        <w:rPr>
          <w:rFonts w:ascii="Calibri" w:hAnsi="Calibri" w:cs="Calibri"/>
          <w:noProof/>
          <w:sz w:val="24"/>
          <w:szCs w:val="24"/>
        </w:rPr>
        <w:t>(Chalmers et al., 2002)</w:t>
      </w:r>
      <w:r w:rsidR="00165571" w:rsidRPr="00836C12">
        <w:rPr>
          <w:rFonts w:ascii="Calibri" w:hAnsi="Calibri" w:cs="Calibri"/>
          <w:noProof/>
          <w:sz w:val="24"/>
          <w:szCs w:val="24"/>
        </w:rPr>
        <w:fldChar w:fldCharType="end"/>
      </w:r>
      <w:r w:rsidR="00165571" w:rsidRPr="00836C12">
        <w:rPr>
          <w:rFonts w:ascii="Calibri" w:hAnsi="Calibri" w:cs="Calibri"/>
          <w:noProof/>
          <w:sz w:val="24"/>
          <w:szCs w:val="24"/>
        </w:rPr>
        <w:t xml:space="preserve">. In </w:t>
      </w:r>
      <w:r w:rsidR="00827753" w:rsidRPr="00836C12">
        <w:rPr>
          <w:rFonts w:ascii="Calibri" w:hAnsi="Calibri" w:cs="Calibri"/>
          <w:sz w:val="24"/>
          <w:szCs w:val="24"/>
        </w:rPr>
        <w:t xml:space="preserve">that </w:t>
      </w:r>
      <w:r w:rsidR="00165571" w:rsidRPr="00836C12">
        <w:rPr>
          <w:rFonts w:ascii="Calibri" w:hAnsi="Calibri" w:cs="Calibri"/>
          <w:sz w:val="24"/>
          <w:szCs w:val="24"/>
        </w:rPr>
        <w:t xml:space="preserve">study, </w:t>
      </w:r>
      <w:r w:rsidR="00827753" w:rsidRPr="00836C12">
        <w:rPr>
          <w:rFonts w:ascii="Calibri" w:hAnsi="Calibri" w:cs="Calibri"/>
          <w:sz w:val="24"/>
          <w:szCs w:val="24"/>
        </w:rPr>
        <w:t>although carers report</w:t>
      </w:r>
      <w:r w:rsidR="00165571" w:rsidRPr="00836C12">
        <w:rPr>
          <w:rFonts w:ascii="Calibri" w:hAnsi="Calibri" w:cs="Calibri"/>
          <w:sz w:val="24"/>
          <w:szCs w:val="24"/>
        </w:rPr>
        <w:t>ed</w:t>
      </w:r>
      <w:r w:rsidR="00827753" w:rsidRPr="00836C12">
        <w:rPr>
          <w:rFonts w:ascii="Calibri" w:hAnsi="Calibri" w:cs="Calibri"/>
          <w:sz w:val="24"/>
          <w:szCs w:val="24"/>
        </w:rPr>
        <w:t xml:space="preserve"> daily oral hygiene habits were practiced, many residents had </w:t>
      </w:r>
      <w:r w:rsidR="00165571" w:rsidRPr="00836C12">
        <w:rPr>
          <w:rFonts w:ascii="Calibri" w:hAnsi="Calibri" w:cs="Calibri"/>
          <w:sz w:val="24"/>
          <w:szCs w:val="24"/>
        </w:rPr>
        <w:t>poor oral and denture hygiene</w:t>
      </w:r>
      <w:r w:rsidR="00827753" w:rsidRPr="00836C12">
        <w:rPr>
          <w:rFonts w:ascii="Calibri" w:hAnsi="Calibri" w:cs="Calibri"/>
          <w:sz w:val="24"/>
          <w:szCs w:val="24"/>
        </w:rPr>
        <w:t xml:space="preserve">. Since oral hygiene is one of the most influential factors in development of oral diseases in older adults, </w:t>
      </w:r>
      <w:r w:rsidR="0010143E" w:rsidRPr="00836C12">
        <w:rPr>
          <w:rFonts w:ascii="Calibri" w:hAnsi="Calibri" w:cs="Calibri"/>
          <w:sz w:val="24"/>
          <w:szCs w:val="24"/>
        </w:rPr>
        <w:t>lack of proper oral hygiene</w:t>
      </w:r>
      <w:r w:rsidR="00827753" w:rsidRPr="00836C12">
        <w:rPr>
          <w:rFonts w:ascii="Calibri" w:hAnsi="Calibri" w:cs="Calibri"/>
          <w:sz w:val="24"/>
          <w:szCs w:val="24"/>
        </w:rPr>
        <w:t xml:space="preserve"> had led </w:t>
      </w:r>
      <w:r w:rsidR="00165571" w:rsidRPr="00836C12">
        <w:rPr>
          <w:rFonts w:ascii="Calibri" w:hAnsi="Calibri" w:cs="Calibri"/>
          <w:sz w:val="24"/>
          <w:szCs w:val="24"/>
        </w:rPr>
        <w:t xml:space="preserve">to high incidence of coronal caries (64%) and root caries (49%) over the one year observational period </w:t>
      </w:r>
      <w:r w:rsidR="00165571" w:rsidRPr="00836C12">
        <w:rPr>
          <w:rFonts w:ascii="Calibri" w:hAnsi="Calibri" w:cs="Calibri"/>
          <w:sz w:val="24"/>
          <w:szCs w:val="24"/>
        </w:rPr>
        <w:fldChar w:fldCharType="begin" w:fldLock="1"/>
      </w:r>
      <w:r w:rsidR="004350BB" w:rsidRPr="00836C12">
        <w:rPr>
          <w:rFonts w:ascii="Calibri" w:hAnsi="Calibri" w:cs="Calibri"/>
          <w:sz w:val="24"/>
          <w:szCs w:val="24"/>
        </w:rPr>
        <w:instrText>ADDIN CSL_CITATION { "citationItems" : [ { "id" : "ITEM-1", "itemData" : { "ISBN" : "0734-0664 (Print)\\r0734-0664 (Linking)", "ISSN" : "0734-0664 (Print)", "PMID" : "12164237", "abstract" : "OBJECTIVES: The Adelaide Dental Study of Nursing Homes was instigated to provide comprehensive information concerning oral disease experience, incidence and increments in a random sample of those older South Australians residing in Adelaide nursing homes. METHODS: This paper presents caries experience results for existing and new nursing home residents, and caries incidence and increments for existing residents, from dental inspections conducted at the baseline and one-year data collections. RESULTS: The residents in this study were very functionally dependent, medically compromised, cognitively impaired and behaviourally difficult older adults, the great majority of whom had moderate to severe cognitive impairment. Residents gave their carers many complex and challenging behavioural problems during oral hygiene care provision. Existing and new residents had similar dental history, oral hygiene, and sociodemographic characteristics, and similar cognitive, medical, functional, and nutritional status. Oral disease experience was high in both existing and new residents. There were no significant differences between existing and new residents for their dentate status, tooth status, coronal caries experience, or root caries experience, with the exceptions that new residents had significantly greater mean number of teeth, more filled coronal and root surfaces, and also new residents had significantly fewer decayed retained roots. Large numbers of tooth surfaces were covered in plaque and debris that negated more precise assessment of caries. The existing residents had caries increments on both coronal (2.5 surfaces) and root surfaces (1.0 surfaces) over the one-year period. Coronal caries incidence was 64% and root caries incidence was 49% of existing residents. CONCLUSIONS: Oral disease experience was high in both existing and new residents. There were few significant differences between existing and new residents' oral health status. New residents were being admitted to nursing homes with a compromised oral health status. Coronal and root caries increments and incidence were high for existing residents over the one-year period.", "author" : [ { "dropping-particle" : "", "family" : "Chalmers", "given" : "Jane M", "non-dropping-particle" : "", "parse-names" : false, "suffix" : "" }, { "dropping-particle" : "", "family" : "Carter", "given" : "Knute D", "non-dropping-particle" : "", "parse-names" : false, "suffix" : "" }, { "dropping-particle" : "", "family" : "Fuss", "given" : "Janet M", "non-dropping-particle" : "", "parse-names" : false, "suffix" : "" }, { "dropping-particle" : "", "family" : "Spencer", "given" : "A John", "non-dropping-particle" : "", "parse-names" : false, "suffix" : "" }, { "dropping-particle" : "", "family" : "Hodge", "given" : "Chris P", "non-dropping-particle" : "", "parse-names" : false, "suffix" : "" } ], "container-title" : "Gerodontology", "id" : "ITEM-1", "issue" : "1", "issued" : { "date-parts" : [ [ "2002" ] ] }, "note" : "maintaing good oral hygiene for those who reside in nursing homes or who are physically dependent on their cares is quite challenging. it has been shown that in australian study although carers report that daily oral hygiene habits were practiced, many residents had large amount of plaque and debris building up in their teeth and dentures. Since oral hygiene is one of the most influential factors in development of oral diseases in older adults, this had led these individuals to have poor oral health and increased caries rate.", "page" : "30-40", "title" : "Caries experience in existing and new nursing home residents in Adelaide, Australia.", "type" : "article-journal", "volume" : "19" }, "uris" : [ "http://www.mendeley.com/documents/?uuid=7d23c8f1-46f8-49de-9fd7-1271cd892629" ] } ], "mendeley" : { "formattedCitation" : "(Chalmers et al., 2002)", "plainTextFormattedCitation" : "(Chalmers et al., 2002)", "previouslyFormattedCitation" : "(Chalmers et al., 2002)" }, "properties" : { "noteIndex" : 0 }, "schema" : "https://github.com/citation-style-language/schema/raw/master/csl-citation.json" }</w:instrText>
      </w:r>
      <w:r w:rsidR="00165571" w:rsidRPr="00836C12">
        <w:rPr>
          <w:rFonts w:ascii="Calibri" w:hAnsi="Calibri" w:cs="Calibri"/>
          <w:sz w:val="24"/>
          <w:szCs w:val="24"/>
        </w:rPr>
        <w:fldChar w:fldCharType="separate"/>
      </w:r>
      <w:r w:rsidR="00165571" w:rsidRPr="00836C12">
        <w:rPr>
          <w:rFonts w:ascii="Calibri" w:hAnsi="Calibri" w:cs="Calibri"/>
          <w:noProof/>
          <w:sz w:val="24"/>
          <w:szCs w:val="24"/>
        </w:rPr>
        <w:t>(Chalmers et al., 2002)</w:t>
      </w:r>
      <w:r w:rsidR="00165571" w:rsidRPr="00836C12">
        <w:rPr>
          <w:rFonts w:ascii="Calibri" w:hAnsi="Calibri" w:cs="Calibri"/>
          <w:sz w:val="24"/>
          <w:szCs w:val="24"/>
        </w:rPr>
        <w:fldChar w:fldCharType="end"/>
      </w:r>
      <w:r w:rsidR="00165571" w:rsidRPr="00836C12">
        <w:rPr>
          <w:rFonts w:ascii="Calibri" w:hAnsi="Calibri" w:cs="Calibri"/>
          <w:sz w:val="24"/>
          <w:szCs w:val="24"/>
        </w:rPr>
        <w:t xml:space="preserve">. </w:t>
      </w:r>
    </w:p>
    <w:p w14:paraId="686BFA4A" w14:textId="4CF89B1C" w:rsidR="003B0D1A" w:rsidRPr="00836C12" w:rsidRDefault="005B7F53" w:rsidP="005222E2">
      <w:pPr>
        <w:spacing w:line="360" w:lineRule="auto"/>
        <w:jc w:val="both"/>
        <w:rPr>
          <w:rFonts w:ascii="Calibri" w:hAnsi="Calibri" w:cs="Calibri"/>
          <w:sz w:val="24"/>
          <w:szCs w:val="24"/>
        </w:rPr>
      </w:pPr>
      <w:r w:rsidRPr="00836C12">
        <w:rPr>
          <w:rFonts w:ascii="Calibri" w:hAnsi="Calibri" w:cs="Calibri"/>
          <w:sz w:val="24"/>
          <w:szCs w:val="24"/>
        </w:rPr>
        <w:lastRenderedPageBreak/>
        <w:t xml:space="preserve">The </w:t>
      </w:r>
      <w:r w:rsidR="00801750" w:rsidRPr="00836C12">
        <w:rPr>
          <w:rFonts w:ascii="Calibri" w:hAnsi="Calibri" w:cs="Calibri"/>
          <w:sz w:val="24"/>
          <w:szCs w:val="24"/>
        </w:rPr>
        <w:t xml:space="preserve">caries risk factors in relation </w:t>
      </w:r>
      <w:r w:rsidRPr="00836C12">
        <w:rPr>
          <w:rFonts w:ascii="Calibri" w:hAnsi="Calibri" w:cs="Calibri"/>
          <w:sz w:val="24"/>
          <w:szCs w:val="24"/>
        </w:rPr>
        <w:t>to lifestyle and behavioural factors are usually under the individual</w:t>
      </w:r>
      <w:r w:rsidR="00615AA8" w:rsidRPr="00836C12">
        <w:rPr>
          <w:rFonts w:ascii="Calibri" w:hAnsi="Calibri" w:cs="Calibri"/>
          <w:sz w:val="24"/>
          <w:szCs w:val="24"/>
        </w:rPr>
        <w:t>s</w:t>
      </w:r>
      <w:r w:rsidRPr="00836C12">
        <w:rPr>
          <w:rFonts w:ascii="Calibri" w:hAnsi="Calibri" w:cs="Calibri"/>
          <w:sz w:val="24"/>
          <w:szCs w:val="24"/>
        </w:rPr>
        <w:t xml:space="preserve"> control. For example, </w:t>
      </w:r>
      <w:r w:rsidR="00FA3B75" w:rsidRPr="00836C12">
        <w:rPr>
          <w:rFonts w:ascii="Calibri" w:hAnsi="Calibri" w:cs="Calibri"/>
          <w:sz w:val="24"/>
          <w:szCs w:val="24"/>
        </w:rPr>
        <w:t xml:space="preserve">the </w:t>
      </w:r>
      <w:r w:rsidRPr="00836C12">
        <w:rPr>
          <w:rFonts w:ascii="Calibri" w:hAnsi="Calibri" w:cs="Calibri"/>
          <w:sz w:val="24"/>
          <w:szCs w:val="24"/>
        </w:rPr>
        <w:t>frequency and nature of oral hygiene practices</w:t>
      </w:r>
      <w:r w:rsidR="00873FDD" w:rsidRPr="00836C12">
        <w:rPr>
          <w:rFonts w:ascii="Calibri" w:hAnsi="Calibri" w:cs="Calibri"/>
          <w:sz w:val="24"/>
          <w:szCs w:val="24"/>
        </w:rPr>
        <w:t xml:space="preserve"> and</w:t>
      </w:r>
      <w:r w:rsidRPr="00836C12">
        <w:rPr>
          <w:rFonts w:ascii="Calibri" w:hAnsi="Calibri" w:cs="Calibri"/>
          <w:sz w:val="24"/>
          <w:szCs w:val="24"/>
        </w:rPr>
        <w:t xml:space="preserve"> dietary habits can affect one’s caries risk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(Selwitz et al., 2007)</w:t>
      </w:r>
      <w:r w:rsidRPr="00836C12">
        <w:rPr>
          <w:rFonts w:ascii="Calibri" w:hAnsi="Calibri" w:cs="Calibri"/>
          <w:sz w:val="24"/>
          <w:szCs w:val="24"/>
        </w:rPr>
        <w:fldChar w:fldCharType="end"/>
      </w:r>
      <w:r w:rsidR="00615AA8" w:rsidRPr="00836C12">
        <w:rPr>
          <w:rFonts w:ascii="Calibri" w:hAnsi="Calibri" w:cs="Calibri"/>
          <w:sz w:val="24"/>
          <w:szCs w:val="24"/>
        </w:rPr>
        <w:t xml:space="preserve">. </w:t>
      </w:r>
      <w:r w:rsidRPr="00836C12">
        <w:rPr>
          <w:rFonts w:ascii="Calibri" w:hAnsi="Calibri" w:cs="Calibri"/>
          <w:sz w:val="24"/>
          <w:szCs w:val="24"/>
        </w:rPr>
        <w:t xml:space="preserve">High consumption of carbohydrates </w:t>
      </w:r>
      <w:r w:rsidR="00615AA8" w:rsidRPr="00836C12">
        <w:rPr>
          <w:rFonts w:ascii="Calibri" w:hAnsi="Calibri" w:cs="Calibri"/>
          <w:sz w:val="24"/>
          <w:szCs w:val="24"/>
        </w:rPr>
        <w:t>is</w:t>
      </w:r>
      <w:r w:rsidRPr="00836C12">
        <w:rPr>
          <w:rFonts w:ascii="Calibri" w:hAnsi="Calibri" w:cs="Calibri"/>
          <w:sz w:val="24"/>
          <w:szCs w:val="24"/>
        </w:rPr>
        <w:t xml:space="preserve"> one of the main drivers of caries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"author" : [ { "dropping-particle" : "", "family" : "Palmer", "given" : "A", "non-dropping-particle" : "", "parse-names" : false, "suffix" : "" }, { "dropping-particle" : "", "family" : "Depaola", "given" : "F", "non-dropping-particle" : "", "parse-names" : false, "suffix" : "" } ], "container-title" : "Am J Clin Nutr", "id" : "ITEM-1", "issued" : { "date-parts" : [ [ "1995" ] ] }, "note" : "several factors have been identified to be associated with caries incidence and consumption of fermentable carboydrates. some of these factors include: amount of fermentable carbohydrates consumed, sugar concentration of food items, physical form of carbohydarte, oral retentiveness or length of time which teeth are exposed to low plaque pH, frequency of eating meals and snacks, length of interval between eating events and proximity of eating to bedtime and sequence of food consumption. \n\nincreasing the frequency of sugar intake increases the odds of developing root caries disease. and when a group of subjects who restrict sugar intake because of diabetes were compared to a matched group for number of teeth, age, and gingival recession caries prevalence was found to be lower in group that restricted sugar intake.", "page" : "417S-22S", "title" : "Dietary for root caries", "type" : "article-journal", "volume" : "61" }, "uris" : [ "http://www.mendeley.com/documents/?uuid=a70344c4-5b6b-4abb-bb8d-46c819dddfd8" ] } ], "mendeley" : { "formattedCitation" : "(Palmer and Depaola, 1995)", "plainTextFormattedCitation" : "(Palmer and Depaola, 1995)", "previouslyFormattedCitation" : "(Palmer and Depaola, 1995)"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(Palmer and Depaola, 1995)</w:t>
      </w:r>
      <w:r w:rsidRPr="00836C12">
        <w:rPr>
          <w:rFonts w:ascii="Calibri" w:hAnsi="Calibri" w:cs="Calibri"/>
          <w:sz w:val="24"/>
          <w:szCs w:val="24"/>
        </w:rPr>
        <w:fldChar w:fldCharType="end"/>
      </w:r>
      <w:r w:rsidRPr="00836C12">
        <w:rPr>
          <w:rFonts w:ascii="Calibri" w:hAnsi="Calibri" w:cs="Calibri"/>
          <w:sz w:val="24"/>
          <w:szCs w:val="24"/>
        </w:rPr>
        <w:t>. Several factors have been identified to be associated with caries incidence and consumption of fermentable carbohydrates. Some of these factors include</w:t>
      </w:r>
      <w:r w:rsidR="00873FDD" w:rsidRPr="00836C12">
        <w:rPr>
          <w:rFonts w:ascii="Calibri" w:hAnsi="Calibri" w:cs="Calibri"/>
          <w:sz w:val="24"/>
          <w:szCs w:val="24"/>
        </w:rPr>
        <w:t xml:space="preserve"> the</w:t>
      </w:r>
      <w:r w:rsidRPr="00836C12">
        <w:rPr>
          <w:rFonts w:ascii="Calibri" w:hAnsi="Calibri" w:cs="Calibri"/>
          <w:sz w:val="24"/>
          <w:szCs w:val="24"/>
        </w:rPr>
        <w:t xml:space="preserve"> amount of carbohydrates consumed, sugar concentration of food items, physical form of carbohydrate, oral retentiveness or length of time which teeth are exposed to low plaque pH, frequency of eating meals and snacks, length of interval between eating events</w:t>
      </w:r>
      <w:r w:rsidR="00873FDD" w:rsidRPr="00836C12">
        <w:rPr>
          <w:rFonts w:ascii="Calibri" w:hAnsi="Calibri" w:cs="Calibri"/>
          <w:sz w:val="24"/>
          <w:szCs w:val="24"/>
        </w:rPr>
        <w:t>,</w:t>
      </w:r>
      <w:r w:rsidRPr="00836C12">
        <w:rPr>
          <w:rFonts w:ascii="Calibri" w:hAnsi="Calibri" w:cs="Calibri"/>
          <w:sz w:val="24"/>
          <w:szCs w:val="24"/>
        </w:rPr>
        <w:t xml:space="preserve"> and proximity of eating to bedtime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"author" : [ { "dropping-particle" : "", "family" : "Palmer", "given" : "A", "non-dropping-particle" : "", "parse-names" : false, "suffix" : "" }, { "dropping-particle" : "", "family" : "Depaola", "given" : "F", "non-dropping-particle" : "", "parse-names" : false, "suffix" : "" } ], "container-title" : "Am J Clin Nutr", "id" : "ITEM-1", "issued" : { "date-parts" : [ [ "1995" ] ] }, "note" : "several factors have been identified to be associated with caries incidence and consumption of fermentable carboydrates. some of these factors include: amount of fermentable carbohydrates consumed, sugar concentration of food items, physical form of carbohydarte, oral retentiveness or length of time which teeth are exposed to low plaque pH, frequency of eating meals and snacks, length of interval between eating events and proximity of eating to bedtime and sequence of food consumption. \n\nincreasing the frequency of sugar intake increases the odds of developing root caries disease. and when a group of subjects who restrict sugar intake because of diabetes were compared to a matched group for number of teeth, age, and gingival recession caries prevalence was found to be lower in group that restricted sugar intake.", "page" : "417S-22S", "title" : "Dietary for root caries", "type" : "article-journal", "volume" : "61" }, "uris" : [ "http://www.mendeley.com/documents/?uuid=a70344c4-5b6b-4abb-bb8d-46c819dddfd8" ] } ], "mendeley" : { "formattedCitation" : "(Palmer and Depaola, 1995)", "plainTextFormattedCitation" : "(Palmer and Depaola, 1995)", "previouslyFormattedCitation" : "(Palmer and Depaola, 1995)"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(Palmer and Depaola, 1995)</w:t>
      </w:r>
      <w:r w:rsidRPr="00836C12">
        <w:rPr>
          <w:rFonts w:ascii="Calibri" w:hAnsi="Calibri" w:cs="Calibri"/>
          <w:sz w:val="24"/>
          <w:szCs w:val="24"/>
        </w:rPr>
        <w:fldChar w:fldCharType="end"/>
      </w:r>
      <w:r w:rsidRPr="00836C12">
        <w:rPr>
          <w:rFonts w:ascii="Calibri" w:hAnsi="Calibri" w:cs="Calibri"/>
          <w:sz w:val="24"/>
          <w:szCs w:val="24"/>
        </w:rPr>
        <w:t xml:space="preserve">. </w:t>
      </w:r>
      <w:r w:rsidR="00E847CE" w:rsidRPr="00836C12">
        <w:rPr>
          <w:rFonts w:ascii="Calibri" w:hAnsi="Calibri" w:cs="Calibri"/>
          <w:sz w:val="24"/>
          <w:szCs w:val="24"/>
        </w:rPr>
        <w:t xml:space="preserve">Increasing the frequency of sugar intake increases the odds of developing root caries. This has been shown when a group of individuals with restricted sugar intake </w:t>
      </w:r>
      <w:r w:rsidR="00873FDD" w:rsidRPr="00836C12">
        <w:rPr>
          <w:rFonts w:ascii="Calibri" w:hAnsi="Calibri" w:cs="Calibri"/>
          <w:sz w:val="24"/>
          <w:szCs w:val="24"/>
        </w:rPr>
        <w:t>due to</w:t>
      </w:r>
      <w:r w:rsidR="00E847CE" w:rsidRPr="00836C12">
        <w:rPr>
          <w:rFonts w:ascii="Calibri" w:hAnsi="Calibri" w:cs="Calibri"/>
          <w:sz w:val="24"/>
          <w:szCs w:val="24"/>
        </w:rPr>
        <w:t xml:space="preserve"> diabetes were followed and compared to a matched group in terms of age, teeth and gingival recession</w:t>
      </w:r>
      <w:r w:rsidR="00DA4FDA" w:rsidRPr="00836C12">
        <w:rPr>
          <w:rFonts w:ascii="Calibri" w:hAnsi="Calibri" w:cs="Calibri"/>
          <w:sz w:val="24"/>
          <w:szCs w:val="24"/>
        </w:rPr>
        <w:t>; c</w:t>
      </w:r>
      <w:r w:rsidR="00E847CE" w:rsidRPr="00836C12">
        <w:rPr>
          <w:rFonts w:ascii="Calibri" w:hAnsi="Calibri" w:cs="Calibri"/>
          <w:sz w:val="24"/>
          <w:szCs w:val="24"/>
        </w:rPr>
        <w:t xml:space="preserve">aries prevalence was found to be lower in the group that restricted sugar intake  </w:t>
      </w:r>
      <w:r w:rsidR="00E847CE" w:rsidRPr="00836C12">
        <w:rPr>
          <w:rFonts w:ascii="Calibri" w:hAnsi="Calibri" w:cs="Calibri"/>
          <w:sz w:val="24"/>
          <w:szCs w:val="24"/>
        </w:rPr>
        <w:fldChar w:fldCharType="begin" w:fldLock="1"/>
      </w:r>
      <w:r w:rsidR="00E847CE" w:rsidRPr="00836C12">
        <w:rPr>
          <w:rFonts w:ascii="Calibri" w:hAnsi="Calibri" w:cs="Calibri"/>
          <w:sz w:val="24"/>
          <w:szCs w:val="24"/>
        </w:rPr>
        <w:instrText>ADDIN CSL_CITATION { "citationItems" : [ { "id" : "ITEM-1", "itemData" : { "author" : [ { "dropping-particle" : "", "family" : "Palmer", "given" : "A", "non-dropping-particle" : "", "parse-names" : false, "suffix" : "" }, { "dropping-particle" : "", "family" : "Depaola", "given" : "F", "non-dropping-particle" : "", "parse-names" : false, "suffix" : "" } ], "container-title" : "Am J Clin Nutr", "id" : "ITEM-1", "issued" : { "date-parts" : [ [ "1995" ] ] }, "note" : "several factors have been identified to be associated with caries incidence and consumption of fermentable carboydrates. some of these factors include: amount of fermentable carbohydrates consumed, sugar concentration of food items, physical form of carbohydarte, oral retentiveness or length of time which teeth are exposed to low plaque pH, frequency of eating meals and snacks, length of interval between eating events and proximity of eating to bedtime and sequence of food consumption. \n\nincreasing the frequency of sugar intake increases the odds of developing root caries disease. and when a group of subjects who restrict sugar intake because of diabetes were compared to a matched group for number of teeth, age, and gingival recession caries prevalence was found to be lower in group that restricted sugar intake.", "page" : "417S-22S", "title" : "Dietary for root caries", "type" : "article-journal", "volume" : "61" }, "uris" : [ "http://www.mendeley.com/documents/?uuid=a70344c4-5b6b-4abb-bb8d-46c819dddfd8" ] } ], "mendeley" : { "formattedCitation" : "(Palmer and Depaola, 1995)", "plainTextFormattedCitation" : "(Palmer and Depaola, 1995)", "previouslyFormattedCitation" : "(Palmer and Depaola, 1995)" }, "properties" : { "noteIndex" : 0 }, "schema" : "https://github.com/citation-style-language/schema/raw/master/csl-citation.json" }</w:instrText>
      </w:r>
      <w:r w:rsidR="00E847CE" w:rsidRPr="00836C12">
        <w:rPr>
          <w:rFonts w:ascii="Calibri" w:hAnsi="Calibri" w:cs="Calibri"/>
          <w:sz w:val="24"/>
          <w:szCs w:val="24"/>
        </w:rPr>
        <w:fldChar w:fldCharType="separate"/>
      </w:r>
      <w:r w:rsidR="00E847CE" w:rsidRPr="00836C12">
        <w:rPr>
          <w:rFonts w:ascii="Calibri" w:hAnsi="Calibri" w:cs="Calibri"/>
          <w:noProof/>
          <w:sz w:val="24"/>
          <w:szCs w:val="24"/>
        </w:rPr>
        <w:t>(Palmer and Depaola, 1995)</w:t>
      </w:r>
      <w:r w:rsidR="00E847CE" w:rsidRPr="00836C12">
        <w:rPr>
          <w:rFonts w:ascii="Calibri" w:hAnsi="Calibri" w:cs="Calibri"/>
          <w:sz w:val="24"/>
          <w:szCs w:val="24"/>
        </w:rPr>
        <w:fldChar w:fldCharType="end"/>
      </w:r>
      <w:r w:rsidR="00801750" w:rsidRPr="00836C12">
        <w:rPr>
          <w:rFonts w:ascii="Calibri" w:hAnsi="Calibri" w:cs="Calibri"/>
          <w:sz w:val="24"/>
          <w:szCs w:val="24"/>
        </w:rPr>
        <w:t>.</w:t>
      </w:r>
    </w:p>
    <w:p w14:paraId="13403900" w14:textId="52F1A305" w:rsidR="00B54FB7" w:rsidRPr="00836C12" w:rsidRDefault="003B0D1A" w:rsidP="005D6C31">
      <w:pPr>
        <w:spacing w:line="360" w:lineRule="auto"/>
        <w:jc w:val="both"/>
        <w:rPr>
          <w:rFonts w:ascii="Calibri" w:hAnsi="Calibri" w:cs="Calibri"/>
          <w:sz w:val="24"/>
          <w:szCs w:val="24"/>
        </w:rPr>
      </w:pPr>
      <w:r w:rsidRPr="00836C12">
        <w:rPr>
          <w:rFonts w:ascii="Calibri" w:hAnsi="Calibri" w:cs="Calibri"/>
          <w:sz w:val="24"/>
          <w:szCs w:val="24"/>
        </w:rPr>
        <w:t xml:space="preserve">Root caries </w:t>
      </w:r>
      <w:r w:rsidR="002E4434" w:rsidRPr="00836C12">
        <w:rPr>
          <w:rFonts w:ascii="Calibri" w:hAnsi="Calibri" w:cs="Calibri"/>
          <w:sz w:val="24"/>
          <w:szCs w:val="24"/>
        </w:rPr>
        <w:t>is</w:t>
      </w:r>
      <w:r w:rsidRPr="00836C12">
        <w:rPr>
          <w:rFonts w:ascii="Calibri" w:hAnsi="Calibri" w:cs="Calibri"/>
          <w:sz w:val="24"/>
          <w:szCs w:val="24"/>
        </w:rPr>
        <w:t xml:space="preserve"> found more regularly </w:t>
      </w:r>
      <w:r w:rsidR="005D6C31" w:rsidRPr="00836C12">
        <w:rPr>
          <w:rFonts w:ascii="Calibri" w:hAnsi="Calibri" w:cs="Calibri"/>
          <w:sz w:val="24"/>
          <w:szCs w:val="24"/>
        </w:rPr>
        <w:t>at</w:t>
      </w:r>
      <w:r w:rsidRPr="00836C12">
        <w:rPr>
          <w:rFonts w:ascii="Calibri" w:hAnsi="Calibri" w:cs="Calibri"/>
          <w:sz w:val="24"/>
          <w:szCs w:val="24"/>
        </w:rPr>
        <w:t xml:space="preserve"> the </w:t>
      </w:r>
      <w:r w:rsidR="00BA01C3" w:rsidRPr="00836C12">
        <w:rPr>
          <w:rFonts w:ascii="Calibri" w:hAnsi="Calibri" w:cs="Calibri"/>
          <w:sz w:val="24"/>
          <w:szCs w:val="24"/>
        </w:rPr>
        <w:t>cementum</w:t>
      </w:r>
      <w:r w:rsidRPr="00836C12">
        <w:rPr>
          <w:rFonts w:ascii="Calibri" w:hAnsi="Calibri" w:cs="Calibri"/>
          <w:sz w:val="24"/>
          <w:szCs w:val="24"/>
        </w:rPr>
        <w:t xml:space="preserve">-enamel junction, although </w:t>
      </w:r>
      <w:r w:rsidR="002E4434" w:rsidRPr="00836C12">
        <w:rPr>
          <w:rFonts w:ascii="Calibri" w:hAnsi="Calibri" w:cs="Calibri"/>
          <w:sz w:val="24"/>
          <w:szCs w:val="24"/>
        </w:rPr>
        <w:t xml:space="preserve">it </w:t>
      </w:r>
      <w:r w:rsidRPr="00836C12">
        <w:rPr>
          <w:rFonts w:ascii="Calibri" w:hAnsi="Calibri" w:cs="Calibri"/>
          <w:sz w:val="24"/>
          <w:szCs w:val="24"/>
        </w:rPr>
        <w:t>can be confined entirely to the roo</w:t>
      </w:r>
      <w:r w:rsidR="00801750" w:rsidRPr="00836C12">
        <w:rPr>
          <w:rFonts w:ascii="Calibri" w:hAnsi="Calibri" w:cs="Calibri"/>
          <w:sz w:val="24"/>
          <w:szCs w:val="24"/>
        </w:rPr>
        <w:t xml:space="preserve">t surface. </w:t>
      </w:r>
      <w:r w:rsidRPr="00836C12">
        <w:rPr>
          <w:rFonts w:ascii="Calibri" w:hAnsi="Calibri" w:cs="Calibri"/>
          <w:sz w:val="24"/>
          <w:szCs w:val="24"/>
        </w:rPr>
        <w:t xml:space="preserve">Banting et al. </w:t>
      </w:r>
      <w:r w:rsidR="00BA01C3" w:rsidRPr="00836C12">
        <w:rPr>
          <w:rFonts w:ascii="Calibri" w:hAnsi="Calibri" w:cs="Calibri"/>
          <w:sz w:val="24"/>
          <w:szCs w:val="24"/>
        </w:rPr>
        <w:t xml:space="preserve">(1985) </w:t>
      </w:r>
      <w:r w:rsidRPr="00836C12">
        <w:rPr>
          <w:rFonts w:ascii="Calibri" w:hAnsi="Calibri" w:cs="Calibri"/>
          <w:sz w:val="24"/>
          <w:szCs w:val="24"/>
        </w:rPr>
        <w:t xml:space="preserve">observed that the majority of root caries occurred within 2 mm of the gingival crest, </w:t>
      </w:r>
      <w:r w:rsidR="002E4434" w:rsidRPr="00836C12">
        <w:rPr>
          <w:rFonts w:ascii="Calibri" w:hAnsi="Calibri" w:cs="Calibri"/>
          <w:sz w:val="24"/>
          <w:szCs w:val="24"/>
        </w:rPr>
        <w:t xml:space="preserve">which is </w:t>
      </w:r>
      <w:r w:rsidRPr="00836C12">
        <w:rPr>
          <w:rFonts w:ascii="Calibri" w:hAnsi="Calibri" w:cs="Calibri"/>
          <w:sz w:val="24"/>
          <w:szCs w:val="24"/>
        </w:rPr>
        <w:t xml:space="preserve">the area where plaque was usually found </w:t>
      </w:r>
      <w:r w:rsidRPr="00836C12">
        <w:rPr>
          <w:rFonts w:ascii="Calibri" w:hAnsi="Calibri" w:cs="Calibri"/>
          <w:sz w:val="24"/>
          <w:szCs w:val="24"/>
        </w:rPr>
        <w:fldChar w:fldCharType="begin" w:fldLock="1"/>
      </w:r>
      <w:r w:rsidR="00801750" w:rsidRPr="00836C12">
        <w:rPr>
          <w:rFonts w:ascii="Calibri" w:hAnsi="Calibri" w:cs="Calibri"/>
          <w:sz w:val="24"/>
          <w:szCs w:val="24"/>
        </w:rPr>
        <w:instrText>ADDIN CSL_CITATION { "citationItems" : [ { "id" : "ITEM-1", "itemData" : { "author" : [ { "dropping-particle" : "", "family" : "Banting", "given" : "D W", "non-dropping-particle" : "", "parse-names" : false, "suffix" : "" }, { "dropping-particle" : "", "family" : "Ellen", "given" : "R P", "non-dropping-particle" : "", "parse-names" : false, "suffix" : "" }, { "dropping-particle" : "", "family" : "Fillery", "given" : "E D", "non-dropping-particle" : "", "parse-names" : false, "suffix" : "" } ], "container-title" : "Journal of Dental Research", "id" : "ITEM-1", "issue" : "9", "issued" : { "date-parts" : [ [ "1985" ] ] }, "note" : "Root caries was recorded as present if:\n(1) there was a discrete, well-defined, and discolored cavitation on the root surface;\n(2) the explorer entered easily and displayed some resis- tance to withdrawal; and\n(3) the lesion was located either at the cemento-enamel junction or wholly on the root surface.\n\nit has been found that decline in the incidence of root caries as the study progressed. one explanation was due to the increased frequency of oral examinations performed which were accompanied by professional prophylaxis (banting reference). this supported the need for regular professional prophylaxis which has been shown to reduce and occurence of caries specially when combined with fluoride application. axellson 1991\n\nroot caries are found more regularly in the cemento-enamel junction, although they can be confined entirely to the root surface. It has been found by Bantin et al when he followed a group of elderly patients in his longitudinal study, the majority of root caries lesions occured within 2 mm of the gingival crest the area where plaque was usualy found and determined by the gingival crest. This was true if bacteria in the dental plaque was considered to be an aetiological agent and suffiecient time was allowed to initiate and advance the caries lesion.", "page" : "1141-1144", "title" : "Clinical science a longitudinal study of root caries: baseline and incidence data", "type" : "article-journal", "volume" : "64" }, "uris" : [ "http://www.mendeley.com/documents/?uuid=868a9970-9a3a-4b4a-afbf-81d16bac6325" ] }, { "id" : "ITEM-2", "itemData" : { "ISSN" : "0008-6568", "abstract" : "Three hundred and ninety-five primary root caries lesions in 117 patients were included in this study. Each lesion was clinically characterised (colour, dimensions, distance from gingival margin and texture) and a sample of infected or altered dentine was taken using a standardised sampling procedure. The relationships between the colour and the microflora, texture, physical dimensions and distance from the gingival margin of the lesions were investigated. Lesions in each colour group (light brown, yellow, dark brown and black) were identified in each texture category (soft, leathery and hard), except for black lesions which were recorded as only soft or leathery. Black soft and black leathery lesions had a significantly greater area and harboured more lactobacilli than all other types of lesions while black leathery lesions also harboured significantly more yeasts. There were no significant differences in the number of bacteria or mutans streptococci isolated from soft or leathery lesions irrespective of lesion colour. Overall, these data indicate that the colour of primary root caries lesions is not a reliable indicator of primary root caries activity. Assessment of the clinical severity of primary root caries lesions requires consideration of lesion texture and the distance of the lesion from the gingival margin rather than the colour of the lesion.", "author" : [ { "dropping-particle" : "", "family" : "Lynch E", "given" : "Beighton D", "non-dropping-particle" : "", "parse-names" : false, "suffix" : "" } ], "container-title" : "Caries Res", "id" : "ITEM-2", "issue" : "4", "issued" : { "date-parts" : [ [ "1994" ] ] }, "page" : "233-239", "title" : "A comparison of primary root caries lesions classified according to colour", "type" : "article-journal", "volume" : "28" }, "uris" : [ "http://www.mendeley.com/documents/?uuid=d7f2050f-5333-427a-87f9-0446b3076ab0", "http://www.mendeley.com/documents/?uuid=59545cdd-122e-4821-b825-88e257cfed61" ] } ], "mendeley" : { "formattedCitation" : "(Banting et al., 1985; Lynch E, 1994)", "manualFormatting" : "(Banting et al., 1985)", "plainTextFormattedCitation" : "(Banting et al., 1985; Lynch E, 1994)", "previouslyFormattedCitation" : "(Banting et al., 1985; Lynch E, 1994)"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(Banting et al., 1985)</w:t>
      </w:r>
      <w:r w:rsidRPr="00836C12">
        <w:rPr>
          <w:rFonts w:ascii="Calibri" w:hAnsi="Calibri" w:cs="Calibri"/>
          <w:sz w:val="24"/>
          <w:szCs w:val="24"/>
        </w:rPr>
        <w:fldChar w:fldCharType="end"/>
      </w:r>
      <w:r w:rsidR="00B77DDC" w:rsidRPr="00836C12">
        <w:rPr>
          <w:rFonts w:ascii="Calibri" w:hAnsi="Calibri" w:cs="Calibri"/>
          <w:sz w:val="24"/>
          <w:szCs w:val="24"/>
        </w:rPr>
        <w:t>.</w:t>
      </w:r>
      <w:r w:rsidR="004F5911" w:rsidRPr="00836C12">
        <w:rPr>
          <w:rFonts w:ascii="Calibri" w:hAnsi="Calibri" w:cs="Calibri"/>
          <w:sz w:val="24"/>
          <w:szCs w:val="24"/>
        </w:rPr>
        <w:t xml:space="preserve"> Acid present in the dental plaque </w:t>
      </w:r>
      <w:r w:rsidR="002E4434" w:rsidRPr="00836C12">
        <w:rPr>
          <w:rFonts w:ascii="Calibri" w:hAnsi="Calibri" w:cs="Calibri"/>
          <w:sz w:val="24"/>
          <w:szCs w:val="24"/>
        </w:rPr>
        <w:t>o</w:t>
      </w:r>
      <w:r w:rsidR="004F5911" w:rsidRPr="00836C12">
        <w:rPr>
          <w:rFonts w:ascii="Calibri" w:hAnsi="Calibri" w:cs="Calibri"/>
          <w:sz w:val="24"/>
          <w:szCs w:val="24"/>
        </w:rPr>
        <w:t xml:space="preserve">n the root surface as </w:t>
      </w:r>
      <w:r w:rsidR="002E4434" w:rsidRPr="00836C12">
        <w:rPr>
          <w:rFonts w:ascii="Calibri" w:hAnsi="Calibri" w:cs="Calibri"/>
          <w:sz w:val="24"/>
          <w:szCs w:val="24"/>
        </w:rPr>
        <w:t xml:space="preserve">a </w:t>
      </w:r>
      <w:r w:rsidR="004F5911" w:rsidRPr="00836C12">
        <w:rPr>
          <w:rFonts w:ascii="Calibri" w:hAnsi="Calibri" w:cs="Calibri"/>
          <w:sz w:val="24"/>
          <w:szCs w:val="24"/>
        </w:rPr>
        <w:t>b</w:t>
      </w:r>
      <w:r w:rsidR="002E4434" w:rsidRPr="00836C12">
        <w:rPr>
          <w:rFonts w:ascii="Calibri" w:hAnsi="Calibri" w:cs="Calibri"/>
          <w:sz w:val="24"/>
          <w:szCs w:val="24"/>
        </w:rPr>
        <w:t>y-</w:t>
      </w:r>
      <w:r w:rsidR="004F5911" w:rsidRPr="00836C12">
        <w:rPr>
          <w:rFonts w:ascii="Calibri" w:hAnsi="Calibri" w:cs="Calibri"/>
          <w:sz w:val="24"/>
          <w:szCs w:val="24"/>
        </w:rPr>
        <w:t xml:space="preserve">product from carbohydrate fermentation, causes demineralisation of cementum exposing the collagen fibrils which are gradually broken-down by bacterially derived enzymes in the root surface </w:t>
      </w:r>
      <w:r w:rsidR="004F5911" w:rsidRPr="00836C12">
        <w:rPr>
          <w:rFonts w:ascii="Calibri" w:hAnsi="Calibri" w:cs="Calibri"/>
          <w:sz w:val="24"/>
          <w:szCs w:val="24"/>
        </w:rPr>
        <w:fldChar w:fldCharType="begin" w:fldLock="1"/>
      </w:r>
      <w:r w:rsidR="00520D44" w:rsidRPr="00836C12">
        <w:rPr>
          <w:rFonts w:ascii="Calibri" w:hAnsi="Calibri" w:cs="Calibri"/>
          <w:sz w:val="24"/>
          <w:szCs w:val="24"/>
        </w:rPr>
        <w:instrText>ADDIN CSL_CITATION { "citationItems" : [ { "id" : "ITEM-1", "itemData" : { "DOI" : "10.1177/154405910408301S08", "ISBN" : "0022-0345 (Print)\\r0022-0345 (Linking)", "ISSN" : "0022-0345", "PMID" : "15286120", "abstract" : "The eventual outcome of dental caries is determined by the dynamic balance between pathological factors that lead to demineralization and protective factors that lead to remineralization. Pathological factors include acidogenic bacteria, inhibition of salivary function, and frequency of ingestion of fermentable carbohydrates. Protective factors include salivary flow, numerous salivary components, antibacterials (both natural and applied), fluoride from extrinsic sources, and selected dietary components. Intervention in the caries process can occur at any stage, either naturally or by the insertion of some procedure or treatment. Dental caries covers the continuum from the first atomic level of demineralization, through the initial enamel or root lesion, through dentinal involvement, to eventual cavitation. The dynamic balance between demineralization and remineralization determines the end result. The disease is reversible, if detected early enough. Since demineralization can be quantified at early stages, before frank cavitation, intervention methods can be tested by short-term clinical trials.", "author" : [ { "dropping-particle" : "", "family" : "Featherstone", "given" : "J D B", "non-dropping-particle" : "", "parse-names" : false, "suffix" : "" } ], "container-title" : "Journal of Dental Research", "id" : "ITEM-1", "issue" : "3", "issued" : { "date-parts" : [ [ "2004" ] ] }, "page" : "39-42", "title" : "The continuum of dental caries-evidence for a dynamic disease process", "type" : "article-journal", "volume" : "83" }, "uris" : [ "http://www.mendeley.com/documents/?uuid=792c1a44-2d71-4894-be42-4de7357c32ad" ] } ], "mendeley" : { "formattedCitation" : "(Featherstone, 2004)", "plainTextFormattedCitation" : "(Featherstone, 2004)", "previouslyFormattedCitation" : "(Featherstone, 2004)" }, "properties" : { "noteIndex" : 0 }, "schema" : "https://github.com/citation-style-language/schema/raw/master/csl-citation.json" }</w:instrText>
      </w:r>
      <w:r w:rsidR="004F5911" w:rsidRPr="00836C12">
        <w:rPr>
          <w:rFonts w:ascii="Calibri" w:hAnsi="Calibri" w:cs="Calibri"/>
          <w:sz w:val="24"/>
          <w:szCs w:val="24"/>
        </w:rPr>
        <w:fldChar w:fldCharType="separate"/>
      </w:r>
      <w:r w:rsidR="00151A6C" w:rsidRPr="00836C12">
        <w:rPr>
          <w:rFonts w:ascii="Calibri" w:hAnsi="Calibri" w:cs="Calibri"/>
          <w:noProof/>
          <w:sz w:val="24"/>
          <w:szCs w:val="24"/>
        </w:rPr>
        <w:t>(Featherstone, 2004)</w:t>
      </w:r>
      <w:r w:rsidR="004F5911" w:rsidRPr="00836C12">
        <w:rPr>
          <w:rFonts w:ascii="Calibri" w:hAnsi="Calibri" w:cs="Calibri"/>
          <w:sz w:val="24"/>
          <w:szCs w:val="24"/>
        </w:rPr>
        <w:fldChar w:fldCharType="end"/>
      </w:r>
      <w:r w:rsidR="00BA01C3" w:rsidRPr="00836C12">
        <w:rPr>
          <w:rFonts w:ascii="Calibri" w:hAnsi="Calibri" w:cs="Calibri"/>
          <w:sz w:val="24"/>
          <w:szCs w:val="24"/>
        </w:rPr>
        <w:t>.</w:t>
      </w:r>
      <w:r w:rsidR="004F5911" w:rsidRPr="00836C12">
        <w:rPr>
          <w:rFonts w:ascii="Calibri" w:hAnsi="Calibri" w:cs="Calibri"/>
          <w:sz w:val="24"/>
          <w:szCs w:val="24"/>
        </w:rPr>
        <w:t xml:space="preserve"> </w:t>
      </w:r>
      <w:r w:rsidRPr="00836C12">
        <w:rPr>
          <w:rFonts w:ascii="Calibri" w:hAnsi="Calibri" w:cs="Calibri"/>
          <w:sz w:val="24"/>
          <w:szCs w:val="24"/>
        </w:rPr>
        <w:t xml:space="preserve">Root caries starts on the root surface with primary root caries occurring in the absence of restorations, and secondary root caries </w:t>
      </w:r>
      <w:r w:rsidR="005D7725" w:rsidRPr="00836C12">
        <w:rPr>
          <w:rFonts w:ascii="Calibri" w:hAnsi="Calibri" w:cs="Calibri"/>
          <w:sz w:val="24"/>
          <w:szCs w:val="24"/>
        </w:rPr>
        <w:t xml:space="preserve">being </w:t>
      </w:r>
      <w:r w:rsidRPr="00836C12">
        <w:rPr>
          <w:rFonts w:ascii="Calibri" w:hAnsi="Calibri" w:cs="Calibri"/>
          <w:sz w:val="24"/>
          <w:szCs w:val="24"/>
        </w:rPr>
        <w:t>relate</w:t>
      </w:r>
      <w:r w:rsidR="005D7725" w:rsidRPr="00836C12">
        <w:rPr>
          <w:rFonts w:ascii="Calibri" w:hAnsi="Calibri" w:cs="Calibri"/>
          <w:sz w:val="24"/>
          <w:szCs w:val="24"/>
        </w:rPr>
        <w:t>d</w:t>
      </w:r>
      <w:r w:rsidRPr="00836C12">
        <w:rPr>
          <w:rFonts w:ascii="Calibri" w:hAnsi="Calibri" w:cs="Calibri"/>
          <w:sz w:val="24"/>
          <w:szCs w:val="24"/>
        </w:rPr>
        <w:t xml:space="preserve"> to caries occurring near an existing restoration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"ISSN" : "0022-0337", "PMID" : "11700002", "abstract" : "The most commonly used clinical signs of root caries are visual (color, contour, surface cavitation) and tactile (surface texture) descriptions of a lesion. The traditional methods of visual-tactile diagnosis for root caries can produce a correct diagnosis but usually not until the lesion is at an advanced stage. Despite the subjectivity inherent in interpreting the clinical signs of root caries diagnosis, good to excellent inter-examiner reliability has been reported in clinical studies; however, the presence of filled surfaces dramatically enhances the agreement. When only untreated root caries is diagnosed, examiner reliability is reduced considerably. Clinicians look to diagnostic tests in the hope that they will perform better (that is, be more reliable) than clinical diagnosis and, therefore, can be used to replace clinical diagnosis. From the limited data available on diagnostic tests for root caries, tests determining the presence or absence of mutans streptococci and Lactobacilli are the most clinically helpful, producing calibrated efficiency scores exceeding 40 percent. The risk assessment approach to root caries diagnosis involves the determination of a patient's risk through the interpretation of clinical signs and the selection and application of an appropriate diagnostic test if the clinician is unsure of the diagnosis.", "author" : [ { "dropping-particle" : "", "family" : "Banting", "given" : "D W", "non-dropping-particle" : "", "parse-names" : false, "suffix" : "" } ], "container-title" : "Journal of dental education", "id" : "ITEM-1", "issue" : "October", "issued" : { "date-parts" : [ [ "2001" ] ] }, "note" : "Dental caries begin with the loss of calcium ions from the surface apatite crystals that form the bulk of the three calcified dental tissues enamel, dentine and cementum. When there is balance under normal conditions the process of losing calcium ions (demineralisation) is compensated for by the uptake of calcium ions (remineralisation) from the tooth surrounding environment. This dynamic process continously occuring under normal conditions. However, when balance is tipped towards demineralisation then caries occurs.\n\nit is widely agreed up on that root caries start on the root surface with primary root caries refers to the dental caries occuring in the absense of restorations, and secondary root caries refers to caries occuring near an exisiting restoration.\n\nthe location of root caries is mostly at or close to the cemento-enamel junction. this is influenced by the gingival margin at the time conditions were favourable for the caries process to occur.\n\nthe most commonly used method to diagnose root caries is visual (colour, contour and surface cavitation) and tactile (surface texture) specification. it is agreed upon that root discolouration is indicative of the presence of caries but doesn't demonestrate the activity of caries.\nHowever, lesions being soft are good indicator for active root caries.", "page" : "991-996", "title" : "The diagnosis of root caries.", "type" : "article-journal", "volume" : "65" }, "uris" : [ "http://www.mendeley.com/documents/?uuid=7c4cf89e-c681-468c-8830-7a07e5252d9b" ] } ], "mendeley" : { "formattedCitation" : "(Banting, 2001)", "plainTextFormattedCitation" : "(Banting, 2001)", "previouslyFormattedCitation" : "(Banting, 2001)"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(Banting, 2001)</w:t>
      </w:r>
      <w:r w:rsidRPr="00836C12">
        <w:rPr>
          <w:rFonts w:ascii="Calibri" w:hAnsi="Calibri" w:cs="Calibri"/>
          <w:sz w:val="24"/>
          <w:szCs w:val="24"/>
        </w:rPr>
        <w:fldChar w:fldCharType="end"/>
      </w:r>
      <w:r w:rsidRPr="00836C12">
        <w:rPr>
          <w:rFonts w:ascii="Calibri" w:hAnsi="Calibri" w:cs="Calibri"/>
          <w:sz w:val="24"/>
          <w:szCs w:val="24"/>
        </w:rPr>
        <w:t>.</w:t>
      </w:r>
    </w:p>
    <w:p w14:paraId="51FDA67A" w14:textId="77777777" w:rsidR="00801750" w:rsidRPr="00836C12" w:rsidRDefault="00801750" w:rsidP="005222E2">
      <w:pPr>
        <w:spacing w:line="360" w:lineRule="auto"/>
        <w:jc w:val="both"/>
        <w:rPr>
          <w:rFonts w:ascii="Calibri" w:hAnsi="Calibri" w:cs="Calibri"/>
          <w:b/>
          <w:bCs/>
          <w:sz w:val="24"/>
          <w:szCs w:val="24"/>
        </w:rPr>
      </w:pPr>
    </w:p>
    <w:p w14:paraId="21D75F7D" w14:textId="7E2FB741" w:rsidR="00B54FB7" w:rsidRPr="00836C12" w:rsidRDefault="0087784D"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1.1.2 </w:t>
      </w:r>
      <w:r w:rsidR="00F043F5" w:rsidRPr="00836C12">
        <w:rPr>
          <w:rFonts w:ascii="Calibri" w:hAnsi="Calibri" w:cs="Calibri"/>
          <w:b/>
          <w:bCs/>
          <w:sz w:val="24"/>
          <w:szCs w:val="24"/>
        </w:rPr>
        <w:t>Microorganisms</w:t>
      </w:r>
      <w:r w:rsidR="00B54FB7" w:rsidRPr="00836C12">
        <w:rPr>
          <w:rFonts w:ascii="Calibri" w:hAnsi="Calibri" w:cs="Calibri"/>
          <w:b/>
          <w:bCs/>
          <w:sz w:val="24"/>
          <w:szCs w:val="24"/>
        </w:rPr>
        <w:t xml:space="preserve"> of </w:t>
      </w:r>
      <w:r w:rsidR="00165571" w:rsidRPr="00836C12">
        <w:rPr>
          <w:rFonts w:ascii="Calibri" w:hAnsi="Calibri" w:cs="Calibri"/>
          <w:b/>
          <w:bCs/>
          <w:sz w:val="24"/>
          <w:szCs w:val="24"/>
        </w:rPr>
        <w:t>root surface</w:t>
      </w:r>
      <w:r w:rsidR="00B54FB7" w:rsidRPr="00836C12">
        <w:rPr>
          <w:rFonts w:ascii="Calibri" w:hAnsi="Calibri" w:cs="Calibri"/>
          <w:b/>
          <w:bCs/>
          <w:sz w:val="24"/>
          <w:szCs w:val="24"/>
        </w:rPr>
        <w:t xml:space="preserve"> caries</w:t>
      </w:r>
    </w:p>
    <w:p w14:paraId="11299160" w14:textId="0861D5DA" w:rsidR="00756B0A" w:rsidRPr="00836C12" w:rsidRDefault="009332F0" w:rsidP="005222E2">
      <w:pPr>
        <w:spacing w:line="360" w:lineRule="auto"/>
        <w:jc w:val="both"/>
        <w:rPr>
          <w:rFonts w:ascii="Calibri" w:hAnsi="Calibri" w:cs="Calibri"/>
          <w:sz w:val="24"/>
          <w:szCs w:val="24"/>
        </w:rPr>
      </w:pPr>
      <w:r w:rsidRPr="00836C12">
        <w:rPr>
          <w:rFonts w:ascii="Calibri" w:hAnsi="Calibri" w:cs="Calibri"/>
          <w:sz w:val="24"/>
          <w:szCs w:val="24"/>
        </w:rPr>
        <w:t>M</w:t>
      </w:r>
      <w:r w:rsidR="009E3CC9" w:rsidRPr="00836C12">
        <w:rPr>
          <w:rFonts w:ascii="Calibri" w:hAnsi="Calibri" w:cs="Calibri"/>
          <w:sz w:val="24"/>
          <w:szCs w:val="24"/>
        </w:rPr>
        <w:t>icroorganisms in the oral cavity</w:t>
      </w:r>
      <w:r w:rsidR="00BA01C3" w:rsidRPr="00836C12">
        <w:rPr>
          <w:rFonts w:ascii="Calibri" w:hAnsi="Calibri" w:cs="Calibri"/>
          <w:sz w:val="24"/>
          <w:szCs w:val="24"/>
        </w:rPr>
        <w:t>,</w:t>
      </w:r>
      <w:r w:rsidR="009E3CC9" w:rsidRPr="00836C12">
        <w:rPr>
          <w:rFonts w:ascii="Calibri" w:hAnsi="Calibri" w:cs="Calibri"/>
          <w:sz w:val="24"/>
          <w:szCs w:val="24"/>
        </w:rPr>
        <w:t xml:space="preserve"> especially bacteria</w:t>
      </w:r>
      <w:r w:rsidR="00BA01C3" w:rsidRPr="00836C12">
        <w:rPr>
          <w:rFonts w:ascii="Calibri" w:hAnsi="Calibri" w:cs="Calibri"/>
          <w:sz w:val="24"/>
          <w:szCs w:val="24"/>
        </w:rPr>
        <w:t>,</w:t>
      </w:r>
      <w:r w:rsidR="009E3CC9" w:rsidRPr="00836C12">
        <w:rPr>
          <w:rFonts w:ascii="Calibri" w:hAnsi="Calibri" w:cs="Calibri"/>
          <w:sz w:val="24"/>
          <w:szCs w:val="24"/>
        </w:rPr>
        <w:t xml:space="preserve"> </w:t>
      </w:r>
      <w:r w:rsidR="00BA01C3" w:rsidRPr="00836C12">
        <w:rPr>
          <w:rFonts w:ascii="Calibri" w:hAnsi="Calibri" w:cs="Calibri"/>
          <w:sz w:val="24"/>
          <w:szCs w:val="24"/>
        </w:rPr>
        <w:t xml:space="preserve">are </w:t>
      </w:r>
      <w:r w:rsidR="009E3CC9" w:rsidRPr="00836C12">
        <w:rPr>
          <w:rFonts w:ascii="Calibri" w:hAnsi="Calibri" w:cs="Calibri"/>
          <w:sz w:val="24"/>
          <w:szCs w:val="24"/>
        </w:rPr>
        <w:t xml:space="preserve">dynamic and susceptible to changes in the oral environment. </w:t>
      </w:r>
      <w:r w:rsidRPr="00836C12">
        <w:rPr>
          <w:rFonts w:ascii="Calibri" w:hAnsi="Calibri" w:cs="Calibri"/>
          <w:sz w:val="24"/>
          <w:szCs w:val="24"/>
        </w:rPr>
        <w:t>T</w:t>
      </w:r>
      <w:r w:rsidR="009E3CC9" w:rsidRPr="00836C12">
        <w:rPr>
          <w:rFonts w:ascii="Calibri" w:hAnsi="Calibri" w:cs="Calibri"/>
          <w:sz w:val="24"/>
          <w:szCs w:val="24"/>
        </w:rPr>
        <w:t xml:space="preserve">his concept of bacterial population shift </w:t>
      </w:r>
      <w:r w:rsidR="00BA01C3" w:rsidRPr="00836C12">
        <w:rPr>
          <w:rFonts w:ascii="Calibri" w:hAnsi="Calibri" w:cs="Calibri"/>
          <w:sz w:val="24"/>
          <w:szCs w:val="24"/>
        </w:rPr>
        <w:t xml:space="preserve">was </w:t>
      </w:r>
      <w:r w:rsidR="009E3CC9" w:rsidRPr="00836C12">
        <w:rPr>
          <w:rFonts w:ascii="Calibri" w:hAnsi="Calibri" w:cs="Calibri"/>
          <w:sz w:val="24"/>
          <w:szCs w:val="24"/>
        </w:rPr>
        <w:t>descri</w:t>
      </w:r>
      <w:r w:rsidRPr="00836C12">
        <w:rPr>
          <w:rFonts w:ascii="Calibri" w:hAnsi="Calibri" w:cs="Calibri"/>
          <w:sz w:val="24"/>
          <w:szCs w:val="24"/>
        </w:rPr>
        <w:t>bed by Ritz</w:t>
      </w:r>
      <w:r w:rsidR="005D6C31" w:rsidRPr="00836C12">
        <w:rPr>
          <w:rFonts w:ascii="Calibri" w:hAnsi="Calibri" w:cs="Calibri"/>
          <w:sz w:val="24"/>
          <w:szCs w:val="24"/>
        </w:rPr>
        <w:t xml:space="preserve"> and co-workers</w:t>
      </w:r>
      <w:r w:rsidRPr="00836C12">
        <w:rPr>
          <w:rFonts w:ascii="Calibri" w:hAnsi="Calibri" w:cs="Calibri"/>
          <w:sz w:val="24"/>
          <w:szCs w:val="24"/>
        </w:rPr>
        <w:t xml:space="preserve"> about 50 years ago, when he noticed the change in bacterial population from aerobic and facultative to predominately anaerobic as the plaque matured over 9 days</w:t>
      </w:r>
      <w:r w:rsidR="009E3CC9" w:rsidRPr="00836C12">
        <w:rPr>
          <w:rFonts w:ascii="Calibri" w:hAnsi="Calibri" w:cs="Calibri"/>
          <w:sz w:val="24"/>
          <w:szCs w:val="24"/>
        </w:rPr>
        <w:t xml:space="preserve"> </w:t>
      </w:r>
      <w:r w:rsidR="009E3CC9" w:rsidRPr="00836C12">
        <w:rPr>
          <w:rFonts w:ascii="Calibri" w:hAnsi="Calibri" w:cs="Calibri"/>
          <w:sz w:val="24"/>
          <w:szCs w:val="24"/>
        </w:rPr>
        <w:fldChar w:fldCharType="begin" w:fldLock="1"/>
      </w:r>
      <w:r w:rsidR="00A877D7" w:rsidRPr="00836C12">
        <w:rPr>
          <w:rFonts w:ascii="Calibri" w:hAnsi="Calibri" w:cs="Calibri"/>
          <w:sz w:val="24"/>
          <w:szCs w:val="24"/>
        </w:rPr>
        <w:instrText>ADDIN CSL_CITATION { "citationItems" : [ { "id" : "ITEM-1", "itemData" : { "ISSN" : "0003-9969", "PMID" : "5237337", "author" : [ { "dropping-particle" : "", "family" : "Ritz", "given" : "H L", "non-dropping-particle" : "", "parse-names" : false, "suffix" : "" }, { "dropping-particle" : "", "family" : "Laboratories", "given" : "Miami Valley", "non-dropping-particle" : "", "parse-names" : false, "suffix" : "" }, { "dropping-particle" : "", "family" : "Procter", "given" : "The", "non-dropping-particle" : "", "parse-names" : false, "suffix" : "" }, { "dropping-particle" : "", "family" : "Company", "given" : "Gamble", "non-dropping-particle" : "", "parse-names" : false, "suffix" : "" } ], "container-title" : "Archives of oral biology", "id" : "ITEM-1", "issue" : "12", "issued" : { "date-parts" : [ [ "1967" ] ] }, "note" : "micro-organisms harboured in the oral cavity specially bacterial population is quite dynamic and susceptible to changes in the oral environement. this concept of bacterial population shift is described by Ritz about 50 years ago. where he collected various plaque samples at different stages of developement and he noted that bacterial population changes as the plaque matures with predominantly aerobic and facultative bacteria initially and as the plaque thickens conditions become more fabourable for the growth of anaerobic bacteria.", "page" : "1561-8", "title" : "Microbial population shifts in developing human dental plaque.", "type" : "article-journal", "volume" : "12" }, "uris" : [ "http://www.mendeley.com/documents/?uuid=06edbb3b-152a-45d8-b743-b727c35050e6" ] } ], "mendeley" : { "formattedCitation" : "(Ritz et al., 1967)", "plainTextFormattedCitation" : "(Ritz et al., 1967)", "previouslyFormattedCitation" : "(Ritz et al., 1967)" }, "properties" : { "noteIndex" : 0 }, "schema" : "https://github.com/citation-style-language/schema/raw/master/csl-citation.json" }</w:instrText>
      </w:r>
      <w:r w:rsidR="009E3CC9" w:rsidRPr="00836C12">
        <w:rPr>
          <w:rFonts w:ascii="Calibri" w:hAnsi="Calibri" w:cs="Calibri"/>
          <w:sz w:val="24"/>
          <w:szCs w:val="24"/>
        </w:rPr>
        <w:fldChar w:fldCharType="separate"/>
      </w:r>
      <w:r w:rsidR="009E3CC9" w:rsidRPr="00836C12">
        <w:rPr>
          <w:rFonts w:ascii="Calibri" w:hAnsi="Calibri" w:cs="Calibri"/>
          <w:noProof/>
          <w:sz w:val="24"/>
          <w:szCs w:val="24"/>
        </w:rPr>
        <w:t>(Ritz et al., 1967)</w:t>
      </w:r>
      <w:r w:rsidR="009E3CC9" w:rsidRPr="00836C12">
        <w:rPr>
          <w:rFonts w:ascii="Calibri" w:hAnsi="Calibri" w:cs="Calibri"/>
          <w:sz w:val="24"/>
          <w:szCs w:val="24"/>
        </w:rPr>
        <w:fldChar w:fldCharType="end"/>
      </w:r>
      <w:r w:rsidR="009E3CC9" w:rsidRPr="00836C12">
        <w:rPr>
          <w:rFonts w:ascii="Calibri" w:hAnsi="Calibri" w:cs="Calibri"/>
          <w:sz w:val="24"/>
          <w:szCs w:val="24"/>
        </w:rPr>
        <w:t>.</w:t>
      </w:r>
      <w:r w:rsidR="00801750" w:rsidRPr="00836C12">
        <w:rPr>
          <w:rFonts w:ascii="Calibri" w:hAnsi="Calibri" w:cs="Calibri"/>
          <w:sz w:val="24"/>
          <w:szCs w:val="24"/>
        </w:rPr>
        <w:t xml:space="preserve"> </w:t>
      </w:r>
      <w:r w:rsidR="00756B0A" w:rsidRPr="00836C12">
        <w:rPr>
          <w:rFonts w:ascii="Calibri" w:hAnsi="Calibri" w:cs="Calibri"/>
          <w:sz w:val="24"/>
          <w:szCs w:val="24"/>
        </w:rPr>
        <w:t xml:space="preserve">Distinctive microflora lives on root surfaces during the development </w:t>
      </w:r>
      <w:r w:rsidR="00756B0A" w:rsidRPr="00836C12">
        <w:rPr>
          <w:rFonts w:ascii="Calibri" w:hAnsi="Calibri" w:cs="Calibri"/>
          <w:sz w:val="24"/>
          <w:szCs w:val="24"/>
        </w:rPr>
        <w:lastRenderedPageBreak/>
        <w:t>stages of root caries. The transition between these phases is very complex an</w:t>
      </w:r>
      <w:r w:rsidR="00C063B3" w:rsidRPr="00836C12">
        <w:rPr>
          <w:rFonts w:ascii="Calibri" w:hAnsi="Calibri" w:cs="Calibri"/>
          <w:sz w:val="24"/>
          <w:szCs w:val="24"/>
        </w:rPr>
        <w:t>d may not be easily recognised</w:t>
      </w:r>
      <w:r w:rsidR="00756B0A" w:rsidRPr="00836C12">
        <w:rPr>
          <w:rFonts w:ascii="Calibri" w:hAnsi="Calibri" w:cs="Calibri"/>
          <w:sz w:val="24"/>
          <w:szCs w:val="24"/>
        </w:rPr>
        <w:t xml:space="preserve"> clinically </w:t>
      </w:r>
      <w:r w:rsidR="00756B0A"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"10.1177/00220345010800091101", "ISBN" : "0022-0345 (Print)\\r0022-0345 (Linking)", "ISSN" : "0022-0345", "PMID" : "11926242", "abstract" : "The etiology of root caries is not fully understood, and although mutans streptococci, lactobacilli, and A. naeslundii have been implicated in its initiation and progression, this study was designed to determine the potential role of other microbial species and the nature of predominant aciduric microflora in the root caries process. We isolated the predominant aciduric microflora from root-caries lesions (n = 14) and sound root surfaces in subjects with (n = 13) or without (n = 10) root caries, using both a \"most probable numbers\" method and conventional plating methods. The predominant aciduric bacteria from root lesions were lactobacilli and A. israelii, while from sound root surfaces in subjects with root caries, A. gerencseriae comprised over 60% of aciduric isolates. Mutans streptococci were not among the aciduric isolates. Subjects without root caries harbored fewer bacteria, and S. anginosus (pH 4.8) and S. oralis (pH 5.2) were the predominant aciduric bacteria. The microbial etiology of root caries is more complex than was previously appreciated, and factors underlying the microbial succession occurring during the disease process are not known. Taxa with previously unrecognized aciduric characteristics have been isolated routinely, and the role of these organisms in the root caries process requires further investigation.", "author" : [ { "dropping-particle" : "", "family" : "Brailsford", "given" : "S R", "non-dropping-particle" : "", "parse-names" : false, "suffix" : "" }, { "dropping-particle" : "", "family" : "Shah", "given" : "B", "non-dropping-particle" : "", "parse-names" : false, "suffix" : "" }, { "dropping-particle" : "", "family" : "Simons", "given" : "D", "non-dropping-particle" : "", "parse-names" : false, "suffix" : "" }, { "dropping-particle" : "", "family" : "Gilbert", "given" : "S", "non-dropping-particle" : "", "parse-names" : false, "suffix" : "" }, { "dropping-particle" : "", "family" : "Clark", "given" : "D", "non-dropping-particle" : "", "parse-names" : false, "suffix" : "" }, { "dropping-particle" : "", "family" : "Ines", "given" : "I", "non-dropping-particle" : "", "parse-names" : false, "suffix" : "" }, { "dropping-particle" : "", "family" : "Adams", "given" : "S E", "non-dropping-particle" : "", "parse-names" : false, "suffix" : "" }, { "dropping-particle" : "", "family" : "Allison", "given" : "C", "non-dropping-particle" : "", "parse-names" : false, "suffix" : "" }, { "dropping-particle" : "", "family" : "Beighton", "given" : "D", "non-dropping-particle" : "", "parse-names" : false, "suffix" : "" } ], "container-title" : "Journal of dental research", "id" : "ITEM-1", "issue" : "9", "issued" : { "date-parts" : [ [ "2001" ] ] }, "note" : "From Duplicate 2 (The predominant aciduric microflora of root-caries lesions. - Brailsford, S R; Shah, B; Simons, D; Gilbert, S; Clark, D; Ines, I; Adams, S E; Allison, C; Beighton, D)\n\nRoot-caries lesions are most often initiated at the gingival margin in\nassociation with the accumulation of dental plaque, which must harbor micro-organisms able to produce acid from carbohydrates (acidogenic) and must be capable of growth in a low-pH environment (aciduric). Bacteria with these characteristics include non-mutans streptococci, Actinomyces spp., lactobacilli, and bifidobacteria, each of which, in addition to mutans streptococci, is reported to possess at least one of these traits.", "page" : "1828-1833", "title" : "The predominant aciduric microflora of root-caries lesions.", "type" : "article-journal", "volume" : "80" }, "uris" : [ "http://www.mendeley.com/documents/?uuid=55e2a9b8-db2f-44cb-a55f-4d576fe91dde" ] } ], "mendeley" : { "formattedCitation" : "(Brailsford et al., 2001)", "plainTextFormattedCitation" : "(Brailsford et al., 2001)", "previouslyFormattedCitation" : "(Brailsford et al., 2001)" }, "properties" : { "noteIndex" : 0 }, "schema" : "https://github.com/citation-style-language/schema/raw/master/csl-citation.json" }</w:instrText>
      </w:r>
      <w:r w:rsidR="00756B0A" w:rsidRPr="00836C12">
        <w:rPr>
          <w:rFonts w:ascii="Calibri" w:hAnsi="Calibri" w:cs="Calibri"/>
          <w:sz w:val="24"/>
          <w:szCs w:val="24"/>
        </w:rPr>
        <w:fldChar w:fldCharType="separate"/>
      </w:r>
      <w:r w:rsidR="00756B0A" w:rsidRPr="00836C12">
        <w:rPr>
          <w:rFonts w:ascii="Calibri" w:hAnsi="Calibri" w:cs="Calibri"/>
          <w:noProof/>
          <w:sz w:val="24"/>
          <w:szCs w:val="24"/>
        </w:rPr>
        <w:t>(Brailsford et al., 2001)</w:t>
      </w:r>
      <w:r w:rsidR="00756B0A" w:rsidRPr="00836C12">
        <w:rPr>
          <w:rFonts w:ascii="Calibri" w:hAnsi="Calibri" w:cs="Calibri"/>
          <w:sz w:val="24"/>
          <w:szCs w:val="24"/>
        </w:rPr>
        <w:fldChar w:fldCharType="end"/>
      </w:r>
      <w:r w:rsidR="00756B0A" w:rsidRPr="00836C12">
        <w:rPr>
          <w:rFonts w:ascii="Calibri" w:hAnsi="Calibri" w:cs="Calibri"/>
          <w:sz w:val="24"/>
          <w:szCs w:val="24"/>
        </w:rPr>
        <w:t xml:space="preserve">. The initial transition of plaque on an exposed root surface in subjects with no detected caries, to plaque on a root surface of individuals at risk of developing caries, usually involves undisturbed accumulation of plaque as a result of </w:t>
      </w:r>
      <w:r w:rsidR="005D7725" w:rsidRPr="00836C12">
        <w:rPr>
          <w:rFonts w:ascii="Calibri" w:hAnsi="Calibri" w:cs="Calibri"/>
          <w:sz w:val="24"/>
          <w:szCs w:val="24"/>
        </w:rPr>
        <w:t>inadequate</w:t>
      </w:r>
      <w:r w:rsidR="00756B0A" w:rsidRPr="00836C12">
        <w:rPr>
          <w:rFonts w:ascii="Calibri" w:hAnsi="Calibri" w:cs="Calibri"/>
          <w:sz w:val="24"/>
          <w:szCs w:val="24"/>
        </w:rPr>
        <w:t xml:space="preserve"> oral hygiene habits. This is usually combined with an increase in the frequency of consumption of fermentable carbohydrates. If these processes continue, the environment </w:t>
      </w:r>
      <w:r w:rsidR="00E228BC" w:rsidRPr="00836C12">
        <w:rPr>
          <w:rFonts w:ascii="Calibri" w:hAnsi="Calibri" w:cs="Calibri"/>
          <w:sz w:val="24"/>
          <w:szCs w:val="24"/>
        </w:rPr>
        <w:t>increases the risk of</w:t>
      </w:r>
      <w:r w:rsidR="00756B0A" w:rsidRPr="00836C12">
        <w:rPr>
          <w:rFonts w:ascii="Calibri" w:hAnsi="Calibri" w:cs="Calibri"/>
          <w:sz w:val="24"/>
          <w:szCs w:val="24"/>
        </w:rPr>
        <w:t xml:space="preserve"> the formation of root-caries lesions. The factors involved in this transition are much less understood, but may simply involve the prolonged undisturbed accumulation of plaque on an exposed root surface with the result that the dentine is demineralized, subjected to proteolysis and bacterial invasion </w:t>
      </w:r>
      <w:r w:rsidR="00756B0A"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"10.1177/00220345010800091101", "ISBN" : "0022-0345 (Print)\\r0022-0345 (Linking)", "ISSN" : "0022-0345", "PMID" : "11926242", "abstract" : "The etiology of root caries is not fully understood, and although mutans streptococci, lactobacilli, and A. naeslundii have been implicated in its initiation and progression, this study was designed to determine the potential role of other microbial species and the nature of predominant aciduric microflora in the root caries process. We isolated the predominant aciduric microflora from root-caries lesions (n = 14) and sound root surfaces in subjects with (n = 13) or without (n = 10) root caries, using both a \"most probable numbers\" method and conventional plating methods. The predominant aciduric bacteria from root lesions were lactobacilli and A. israelii, while from sound root surfaces in subjects with root caries, A. gerencseriae comprised over 60% of aciduric isolates. Mutans streptococci were not among the aciduric isolates. Subjects without root caries harbored fewer bacteria, and S. anginosus (pH 4.8) and S. oralis (pH 5.2) were the predominant aciduric bacteria. The microbial etiology of root caries is more complex than was previously appreciated, and factors underlying the microbial succession occurring during the disease process are not known. Taxa with previously unrecognized aciduric characteristics have been isolated routinely, and the role of these organisms in the root caries process requires further investigation.", "author" : [ { "dropping-particle" : "", "family" : "Brailsford", "given" : "S R", "non-dropping-particle" : "", "parse-names" : false, "suffix" : "" }, { "dropping-particle" : "", "family" : "Shah", "given" : "B", "non-dropping-particle" : "", "parse-names" : false, "suffix" : "" }, { "dropping-particle" : "", "family" : "Simons", "given" : "D", "non-dropping-particle" : "", "parse-names" : false, "suffix" : "" }, { "dropping-particle" : "", "family" : "Gilbert", "given" : "S", "non-dropping-particle" : "", "parse-names" : false, "suffix" : "" }, { "dropping-particle" : "", "family" : "Clark", "given" : "D", "non-dropping-particle" : "", "parse-names" : false, "suffix" : "" }, { "dropping-particle" : "", "family" : "Ines", "given" : "I", "non-dropping-particle" : "", "parse-names" : false, "suffix" : "" }, { "dropping-particle" : "", "family" : "Adams", "given" : "S E", "non-dropping-particle" : "", "parse-names" : false, "suffix" : "" }, { "dropping-particle" : "", "family" : "Allison", "given" : "C", "non-dropping-particle" : "", "parse-names" : false, "suffix" : "" }, { "dropping-particle" : "", "family" : "Beighton", "given" : "D", "non-dropping-particle" : "", "parse-names" : false, "suffix" : "" } ], "container-title" : "Journal of dental research", "id" : "ITEM-1", "issue" : "9", "issued" : { "date-parts" : [ [ "2001" ] ] }, "note" : "From Duplicate 2 (The predominant aciduric microflora of root-caries lesions. - Brailsford, S R; Shah, B; Simons, D; Gilbert, S; Clark, D; Ines, I; Adams, S E; Allison, C; Beighton, D)\n\nRoot-caries lesions are most often initiated at the gingival margin in\nassociation with the accumulation of dental plaque, which must harbor micro-organisms able to produce acid from carbohydrates (acidogenic) and must be capable of growth in a low-pH environment (aciduric). Bacteria with these characteristics include non-mutans streptococci, Actinomyces spp., lactobacilli, and bifidobacteria, each of which, in addition to mutans streptococci, is reported to possess at least one of these traits.", "page" : "1828-1833", "title" : "The predominant aciduric microflora of root-caries lesions.", "type" : "article-journal", "volume" : "80" }, "uris" : [ "http://www.mendeley.com/documents/?uuid=55e2a9b8-db2f-44cb-a55f-4d576fe91dde" ] } ], "mendeley" : { "formattedCitation" : "(Brailsford et al., 2001)", "plainTextFormattedCitation" : "(Brailsford et al., 2001)", "previouslyFormattedCitation" : "(Brailsford et al., 2001)" }, "properties" : { "noteIndex" : 0 }, "schema" : "https://github.com/citation-style-language/schema/raw/master/csl-citation.json" }</w:instrText>
      </w:r>
      <w:r w:rsidR="00756B0A" w:rsidRPr="00836C12">
        <w:rPr>
          <w:rFonts w:ascii="Calibri" w:hAnsi="Calibri" w:cs="Calibri"/>
          <w:sz w:val="24"/>
          <w:szCs w:val="24"/>
        </w:rPr>
        <w:fldChar w:fldCharType="separate"/>
      </w:r>
      <w:r w:rsidR="00756B0A" w:rsidRPr="00836C12">
        <w:rPr>
          <w:rFonts w:ascii="Calibri" w:hAnsi="Calibri" w:cs="Calibri"/>
          <w:noProof/>
          <w:sz w:val="24"/>
          <w:szCs w:val="24"/>
        </w:rPr>
        <w:t>(Brailsford et al., 2001)</w:t>
      </w:r>
      <w:r w:rsidR="00756B0A" w:rsidRPr="00836C12">
        <w:rPr>
          <w:rFonts w:ascii="Calibri" w:hAnsi="Calibri" w:cs="Calibri"/>
          <w:sz w:val="24"/>
          <w:szCs w:val="24"/>
        </w:rPr>
        <w:fldChar w:fldCharType="end"/>
      </w:r>
      <w:r w:rsidR="00756B0A" w:rsidRPr="00836C12">
        <w:rPr>
          <w:rFonts w:ascii="Calibri" w:hAnsi="Calibri" w:cs="Calibri"/>
          <w:sz w:val="24"/>
          <w:szCs w:val="24"/>
        </w:rPr>
        <w:t xml:space="preserve">. The environmental factors driving the microbiological changes are not apparent, especially in the first transition, </w:t>
      </w:r>
      <w:r w:rsidR="00E228BC" w:rsidRPr="00836C12">
        <w:rPr>
          <w:rFonts w:ascii="Calibri" w:hAnsi="Calibri" w:cs="Calibri"/>
          <w:sz w:val="24"/>
          <w:szCs w:val="24"/>
        </w:rPr>
        <w:t xml:space="preserve">however a </w:t>
      </w:r>
      <w:r w:rsidR="00165571" w:rsidRPr="00836C12">
        <w:rPr>
          <w:rFonts w:ascii="Calibri" w:hAnsi="Calibri" w:cs="Calibri"/>
          <w:sz w:val="24"/>
          <w:szCs w:val="24"/>
        </w:rPr>
        <w:t>persistent</w:t>
      </w:r>
      <w:r w:rsidR="00756B0A" w:rsidRPr="00836C12">
        <w:rPr>
          <w:rFonts w:ascii="Calibri" w:hAnsi="Calibri" w:cs="Calibri"/>
          <w:sz w:val="24"/>
          <w:szCs w:val="24"/>
        </w:rPr>
        <w:t xml:space="preserve"> accumulation of aciduri</w:t>
      </w:r>
      <w:r w:rsidR="005D6C31" w:rsidRPr="00836C12">
        <w:rPr>
          <w:rFonts w:ascii="Calibri" w:hAnsi="Calibri" w:cs="Calibri"/>
          <w:sz w:val="24"/>
          <w:szCs w:val="24"/>
        </w:rPr>
        <w:t>c bacteria</w:t>
      </w:r>
      <w:r w:rsidR="00464F05" w:rsidRPr="00836C12">
        <w:rPr>
          <w:rFonts w:ascii="Calibri" w:hAnsi="Calibri" w:cs="Calibri"/>
          <w:sz w:val="24"/>
          <w:szCs w:val="24"/>
        </w:rPr>
        <w:t xml:space="preserve"> is more apparent</w:t>
      </w:r>
      <w:r w:rsidR="00756B0A" w:rsidRPr="00836C12">
        <w:rPr>
          <w:rFonts w:ascii="Calibri" w:hAnsi="Calibri" w:cs="Calibri"/>
          <w:sz w:val="24"/>
          <w:szCs w:val="24"/>
        </w:rPr>
        <w:t xml:space="preserve"> in the flora of active root caries lesions</w:t>
      </w:r>
      <w:r w:rsidR="00FE1E1A" w:rsidRPr="00836C12">
        <w:rPr>
          <w:rFonts w:ascii="Calibri" w:hAnsi="Calibri" w:cs="Calibri"/>
          <w:sz w:val="24"/>
          <w:szCs w:val="24"/>
        </w:rPr>
        <w:t xml:space="preserve"> when compared to similar sites with no caries lesions</w:t>
      </w:r>
      <w:r w:rsidR="00756B0A" w:rsidRPr="00836C12">
        <w:rPr>
          <w:rFonts w:ascii="Calibri" w:hAnsi="Calibri" w:cs="Calibri"/>
          <w:sz w:val="24"/>
          <w:szCs w:val="24"/>
        </w:rPr>
        <w:t xml:space="preserve">. These transitions may not be constant with respect to time, since external factors [oral hygiene and diet] may change over a very short period, with catastrophic effects on the microflora and on the underlying dentine </w:t>
      </w:r>
      <w:r w:rsidR="00756B0A"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"10.1177/00220345010800091101", "ISBN" : "0022-0345 (Print)\\r0022-0345 (Linking)", "ISSN" : "0022-0345", "PMID" : "11926242", "abstract" : "The etiology of root caries is not fully understood, and although mutans streptococci, lactobacilli, and A. naeslundii have been implicated in its initiation and progression, this study was designed to determine the potential role of other microbial species and the nature of predominant aciduric microflora in the root caries process. We isolated the predominant aciduric microflora from root-caries lesions (n = 14) and sound root surfaces in subjects with (n = 13) or without (n = 10) root caries, using both a \"most probable numbers\" method and conventional plating methods. The predominant aciduric bacteria from root lesions were lactobacilli and A. israelii, while from sound root surfaces in subjects with root caries, A. gerencseriae comprised over 60% of aciduric isolates. Mutans streptococci were not among the aciduric isolates. Subjects without root caries harbored fewer bacteria, and S. anginosus (pH 4.8) and S. oralis (pH 5.2) were the predominant aciduric bacteria. The microbial etiology of root caries is more complex than was previously appreciated, and factors underlying the microbial succession occurring during the disease process are not known. Taxa with previously unrecognized aciduric characteristics have been isolated routinely, and the role of these organisms in the root caries process requires further investigation.", "author" : [ { "dropping-particle" : "", "family" : "Brailsford", "given" : "S R", "non-dropping-particle" : "", "parse-names" : false, "suffix" : "" }, { "dropping-particle" : "", "family" : "Shah", "given" : "B", "non-dropping-particle" : "", "parse-names" : false, "suffix" : "" }, { "dropping-particle" : "", "family" : "Simons", "given" : "D", "non-dropping-particle" : "", "parse-names" : false, "suffix" : "" }, { "dropping-particle" : "", "family" : "Gilbert", "given" : "S", "non-dropping-particle" : "", "parse-names" : false, "suffix" : "" }, { "dropping-particle" : "", "family" : "Clark", "given" : "D", "non-dropping-particle" : "", "parse-names" : false, "suffix" : "" }, { "dropping-particle" : "", "family" : "Ines", "given" : "I", "non-dropping-particle" : "", "parse-names" : false, "suffix" : "" }, { "dropping-particle" : "", "family" : "Adams", "given" : "S E", "non-dropping-particle" : "", "parse-names" : false, "suffix" : "" }, { "dropping-particle" : "", "family" : "Allison", "given" : "C", "non-dropping-particle" : "", "parse-names" : false, "suffix" : "" }, { "dropping-particle" : "", "family" : "Beighton", "given" : "D", "non-dropping-particle" : "", "parse-names" : false, "suffix" : "" } ], "container-title" : "Journal of dental research", "id" : "ITEM-1", "issue" : "9", "issued" : { "date-parts" : [ [ "2001" ] ] }, "note" : "From Duplicate 2 (The predominant aciduric microflora of root-caries lesions. - Brailsford, S R; Shah, B; Simons, D; Gilbert, S; Clark, D; Ines, I; Adams, S E; Allison, C; Beighton, D)\n\nRoot-caries lesions are most often initiated at the gingival margin in\nassociation with the accumulation of dental plaque, which must harbor micro-organisms able to produce acid from carbohydrates (acidogenic) and must be capable of growth in a low-pH environment (aciduric). Bacteria with these characteristics include non-mutans streptococci, Actinomyces spp., lactobacilli, and bifidobacteria, each of which, in addition to mutans streptococci, is reported to possess at least one of these traits.", "page" : "1828-1833", "title" : "The predominant aciduric microflora of root-caries lesions.", "type" : "article-journal", "volume" : "80" }, "uris" : [ "http://www.mendeley.com/documents/?uuid=55e2a9b8-db2f-44cb-a55f-4d576fe91dde" ] } ], "mendeley" : { "formattedCitation" : "(Brailsford et al., 2001)", "plainTextFormattedCitation" : "(Brailsford et al., 2001)", "previouslyFormattedCitation" : "(Brailsford et al., 2001)" }, "properties" : { "noteIndex" : 0 }, "schema" : "https://github.com/citation-style-language/schema/raw/master/csl-citation.json" }</w:instrText>
      </w:r>
      <w:r w:rsidR="00756B0A" w:rsidRPr="00836C12">
        <w:rPr>
          <w:rFonts w:ascii="Calibri" w:hAnsi="Calibri" w:cs="Calibri"/>
          <w:sz w:val="24"/>
          <w:szCs w:val="24"/>
        </w:rPr>
        <w:fldChar w:fldCharType="separate"/>
      </w:r>
      <w:r w:rsidR="00756B0A" w:rsidRPr="00836C12">
        <w:rPr>
          <w:rFonts w:ascii="Calibri" w:hAnsi="Calibri" w:cs="Calibri"/>
          <w:noProof/>
          <w:sz w:val="24"/>
          <w:szCs w:val="24"/>
        </w:rPr>
        <w:t>(Brailsford et al., 2001)</w:t>
      </w:r>
      <w:r w:rsidR="00756B0A" w:rsidRPr="00836C12">
        <w:rPr>
          <w:rFonts w:ascii="Calibri" w:hAnsi="Calibri" w:cs="Calibri"/>
          <w:sz w:val="24"/>
          <w:szCs w:val="24"/>
        </w:rPr>
        <w:fldChar w:fldCharType="end"/>
      </w:r>
      <w:r w:rsidR="00756B0A" w:rsidRPr="00836C12">
        <w:rPr>
          <w:rFonts w:ascii="Calibri" w:hAnsi="Calibri" w:cs="Calibri"/>
          <w:sz w:val="24"/>
          <w:szCs w:val="24"/>
        </w:rPr>
        <w:t>.</w:t>
      </w:r>
    </w:p>
    <w:p w14:paraId="66AE1B93" w14:textId="5AFB40BA" w:rsidR="009E3CC9" w:rsidRPr="00836C12" w:rsidRDefault="009332F0" w:rsidP="005222E2">
      <w:pPr>
        <w:spacing w:line="360" w:lineRule="auto"/>
        <w:jc w:val="both"/>
        <w:rPr>
          <w:rFonts w:ascii="Calibri" w:hAnsi="Calibri" w:cs="Calibri"/>
          <w:sz w:val="24"/>
          <w:szCs w:val="24"/>
        </w:rPr>
      </w:pPr>
      <w:r w:rsidRPr="00836C12">
        <w:rPr>
          <w:rFonts w:ascii="Calibri" w:hAnsi="Calibri" w:cs="Calibri"/>
          <w:sz w:val="24"/>
          <w:szCs w:val="24"/>
        </w:rPr>
        <w:t xml:space="preserve">Similarly, microorganisms of dental </w:t>
      </w:r>
      <w:r w:rsidR="00837846" w:rsidRPr="00836C12">
        <w:rPr>
          <w:rFonts w:ascii="Calibri" w:hAnsi="Calibri" w:cs="Calibri"/>
          <w:sz w:val="24"/>
          <w:szCs w:val="24"/>
        </w:rPr>
        <w:t xml:space="preserve">caries </w:t>
      </w:r>
      <w:r w:rsidRPr="00836C12">
        <w:rPr>
          <w:rFonts w:ascii="Calibri" w:hAnsi="Calibri" w:cs="Calibri"/>
          <w:sz w:val="24"/>
          <w:szCs w:val="24"/>
        </w:rPr>
        <w:t xml:space="preserve">change as the condition or the state of the </w:t>
      </w:r>
      <w:r w:rsidR="00837846" w:rsidRPr="00836C12">
        <w:rPr>
          <w:rFonts w:ascii="Calibri" w:hAnsi="Calibri" w:cs="Calibri"/>
          <w:sz w:val="24"/>
          <w:szCs w:val="24"/>
        </w:rPr>
        <w:t xml:space="preserve">carious </w:t>
      </w:r>
      <w:r w:rsidRPr="00836C12">
        <w:rPr>
          <w:rFonts w:ascii="Calibri" w:hAnsi="Calibri" w:cs="Calibri"/>
          <w:sz w:val="24"/>
          <w:szCs w:val="24"/>
        </w:rPr>
        <w:t>lesion changes</w:t>
      </w:r>
      <w:r w:rsidR="002A6A4F" w:rsidRPr="00836C12">
        <w:rPr>
          <w:rFonts w:ascii="Calibri" w:hAnsi="Calibri" w:cs="Calibri"/>
          <w:sz w:val="24"/>
          <w:szCs w:val="24"/>
        </w:rPr>
        <w:t xml:space="preserve"> </w:t>
      </w:r>
      <w:r w:rsidR="002A6A4F"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"10.1177/00220345900690051701", "ISBN" : "0022-0345 (Print)\\n0022-0345 (Linking)", "ISSN" : "0022-0345", "PMID" : "2186069", "abstract" : "Studies on the microbiology of root surface caries between 1970 and 1975 placed emphasis on Gram-positive pleomorphic filamentous rods, particularly Actinomyces viscosus and Actinomyces naeslundii. Both of these species had been shown to produce root surface caries in experimental animals. Since this time, studies have placed more emphasis on Streptococcus mutans, and S. mutans and Lactobacillus are significant in prediction of root surface caries risk in patients. Subsequent studies confirmed an association between S. mutans and 'soft' or 'initial' root lesions. Thus, it is important when determining the microflora of root surface lesions to make careful characterization of the state of the lesion. A second important aspect of the analysis of bacterial communities associated with root surface caries is better definition of the organisms. Most studies have concentrated on 'target organisms' S. mutans, S. sanguis, A. viscosus, A. naeslundii, Lactobacillus, and Veillonella. However, it has been known for 17 years that the Actinomyces associated with the lesions may be variants of A. viscosus and A. naeslundii. Such strains (intermediate strains) have been described in taxonomic studies of Actinomyces, yet little is known of the differences in physiology of these strains or their relationship to root surface caries. A similar situation exists with oral Streptococcus where new taxonomic divisions are being proposed. Recognition of the potential diversity within the 'target' genera of root surface caries could yield valuable data. Recent studies suggest that this is so, since samples from root surface lesions which contain S. mutans and Lactobacillus show a high isolation of S. mitis 1 and no isolations of A. naeslundii. Careful definition of the lesions of root surface caries and the flora will allow analysis to relate a specific bacterial community to the state fo the lesion and assist in monitoring the control of the lesion through fluoride and antibacterials.", "author" : [ { "dropping-particle" : "", "family" : "Bowden", "given" : "G H", "non-dropping-particle" : "", "parse-names" : false, "suffix" : "" } ], "container-title" : "J Dent Res.", "id" : "ITEM-1", "issue" : "5", "issued" : { "date-parts" : [ [ "1990" ] ] }, "page" : "1205-1210.", "title" : "Microbiology of root surface caries", "type" : "article-journal", "volume" : "69" }, "uris" : [ "http://www.mendeley.com/documents/?uuid=c9b6f265-78fc-4a3e-ae83-09315aee2476" ] } ], "mendeley" : { "formattedCitation" : "(Bowden, 1990)", "plainTextFormattedCitation" : "(Bowden, 1990)", "previouslyFormattedCitation" : "(Bowden, 1990)" }, "properties" : { "noteIndex" : 0 }, "schema" : "https://github.com/citation-style-language/schema/raw/master/csl-citation.json" }</w:instrText>
      </w:r>
      <w:r w:rsidR="002A6A4F" w:rsidRPr="00836C12">
        <w:rPr>
          <w:rFonts w:ascii="Calibri" w:hAnsi="Calibri" w:cs="Calibri"/>
          <w:sz w:val="24"/>
          <w:szCs w:val="24"/>
        </w:rPr>
        <w:fldChar w:fldCharType="separate"/>
      </w:r>
      <w:r w:rsidR="002A6A4F" w:rsidRPr="00836C12">
        <w:rPr>
          <w:rFonts w:ascii="Calibri" w:hAnsi="Calibri" w:cs="Calibri"/>
          <w:noProof/>
          <w:sz w:val="24"/>
          <w:szCs w:val="24"/>
        </w:rPr>
        <w:t>(Bowden, 1990)</w:t>
      </w:r>
      <w:r w:rsidR="002A6A4F" w:rsidRPr="00836C12">
        <w:rPr>
          <w:rFonts w:ascii="Calibri" w:hAnsi="Calibri" w:cs="Calibri"/>
          <w:sz w:val="24"/>
          <w:szCs w:val="24"/>
        </w:rPr>
        <w:fldChar w:fldCharType="end"/>
      </w:r>
      <w:r w:rsidR="00A877D7" w:rsidRPr="00836C12">
        <w:rPr>
          <w:rFonts w:ascii="Calibri" w:hAnsi="Calibri" w:cs="Calibri"/>
          <w:sz w:val="24"/>
          <w:szCs w:val="24"/>
        </w:rPr>
        <w:t xml:space="preserve">. </w:t>
      </w:r>
      <w:r w:rsidR="00380813" w:rsidRPr="00836C12">
        <w:rPr>
          <w:rFonts w:ascii="Calibri" w:hAnsi="Calibri" w:cs="Calibri"/>
          <w:sz w:val="24"/>
          <w:szCs w:val="24"/>
        </w:rPr>
        <w:t>A good example is</w:t>
      </w:r>
      <w:r w:rsidR="00756B0A" w:rsidRPr="00836C12">
        <w:rPr>
          <w:rFonts w:ascii="Calibri" w:hAnsi="Calibri" w:cs="Calibri"/>
          <w:sz w:val="24"/>
          <w:szCs w:val="24"/>
        </w:rPr>
        <w:t xml:space="preserve"> the</w:t>
      </w:r>
      <w:r w:rsidR="00380813" w:rsidRPr="00836C12">
        <w:rPr>
          <w:rFonts w:ascii="Calibri" w:hAnsi="Calibri" w:cs="Calibri"/>
          <w:sz w:val="24"/>
          <w:szCs w:val="24"/>
        </w:rPr>
        <w:t xml:space="preserve"> increase in the proportions of </w:t>
      </w:r>
      <w:r w:rsidR="00380813" w:rsidRPr="00836C12">
        <w:rPr>
          <w:rFonts w:ascii="Calibri" w:hAnsi="Calibri" w:cs="Calibri"/>
          <w:i/>
          <w:sz w:val="24"/>
          <w:szCs w:val="24"/>
        </w:rPr>
        <w:t xml:space="preserve">Streptococcus </w:t>
      </w:r>
      <w:r w:rsidR="00380813" w:rsidRPr="00836C12">
        <w:rPr>
          <w:rFonts w:ascii="Calibri" w:hAnsi="Calibri" w:cs="Calibri"/>
          <w:i/>
          <w:iCs/>
          <w:sz w:val="24"/>
          <w:szCs w:val="24"/>
        </w:rPr>
        <w:t xml:space="preserve">mutans </w:t>
      </w:r>
      <w:r w:rsidR="00380813" w:rsidRPr="00836C12">
        <w:rPr>
          <w:rFonts w:ascii="Calibri" w:hAnsi="Calibri" w:cs="Calibri"/>
          <w:sz w:val="24"/>
          <w:szCs w:val="24"/>
        </w:rPr>
        <w:t xml:space="preserve">and </w:t>
      </w:r>
      <w:r w:rsidR="00380813" w:rsidRPr="00836C12">
        <w:rPr>
          <w:rFonts w:ascii="Calibri" w:hAnsi="Calibri" w:cs="Calibri"/>
          <w:i/>
          <w:sz w:val="24"/>
          <w:szCs w:val="24"/>
        </w:rPr>
        <w:t>Lactobacilli</w:t>
      </w:r>
      <w:r w:rsidR="00380813" w:rsidRPr="00836C12">
        <w:rPr>
          <w:rFonts w:ascii="Calibri" w:hAnsi="Calibri" w:cs="Calibri"/>
          <w:sz w:val="24"/>
          <w:szCs w:val="24"/>
        </w:rPr>
        <w:t xml:space="preserve"> in </w:t>
      </w:r>
      <w:r w:rsidR="002A6A4F" w:rsidRPr="00836C12">
        <w:rPr>
          <w:rFonts w:ascii="Calibri" w:hAnsi="Calibri" w:cs="Calibri"/>
          <w:sz w:val="24"/>
          <w:szCs w:val="24"/>
        </w:rPr>
        <w:t xml:space="preserve">individuals with </w:t>
      </w:r>
      <w:r w:rsidR="00380813" w:rsidRPr="00836C12">
        <w:rPr>
          <w:rFonts w:ascii="Calibri" w:hAnsi="Calibri" w:cs="Calibri"/>
          <w:sz w:val="24"/>
          <w:szCs w:val="24"/>
        </w:rPr>
        <w:t xml:space="preserve">root caries </w:t>
      </w:r>
      <w:r w:rsidR="00380813" w:rsidRPr="00836C12">
        <w:rPr>
          <w:rFonts w:ascii="Calibri" w:hAnsi="Calibri" w:cs="Calibri"/>
          <w:sz w:val="24"/>
          <w:szCs w:val="24"/>
        </w:rPr>
        <w:fldChar w:fldCharType="begin" w:fldLock="1"/>
      </w:r>
      <w:r w:rsidR="002A6A4F" w:rsidRPr="00836C12">
        <w:rPr>
          <w:rFonts w:ascii="Calibri" w:hAnsi="Calibri" w:cs="Calibri"/>
          <w:sz w:val="24"/>
          <w:szCs w:val="24"/>
        </w:rPr>
        <w:instrText>ADDIN CSL_CITATION { "citationItems" : [ { "id" : "ITEM-1", "itemData" : { "DOI" : "10.1128/JCM.02411-07", "ISBN" : "1098-660X (Electronic)\\r0095-1137 (Linking)", "ISSN" : "00951137", "PMID" : "18385433", "abstract" : "Culture-based studies have shown that Streptococcus mutans and lactobacilli are associated with root caries (RC). The purpose of the present study was to assess the bacterial diversity of RC in elderly patients by use of culture-independent molecular techniques and to determine the associations of specific bacterial species or bacterial communities with healthy and carious roots. Plaque was collected from root surfaces of 10 control subjects with no RC and from 11 subjects with RC. The bacterial 16S rRNA genes from extracted DNA were PCR amplified, cloned, and sequenced to determine species identity. From a total of 3,544 clones, 245 predominant species or phylotypes were observed, representing eight bacterial phyla. The majority (54%) of the species detected have not yet been cultivated. Species of Selenomonas and Veillonella were common in all samples. The healthy microbiota included Fusobacterium nucleatum subsp. polymorphum, Leptotrichia spp., Selenomonas noxia, Streptococcus cristatus, and Kingella oralis. Lactobacilli were absent, S. mutans was present in one, and Actinomyces spp. were present in 50% of the controls. In contrast, the microbiota of the RC subjects was dominated by Actinomyces spp., lactobacilli, S. mutans, Enterococcus faecalis, Selenomonas sp. clone CS002, Atopobium and Olsenella spp., Prevotella multisaccharivorax, Pseudoramibacter alactolyticus, and Propionibacterium sp. strain FMA5. The bacterial profiles of RC showed considerable subject-to-subject variation, indicating that the microbial communities are more complex than previously presumed. The data suggest that putative etiological agents of RC include not only S. mutans, lactobacilli, and Actinomyces but also species of Atopobium, Olsenella, Pseudoramibacter, Propionibacterium, and Selenomonas.", "author" : [ { "dropping-particle" : "", "family" : "Preza", "given" : "Dorita", "non-dropping-particle" : "", "parse-names" : false, "suffix" : "" }, { "dropping-particle" : "", "family" : "Olsen", "given" : "Ingar", "non-dropping-particle" : "", "parse-names" : false, "suffix" : "" }, { "dropping-particle" : "", "family" : "Aas", "given" : "J\u00f8rn A", "non-dropping-particle" : "", "parse-names" : false, "suffix" : "" }, { "dropping-particle" : "", "family" : "Willumsen", "given" : "Tiril", "non-dropping-particle" : "", "parse-names" : false, "suffix" : "" }, { "dropping-particle" : "", "family" : "Grinde", "given" : "Bj\u00f8rn", "non-dropping-particle" : "", "parse-names" : false, "suffix" : "" }, { "dropping-particle" : "", "family" : "Paster", "given" : "Bruce J", "non-dropping-particle" : "", "parse-names" : false, "suffix" : "" } ], "container-title" : "Journal of Clinical Microbiology", "id" : "ITEM-1", "issue" : "6", "issued" : { "date-parts" : [ [ "2008" ] ] }, "page" : "2015-2021", "title" : "Bacterial profiles of root caries in elderly patients", "type" : "article-journal", "volume" : "46" }, "uris" : [ "http://www.mendeley.com/documents/?uuid=45e5fdd5-0b77-4d81-8b9a-eaa691950108" ] } ], "mendeley" : { "formattedCitation" : "(Preza et al., 2008)", "plainTextFormattedCitation" : "(Preza et al., 2008)", "previouslyFormattedCitation" : "(Preza et al., 2008)" }, "properties" : { "noteIndex" : 0 }, "schema" : "https://github.com/citation-style-language/schema/raw/master/csl-citation.json" }</w:instrText>
      </w:r>
      <w:r w:rsidR="00380813" w:rsidRPr="00836C12">
        <w:rPr>
          <w:rFonts w:ascii="Calibri" w:hAnsi="Calibri" w:cs="Calibri"/>
          <w:sz w:val="24"/>
          <w:szCs w:val="24"/>
        </w:rPr>
        <w:fldChar w:fldCharType="separate"/>
      </w:r>
      <w:r w:rsidR="00380813" w:rsidRPr="00836C12">
        <w:rPr>
          <w:rFonts w:ascii="Calibri" w:hAnsi="Calibri" w:cs="Calibri"/>
          <w:noProof/>
          <w:sz w:val="24"/>
          <w:szCs w:val="24"/>
        </w:rPr>
        <w:t>(Preza et al., 2008)</w:t>
      </w:r>
      <w:r w:rsidR="00380813" w:rsidRPr="00836C12">
        <w:rPr>
          <w:rFonts w:ascii="Calibri" w:hAnsi="Calibri" w:cs="Calibri"/>
          <w:sz w:val="24"/>
          <w:szCs w:val="24"/>
        </w:rPr>
        <w:fldChar w:fldCharType="end"/>
      </w:r>
      <w:r w:rsidR="00380813" w:rsidRPr="00836C12">
        <w:rPr>
          <w:rFonts w:ascii="Calibri" w:hAnsi="Calibri" w:cs="Calibri"/>
          <w:sz w:val="24"/>
          <w:szCs w:val="24"/>
        </w:rPr>
        <w:t>. T</w:t>
      </w:r>
      <w:r w:rsidR="00004595" w:rsidRPr="00836C12">
        <w:rPr>
          <w:rFonts w:ascii="Calibri" w:hAnsi="Calibri" w:cs="Calibri"/>
          <w:sz w:val="24"/>
          <w:szCs w:val="24"/>
        </w:rPr>
        <w:t>he presence of</w:t>
      </w:r>
      <w:r w:rsidR="00A877D7" w:rsidRPr="00836C12">
        <w:rPr>
          <w:rFonts w:ascii="Calibri" w:hAnsi="Calibri" w:cs="Calibri"/>
          <w:sz w:val="24"/>
          <w:szCs w:val="24"/>
        </w:rPr>
        <w:t xml:space="preserve"> </w:t>
      </w:r>
      <w:r w:rsidR="002A6A4F" w:rsidRPr="00836C12">
        <w:rPr>
          <w:rFonts w:ascii="Calibri" w:hAnsi="Calibri" w:cs="Calibri"/>
          <w:sz w:val="24"/>
          <w:szCs w:val="24"/>
        </w:rPr>
        <w:t xml:space="preserve">these two microorganisms in great number in </w:t>
      </w:r>
      <w:r w:rsidR="00837846" w:rsidRPr="00836C12">
        <w:rPr>
          <w:rFonts w:ascii="Calibri" w:hAnsi="Calibri" w:cs="Calibri"/>
          <w:sz w:val="24"/>
          <w:szCs w:val="24"/>
        </w:rPr>
        <w:t xml:space="preserve">a </w:t>
      </w:r>
      <w:r w:rsidR="002A6A4F" w:rsidRPr="00836C12">
        <w:rPr>
          <w:rFonts w:ascii="Calibri" w:hAnsi="Calibri" w:cs="Calibri"/>
          <w:sz w:val="24"/>
          <w:szCs w:val="24"/>
        </w:rPr>
        <w:t xml:space="preserve">root caries lesion may indicate </w:t>
      </w:r>
      <w:r w:rsidR="00801750" w:rsidRPr="00836C12">
        <w:rPr>
          <w:rFonts w:ascii="Calibri" w:hAnsi="Calibri" w:cs="Calibri"/>
          <w:sz w:val="24"/>
          <w:szCs w:val="24"/>
        </w:rPr>
        <w:t xml:space="preserve">an </w:t>
      </w:r>
      <w:r w:rsidR="002A6A4F" w:rsidRPr="00836C12">
        <w:rPr>
          <w:rFonts w:ascii="Calibri" w:hAnsi="Calibri" w:cs="Calibri"/>
          <w:sz w:val="24"/>
          <w:szCs w:val="24"/>
        </w:rPr>
        <w:t>active lesion</w:t>
      </w:r>
      <w:r w:rsidR="00801750" w:rsidRPr="00836C12">
        <w:rPr>
          <w:rFonts w:ascii="Calibri" w:hAnsi="Calibri" w:cs="Calibri"/>
          <w:sz w:val="24"/>
          <w:szCs w:val="24"/>
        </w:rPr>
        <w:t>,</w:t>
      </w:r>
      <w:r w:rsidR="002A6A4F" w:rsidRPr="00836C12">
        <w:rPr>
          <w:rFonts w:ascii="Calibri" w:hAnsi="Calibri" w:cs="Calibri"/>
          <w:sz w:val="24"/>
          <w:szCs w:val="24"/>
        </w:rPr>
        <w:t xml:space="preserve"> in addition, it may also indicate </w:t>
      </w:r>
      <w:r w:rsidR="006A3983" w:rsidRPr="00836C12">
        <w:rPr>
          <w:rFonts w:ascii="Calibri" w:hAnsi="Calibri" w:cs="Calibri"/>
          <w:sz w:val="24"/>
          <w:szCs w:val="24"/>
        </w:rPr>
        <w:t xml:space="preserve">the </w:t>
      </w:r>
      <w:r w:rsidR="00801750" w:rsidRPr="00836C12">
        <w:rPr>
          <w:rFonts w:ascii="Calibri" w:hAnsi="Calibri" w:cs="Calibri"/>
          <w:sz w:val="24"/>
          <w:szCs w:val="24"/>
        </w:rPr>
        <w:t xml:space="preserve">high </w:t>
      </w:r>
      <w:r w:rsidR="002A6A4F" w:rsidRPr="00836C12">
        <w:rPr>
          <w:rFonts w:ascii="Calibri" w:hAnsi="Calibri" w:cs="Calibri"/>
          <w:sz w:val="24"/>
          <w:szCs w:val="24"/>
        </w:rPr>
        <w:t xml:space="preserve">caries risk of the individual </w:t>
      </w:r>
      <w:r w:rsidR="002A6A4F"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"10.1177/00220345900690051701", "ISBN" : "0022-0345 (Print)\\n0022-0345 (Linking)", "ISSN" : "0022-0345", "PMID" : "2186069", "abstract" : "Studies on the microbiology of root surface caries between 1970 and 1975 placed emphasis on Gram-positive pleomorphic filamentous rods, particularly Actinomyces viscosus and Actinomyces naeslundii. Both of these species had been shown to produce root surface caries in experimental animals. Since this time, studies have placed more emphasis on Streptococcus mutans, and S. mutans and Lactobacillus are significant in prediction of root surface caries risk in patients. Subsequent studies confirmed an association between S. mutans and 'soft' or 'initial' root lesions. Thus, it is important when determining the microflora of root surface lesions to make careful characterization of the state of the lesion. A second important aspect of the analysis of bacterial communities associated with root surface caries is better definition of the organisms. Most studies have concentrated on 'target organisms' S. mutans, S. sanguis, A. viscosus, A. naeslundii, Lactobacillus, and Veillonella. However, it has been known for 17 years that the Actinomyces associated with the lesions may be variants of A. viscosus and A. naeslundii. Such strains (intermediate strains) have been described in taxonomic studies of Actinomyces, yet little is known of the differences in physiology of these strains or their relationship to root surface caries. A similar situation exists with oral Streptococcus where new taxonomic divisions are being proposed. Recognition of the potential diversity within the 'target' genera of root surface caries could yield valuable data. Recent studies suggest that this is so, since samples from root surface lesions which contain S. mutans and Lactobacillus show a high isolation of S. mitis 1 and no isolations of A. naeslundii. Careful definition of the lesions of root surface caries and the flora will allow analysis to relate a specific bacterial community to the state fo the lesion and assist in monitoring the control of the lesion through fluoride and antibacterials.", "author" : [ { "dropping-particle" : "", "family" : "Bowden", "given" : "G H", "non-dropping-particle" : "", "parse-names" : false, "suffix" : "" } ], "container-title" : "J Dent Res.", "id" : "ITEM-1", "issue" : "5", "issued" : { "date-parts" : [ [ "1990" ] ] }, "page" : "1205-1210.", "title" : "Microbiology of root surface caries", "type" : "article-journal", "volume" : "69" }, "uris" : [ "http://www.mendeley.com/documents/?uuid=c9b6f265-78fc-4a3e-ae83-09315aee2476" ] } ], "mendeley" : { "formattedCitation" : "(Bowden, 1990)", "plainTextFormattedCitation" : "(Bowden, 1990)", "previouslyFormattedCitation" : "(Bowden, 1990)" }, "properties" : { "noteIndex" : 0 }, "schema" : "https://github.com/citation-style-language/schema/raw/master/csl-citation.json" }</w:instrText>
      </w:r>
      <w:r w:rsidR="002A6A4F" w:rsidRPr="00836C12">
        <w:rPr>
          <w:rFonts w:ascii="Calibri" w:hAnsi="Calibri" w:cs="Calibri"/>
          <w:sz w:val="24"/>
          <w:szCs w:val="24"/>
        </w:rPr>
        <w:fldChar w:fldCharType="separate"/>
      </w:r>
      <w:r w:rsidR="002A6A4F" w:rsidRPr="00836C12">
        <w:rPr>
          <w:rFonts w:ascii="Calibri" w:hAnsi="Calibri" w:cs="Calibri"/>
          <w:noProof/>
          <w:sz w:val="24"/>
          <w:szCs w:val="24"/>
        </w:rPr>
        <w:t>(Bowden, 1990)</w:t>
      </w:r>
      <w:r w:rsidR="002A6A4F" w:rsidRPr="00836C12">
        <w:rPr>
          <w:rFonts w:ascii="Calibri" w:hAnsi="Calibri" w:cs="Calibri"/>
          <w:sz w:val="24"/>
          <w:szCs w:val="24"/>
        </w:rPr>
        <w:fldChar w:fldCharType="end"/>
      </w:r>
      <w:r w:rsidR="002A6A4F" w:rsidRPr="00836C12">
        <w:rPr>
          <w:rFonts w:ascii="Calibri" w:hAnsi="Calibri" w:cs="Calibri"/>
          <w:sz w:val="24"/>
          <w:szCs w:val="24"/>
        </w:rPr>
        <w:t>.</w:t>
      </w:r>
    </w:p>
    <w:p w14:paraId="5E76F182" w14:textId="2F47072B" w:rsidR="00B54FB7" w:rsidRPr="00836C12" w:rsidRDefault="00457A9E" w:rsidP="005222E2">
      <w:pPr>
        <w:spacing w:line="360" w:lineRule="auto"/>
        <w:jc w:val="both"/>
        <w:rPr>
          <w:rFonts w:ascii="Calibri" w:hAnsi="Calibri" w:cs="Calibri"/>
          <w:sz w:val="24"/>
          <w:szCs w:val="24"/>
        </w:rPr>
      </w:pPr>
      <w:r w:rsidRPr="00836C12">
        <w:rPr>
          <w:rFonts w:ascii="Calibri" w:hAnsi="Calibri" w:cs="Calibri"/>
          <w:sz w:val="24"/>
          <w:szCs w:val="24"/>
        </w:rPr>
        <w:t>Likewise</w:t>
      </w:r>
      <w:r w:rsidR="009E3CC9" w:rsidRPr="00836C12">
        <w:rPr>
          <w:rFonts w:ascii="Calibri" w:hAnsi="Calibri" w:cs="Calibri"/>
          <w:sz w:val="24"/>
          <w:szCs w:val="24"/>
        </w:rPr>
        <w:t xml:space="preserve"> changes in systemic factors may also cause bacterial population changes. </w:t>
      </w:r>
      <w:r w:rsidR="008265F6" w:rsidRPr="00836C12">
        <w:rPr>
          <w:rFonts w:ascii="Calibri" w:hAnsi="Calibri" w:cs="Calibri"/>
          <w:sz w:val="24"/>
          <w:szCs w:val="24"/>
        </w:rPr>
        <w:t xml:space="preserve">This change has been </w:t>
      </w:r>
      <w:r w:rsidR="0074536B" w:rsidRPr="00836C12">
        <w:rPr>
          <w:rFonts w:ascii="Calibri" w:hAnsi="Calibri" w:cs="Calibri"/>
          <w:sz w:val="24"/>
          <w:szCs w:val="24"/>
        </w:rPr>
        <w:t xml:space="preserve">linked </w:t>
      </w:r>
      <w:r w:rsidR="00B54FB7" w:rsidRPr="00836C12">
        <w:rPr>
          <w:rFonts w:ascii="Calibri" w:hAnsi="Calibri" w:cs="Calibri"/>
          <w:sz w:val="24"/>
          <w:szCs w:val="24"/>
        </w:rPr>
        <w:t>to</w:t>
      </w:r>
      <w:r w:rsidR="006A3983" w:rsidRPr="00836C12">
        <w:rPr>
          <w:rFonts w:ascii="Calibri" w:hAnsi="Calibri" w:cs="Calibri"/>
          <w:sz w:val="24"/>
          <w:szCs w:val="24"/>
        </w:rPr>
        <w:t xml:space="preserve"> an</w:t>
      </w:r>
      <w:r w:rsidR="00B54FB7" w:rsidRPr="00836C12">
        <w:rPr>
          <w:rFonts w:ascii="Calibri" w:hAnsi="Calibri" w:cs="Calibri"/>
          <w:sz w:val="24"/>
          <w:szCs w:val="24"/>
        </w:rPr>
        <w:t xml:space="preserve"> impaired immune system and colonization of non-oral bacterial species such as </w:t>
      </w:r>
      <w:r w:rsidR="00BA01C3" w:rsidRPr="00836C12">
        <w:rPr>
          <w:rFonts w:ascii="Calibri" w:hAnsi="Calibri" w:cs="Calibri"/>
          <w:i/>
          <w:sz w:val="24"/>
          <w:szCs w:val="24"/>
        </w:rPr>
        <w:t>S</w:t>
      </w:r>
      <w:r w:rsidR="00B54FB7" w:rsidRPr="00836C12">
        <w:rPr>
          <w:rFonts w:ascii="Calibri" w:hAnsi="Calibri" w:cs="Calibri"/>
          <w:i/>
          <w:sz w:val="24"/>
          <w:szCs w:val="24"/>
        </w:rPr>
        <w:t>taphylococci</w:t>
      </w:r>
      <w:r w:rsidR="00B54FB7" w:rsidRPr="00836C12">
        <w:rPr>
          <w:rFonts w:ascii="Calibri" w:hAnsi="Calibri" w:cs="Calibri"/>
          <w:sz w:val="24"/>
          <w:szCs w:val="24"/>
        </w:rPr>
        <w:t xml:space="preserve"> and </w:t>
      </w:r>
      <w:r w:rsidR="00BA01C3" w:rsidRPr="00836C12">
        <w:rPr>
          <w:rFonts w:ascii="Calibri" w:hAnsi="Calibri" w:cs="Calibri"/>
          <w:i/>
          <w:sz w:val="24"/>
          <w:szCs w:val="24"/>
        </w:rPr>
        <w:t>E</w:t>
      </w:r>
      <w:r w:rsidR="00B54FB7" w:rsidRPr="00836C12">
        <w:rPr>
          <w:rFonts w:ascii="Calibri" w:hAnsi="Calibri" w:cs="Calibri"/>
          <w:i/>
          <w:sz w:val="24"/>
          <w:szCs w:val="24"/>
        </w:rPr>
        <w:t>nterobacteria</w:t>
      </w:r>
      <w:r w:rsidR="00B54FB7" w:rsidRPr="00836C12">
        <w:rPr>
          <w:rFonts w:ascii="Calibri" w:hAnsi="Calibri" w:cs="Calibri"/>
          <w:sz w:val="24"/>
          <w:szCs w:val="24"/>
        </w:rPr>
        <w:t xml:space="preserve"> </w:t>
      </w:r>
      <w:r w:rsidR="00B54FB7"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"10.1007/s10096-008-0662-8", "ISBN" : "1435-4373 (Electronic)\\r0934-9723 (Linking)", "ISSN" : "09349723", "PMID" : "19039610", "abstract" : "The present study used a new 16S rRNA-based microarray with probes for over 300 bacterial species to better define the bacterial profiles of healthy root surfaces and root caries (RC) in the elderly. Supragingival plaque was collected from 20 healthy subjects (Controls) and from healthy and carious roots and carious dentin from 21 RC subjects (Patients). Collectively, 179 bacterial species and species groups were detected. A higher bacterial diversity was observed in Controls than in Patients. Lactobacillus casei/paracasei/rhamnosus and Pseudoramibacter alactolyticus were notably associated with most RC samples. Streptococcus mutans was detected more frequently in the infected dentin than in the other samples, but the difference was not significant. Actinomyces was found more frequently in Controls. Thus, species other than Actinomyces and S. mutans may play a role as pathogens of RC. The results from this study were in general agreement with those of our previous study based on 16S rRNA gene sequencing.", "author" : [ { "dropping-particle" : "", "family" : "Preza", "given" : "D", "non-dropping-particle" : "", "parse-names" : false, "suffix" : "" }, { "dropping-particle" : "", "family" : "Olsen", "given" : "I", "non-dropping-particle" : "", "parse-names" : false, "suffix" : "" }, { "dropping-particle" : "", "family" : "Willumsen", "given" : "T", "non-dropping-particle" : "", "parse-names" : false, "suffix" : "" }, { "dropping-particle" : "", "family" : "Boches", "given" : "S K", "non-dropping-particle" : "", "parse-names" : false, "suffix" : "" }, { "dropping-particle" : "", "family" : "Cotton", "given" : "S. L.", "non-dropping-particle" : "", "parse-names" : false, "suffix" : "" }, { "dropping-particle" : "", "family" : "Grinde", "given" : "B.", "non-dropping-particle" : "", "parse-names" : false, "suffix" : "" }, { "dropping-particle" : "", "family" : "Paster", "given" : "B. J.", "non-dropping-particle" : "", "parse-names" : false, "suffix" : "" } ], "container-title" : "European Journal of Clinical Microbiology and Infectious Diseases", "id" : "ITEM-1", "issue" : "5", "issued" : { "date-parts" : [ [ "2009" ] ] }, "page" : "509-517", "title" : "Microarray analysis of the microflora of root caries in elderly", "type" : "article-journal", "volume" : "28" }, "uris" : [ "http://www.mendeley.com/documents/?uuid=4a873a2c-5288-48ea-86d7-e25a30464cae" ] } ], "mendeley" : { "formattedCitation" : "(Preza et al., 2009)", "plainTextFormattedCitation" : "(Preza et al., 2009)", "previouslyFormattedCitation" : "(Preza et al., 2009)" }, "properties" : { "noteIndex" : 0 }, "schema" : "https://github.com/citation-style-language/schema/raw/master/csl-citation.json" }</w:instrText>
      </w:r>
      <w:r w:rsidR="00B54FB7" w:rsidRPr="00836C12">
        <w:rPr>
          <w:rFonts w:ascii="Calibri" w:hAnsi="Calibri" w:cs="Calibri"/>
          <w:sz w:val="24"/>
          <w:szCs w:val="24"/>
        </w:rPr>
        <w:fldChar w:fldCharType="separate"/>
      </w:r>
      <w:r w:rsidR="00B54FB7" w:rsidRPr="00836C12">
        <w:rPr>
          <w:rFonts w:ascii="Calibri" w:hAnsi="Calibri" w:cs="Calibri"/>
          <w:noProof/>
          <w:sz w:val="24"/>
          <w:szCs w:val="24"/>
        </w:rPr>
        <w:t>(Preza et al., 2009)</w:t>
      </w:r>
      <w:r w:rsidR="00B54FB7" w:rsidRPr="00836C12">
        <w:rPr>
          <w:rFonts w:ascii="Calibri" w:hAnsi="Calibri" w:cs="Calibri"/>
          <w:sz w:val="24"/>
          <w:szCs w:val="24"/>
        </w:rPr>
        <w:fldChar w:fldCharType="end"/>
      </w:r>
      <w:r w:rsidR="00B54FB7" w:rsidRPr="00836C12">
        <w:rPr>
          <w:rFonts w:ascii="Calibri" w:hAnsi="Calibri" w:cs="Calibri"/>
          <w:sz w:val="24"/>
          <w:szCs w:val="24"/>
        </w:rPr>
        <w:t xml:space="preserve">. </w:t>
      </w:r>
    </w:p>
    <w:p w14:paraId="0D14BC06" w14:textId="1F0A1C48" w:rsidR="00B54FB7" w:rsidRPr="00836C12" w:rsidRDefault="0074536B" w:rsidP="00464F05">
      <w:pPr>
        <w:spacing w:line="360" w:lineRule="auto"/>
        <w:jc w:val="both"/>
        <w:rPr>
          <w:rFonts w:ascii="Calibri" w:hAnsi="Calibri" w:cs="Calibri"/>
          <w:sz w:val="24"/>
          <w:szCs w:val="24"/>
        </w:rPr>
      </w:pPr>
      <w:r w:rsidRPr="00836C12">
        <w:rPr>
          <w:rFonts w:ascii="Calibri" w:hAnsi="Calibri" w:cs="Calibri"/>
          <w:sz w:val="24"/>
          <w:szCs w:val="24"/>
        </w:rPr>
        <w:t>I</w:t>
      </w:r>
      <w:r w:rsidR="00B54FB7" w:rsidRPr="00836C12">
        <w:rPr>
          <w:rFonts w:ascii="Calibri" w:hAnsi="Calibri" w:cs="Calibri"/>
          <w:sz w:val="24"/>
          <w:szCs w:val="24"/>
        </w:rPr>
        <w:t>n a study conducted in Vancouver</w:t>
      </w:r>
      <w:r w:rsidR="00464F05" w:rsidRPr="00836C12">
        <w:rPr>
          <w:rFonts w:ascii="Calibri" w:hAnsi="Calibri" w:cs="Calibri"/>
          <w:sz w:val="24"/>
          <w:szCs w:val="24"/>
        </w:rPr>
        <w:t>,</w:t>
      </w:r>
      <w:r w:rsidR="00B54FB7" w:rsidRPr="00836C12">
        <w:rPr>
          <w:rFonts w:ascii="Calibri" w:hAnsi="Calibri" w:cs="Calibri"/>
          <w:sz w:val="24"/>
          <w:szCs w:val="24"/>
        </w:rPr>
        <w:t xml:space="preserve"> British Columbia to identify the predictors of dental caries in the elderly</w:t>
      </w:r>
      <w:r w:rsidR="00717A87" w:rsidRPr="00836C12">
        <w:rPr>
          <w:rFonts w:ascii="Calibri" w:hAnsi="Calibri" w:cs="Calibri"/>
          <w:sz w:val="24"/>
          <w:szCs w:val="24"/>
        </w:rPr>
        <w:t>,</w:t>
      </w:r>
      <w:r w:rsidR="00B54FB7" w:rsidRPr="00836C12">
        <w:rPr>
          <w:rFonts w:ascii="Calibri" w:hAnsi="Calibri" w:cs="Calibri"/>
          <w:sz w:val="24"/>
          <w:szCs w:val="24"/>
        </w:rPr>
        <w:t xml:space="preserve"> </w:t>
      </w:r>
      <w:r w:rsidR="00837846" w:rsidRPr="00836C12">
        <w:rPr>
          <w:rFonts w:ascii="Calibri" w:hAnsi="Calibri" w:cs="Calibri"/>
          <w:sz w:val="24"/>
          <w:szCs w:val="24"/>
        </w:rPr>
        <w:t>a high level of</w:t>
      </w:r>
      <w:r w:rsidR="00837846" w:rsidRPr="00836C12">
        <w:rPr>
          <w:rFonts w:ascii="Calibri" w:hAnsi="Calibri" w:cs="Calibri"/>
          <w:i/>
          <w:sz w:val="24"/>
          <w:szCs w:val="24"/>
        </w:rPr>
        <w:t xml:space="preserve"> Lactobacilli</w:t>
      </w:r>
      <w:r w:rsidR="00837846" w:rsidRPr="00836C12">
        <w:rPr>
          <w:rFonts w:ascii="Calibri" w:hAnsi="Calibri" w:cs="Calibri"/>
          <w:sz w:val="24"/>
          <w:szCs w:val="24"/>
        </w:rPr>
        <w:t xml:space="preserve"> </w:t>
      </w:r>
      <w:r w:rsidR="00B54FB7" w:rsidRPr="00836C12">
        <w:rPr>
          <w:rFonts w:ascii="Calibri" w:hAnsi="Calibri" w:cs="Calibri"/>
          <w:sz w:val="24"/>
          <w:szCs w:val="24"/>
        </w:rPr>
        <w:t xml:space="preserve">was found </w:t>
      </w:r>
      <w:r w:rsidR="00837846" w:rsidRPr="00836C12">
        <w:rPr>
          <w:rFonts w:ascii="Calibri" w:hAnsi="Calibri" w:cs="Calibri"/>
          <w:sz w:val="24"/>
          <w:szCs w:val="24"/>
        </w:rPr>
        <w:t>to be</w:t>
      </w:r>
      <w:r w:rsidR="00B54FB7" w:rsidRPr="00836C12">
        <w:rPr>
          <w:rFonts w:ascii="Calibri" w:hAnsi="Calibri" w:cs="Calibri"/>
          <w:sz w:val="24"/>
          <w:szCs w:val="24"/>
        </w:rPr>
        <w:t xml:space="preserve"> </w:t>
      </w:r>
      <w:r w:rsidR="00DA5C2D" w:rsidRPr="00836C12">
        <w:rPr>
          <w:rFonts w:ascii="Calibri" w:hAnsi="Calibri" w:cs="Calibri"/>
          <w:sz w:val="24"/>
          <w:szCs w:val="24"/>
        </w:rPr>
        <w:t>a</w:t>
      </w:r>
      <w:r w:rsidR="00B54FB7" w:rsidRPr="00836C12">
        <w:rPr>
          <w:rFonts w:ascii="Calibri" w:hAnsi="Calibri" w:cs="Calibri"/>
          <w:sz w:val="24"/>
          <w:szCs w:val="24"/>
        </w:rPr>
        <w:t xml:space="preserve"> major predictor </w:t>
      </w:r>
      <w:r w:rsidR="00B54FB7"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"ISSN" : "0734-0664", "PMID" : "7713532", "abstract" : "This study measured the incidence of dental caries for one year and identified factors associated with the risk of caries in a sample of 156 elderly subjects. The subjects were examined at baseline and after one year to record the number of missing, filled and decayed teeth, to measure oral hygiene and flow of saliva, and to estimate the numbers of Streptococcus mutans and Lactobacilli cultured from samples of saliva. All subjects were interviewed on both occasions for information on their use of medications and dental services and on their ingestion of sugar. At baseline the elders had a mean of 19 natural teeth with 5 decayed surfaces (DS), 38 filled surfaces and a mean Plaque Index (PI) of 1. The independent group, on average, had more teeth and fillings but a lower PI and less caries. At the end of the year more than two-thirds (71%) of the 98 institutionalised subjects and over half (59%) of the 58 independent subjects had at least one new decayed/filled surface (DFS). The mean net DFS increment per subject was 4.6 and 2.0 respectively. Regression analyses on multivariate models identified caries at baseline, residence in long term care facilities, high numbers of Lactobacilli, poor oral hygiene and frequent sugar consumption as the variables contributing most significantly to the risk of caries in old age.", "author" : [ { "dropping-particle" : "", "family" : "MacEntee", "given" : "M.I. I", "non-dropping-particle" : "", "parse-names" : false, "suffix" : "" }, { "dropping-particle" : "", "family" : "Clark", "given" : "D C", "non-dropping-particle" : "", "parse-names" : false, "suffix" : "" }, { "dropping-particle" : "", "family" : "Glick", "given" : "N", "non-dropping-particle" : "", "parse-names" : false, "suffix" : "" } ], "container-title" : "Gerodontology", "genre" : "Journal Article", "id" : "ITEM-1", "issue" : "2", "issued" : { "date-parts" : [ [ "1993" ] ] }, "note" : "\n\nin a study conducted in Vancouver and British Columbia to identify the predictors of dental caries in the elderly it was found that high level of lactobacilli was the major predictor after controlling various variables. According to the same study maintaing good oral hygiene for long term was unlikely and therefore different preventative methods must be implemented in older people.", "page" : "90-97", "title" : "Predictors of caries in old age.", "type" : "article-journal", "volume" : "10" }, "uris" : [ "http://www.mendeley.com/documents/?uuid=504e3b4e-6293-4452-a92e-df86a9e28aef" ] } ], "mendeley" : { "formattedCitation" : "(MacEntee et al., 1993)", "plainTextFormattedCitation" : "(MacEntee et al., 1993)", "previouslyFormattedCitation" : "(MacEntee et al., 1993)" }, "properties" : { "noteIndex" : 0 }, "schema" : "https://github.com/citation-style-language/schema/raw/master/csl-citation.json" }</w:instrText>
      </w:r>
      <w:r w:rsidR="00B54FB7" w:rsidRPr="00836C12">
        <w:rPr>
          <w:rFonts w:ascii="Calibri" w:hAnsi="Calibri" w:cs="Calibri"/>
          <w:sz w:val="24"/>
          <w:szCs w:val="24"/>
        </w:rPr>
        <w:fldChar w:fldCharType="separate"/>
      </w:r>
      <w:r w:rsidR="00B54FB7" w:rsidRPr="00836C12">
        <w:rPr>
          <w:rFonts w:ascii="Calibri" w:hAnsi="Calibri" w:cs="Calibri"/>
          <w:noProof/>
          <w:sz w:val="24"/>
          <w:szCs w:val="24"/>
        </w:rPr>
        <w:t>(MacEntee et al., 1993)</w:t>
      </w:r>
      <w:r w:rsidR="00B54FB7" w:rsidRPr="00836C12">
        <w:rPr>
          <w:rFonts w:ascii="Calibri" w:hAnsi="Calibri" w:cs="Calibri"/>
          <w:sz w:val="24"/>
          <w:szCs w:val="24"/>
        </w:rPr>
        <w:fldChar w:fldCharType="end"/>
      </w:r>
      <w:r w:rsidR="00717A87" w:rsidRPr="00836C12">
        <w:rPr>
          <w:rFonts w:ascii="Calibri" w:hAnsi="Calibri" w:cs="Calibri"/>
          <w:sz w:val="24"/>
          <w:szCs w:val="24"/>
        </w:rPr>
        <w:t xml:space="preserve">. </w:t>
      </w:r>
      <w:r w:rsidR="00B54FB7" w:rsidRPr="00836C12">
        <w:rPr>
          <w:rFonts w:ascii="Calibri" w:hAnsi="Calibri" w:cs="Calibri"/>
          <w:sz w:val="24"/>
          <w:szCs w:val="24"/>
        </w:rPr>
        <w:t xml:space="preserve">Because of the complexity of the oral microflora, which contains several hundred species of bacteria and millions of cells growing on a single tooth surface, no single bacterial species can </w:t>
      </w:r>
      <w:r w:rsidR="00717A87" w:rsidRPr="00836C12">
        <w:rPr>
          <w:rFonts w:ascii="Calibri" w:hAnsi="Calibri" w:cs="Calibri"/>
          <w:sz w:val="24"/>
          <w:szCs w:val="24"/>
        </w:rPr>
        <w:t xml:space="preserve">be used to </w:t>
      </w:r>
      <w:r w:rsidR="00B54FB7" w:rsidRPr="00836C12">
        <w:rPr>
          <w:rFonts w:ascii="Calibri" w:hAnsi="Calibri" w:cs="Calibri"/>
          <w:sz w:val="24"/>
          <w:szCs w:val="24"/>
        </w:rPr>
        <w:t xml:space="preserve">predict caries development in a particular person. </w:t>
      </w:r>
      <w:r w:rsidR="00587D38" w:rsidRPr="00836C12">
        <w:rPr>
          <w:rFonts w:ascii="Calibri" w:hAnsi="Calibri" w:cs="Calibri"/>
          <w:sz w:val="24"/>
          <w:szCs w:val="24"/>
        </w:rPr>
        <w:t>Nevertheless</w:t>
      </w:r>
      <w:r w:rsidR="00B54FB7" w:rsidRPr="00836C12">
        <w:rPr>
          <w:rFonts w:ascii="Calibri" w:hAnsi="Calibri" w:cs="Calibri"/>
          <w:sz w:val="24"/>
          <w:szCs w:val="24"/>
        </w:rPr>
        <w:t xml:space="preserve">, colonisation by </w:t>
      </w:r>
      <w:r w:rsidR="00B54FB7" w:rsidRPr="00836C12">
        <w:rPr>
          <w:rFonts w:ascii="Calibri" w:hAnsi="Calibri" w:cs="Calibri"/>
          <w:i/>
          <w:sz w:val="24"/>
          <w:szCs w:val="24"/>
        </w:rPr>
        <w:t>mutans</w:t>
      </w:r>
      <w:r w:rsidR="00B54FB7" w:rsidRPr="00836C12">
        <w:rPr>
          <w:rFonts w:ascii="Calibri" w:hAnsi="Calibri" w:cs="Calibri"/>
          <w:sz w:val="24"/>
          <w:szCs w:val="24"/>
        </w:rPr>
        <w:t xml:space="preserve"> streptococci, and other cariogenic bacteria could be a </w:t>
      </w:r>
      <w:r w:rsidR="00B54FB7" w:rsidRPr="00836C12">
        <w:rPr>
          <w:rFonts w:ascii="Calibri" w:hAnsi="Calibri" w:cs="Calibri"/>
          <w:sz w:val="24"/>
          <w:szCs w:val="24"/>
        </w:rPr>
        <w:lastRenderedPageBreak/>
        <w:t>key risk factor for caries development</w:t>
      </w:r>
      <w:r w:rsidR="00717A87" w:rsidRPr="00836C12">
        <w:rPr>
          <w:rFonts w:ascii="Calibri" w:hAnsi="Calibri" w:cs="Calibri"/>
          <w:sz w:val="24"/>
          <w:szCs w:val="24"/>
        </w:rPr>
        <w:t>. However,</w:t>
      </w:r>
      <w:r w:rsidR="00B54FB7" w:rsidRPr="00836C12">
        <w:rPr>
          <w:rFonts w:ascii="Calibri" w:hAnsi="Calibri" w:cs="Calibri"/>
          <w:sz w:val="24"/>
          <w:szCs w:val="24"/>
        </w:rPr>
        <w:t xml:space="preserve"> the role of </w:t>
      </w:r>
      <w:r w:rsidR="00B54FB7" w:rsidRPr="00836C12">
        <w:rPr>
          <w:rFonts w:ascii="Calibri" w:hAnsi="Calibri" w:cs="Calibri"/>
          <w:i/>
          <w:sz w:val="24"/>
          <w:szCs w:val="24"/>
        </w:rPr>
        <w:t>mutans</w:t>
      </w:r>
      <w:r w:rsidR="00B54FB7" w:rsidRPr="00836C12">
        <w:rPr>
          <w:rFonts w:ascii="Calibri" w:hAnsi="Calibri" w:cs="Calibri"/>
          <w:sz w:val="24"/>
          <w:szCs w:val="24"/>
        </w:rPr>
        <w:t xml:space="preserve"> streptococci as the main cause of caries has not </w:t>
      </w:r>
      <w:r w:rsidR="00AD007B" w:rsidRPr="00836C12">
        <w:rPr>
          <w:rFonts w:ascii="Calibri" w:hAnsi="Calibri" w:cs="Calibri"/>
          <w:sz w:val="24"/>
          <w:szCs w:val="24"/>
        </w:rPr>
        <w:t xml:space="preserve">yet </w:t>
      </w:r>
      <w:r w:rsidR="00B54FB7" w:rsidRPr="00836C12">
        <w:rPr>
          <w:rFonts w:ascii="Calibri" w:hAnsi="Calibri" w:cs="Calibri"/>
          <w:sz w:val="24"/>
          <w:szCs w:val="24"/>
        </w:rPr>
        <w:t xml:space="preserve">been proven </w:t>
      </w:r>
      <w:r w:rsidR="00B54FB7"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00B54FB7" w:rsidRPr="00836C12">
        <w:rPr>
          <w:rFonts w:ascii="Calibri" w:hAnsi="Calibri" w:cs="Calibri"/>
          <w:sz w:val="24"/>
          <w:szCs w:val="24"/>
        </w:rPr>
        <w:fldChar w:fldCharType="separate"/>
      </w:r>
      <w:r w:rsidR="00B54FB7" w:rsidRPr="00836C12">
        <w:rPr>
          <w:rFonts w:ascii="Calibri" w:hAnsi="Calibri" w:cs="Calibri"/>
          <w:noProof/>
          <w:sz w:val="24"/>
          <w:szCs w:val="24"/>
        </w:rPr>
        <w:t>(Selwitz et al., 2007)</w:t>
      </w:r>
      <w:r w:rsidR="00B54FB7" w:rsidRPr="00836C12">
        <w:rPr>
          <w:rFonts w:ascii="Calibri" w:hAnsi="Calibri" w:cs="Calibri"/>
          <w:sz w:val="24"/>
          <w:szCs w:val="24"/>
        </w:rPr>
        <w:fldChar w:fldCharType="end"/>
      </w:r>
      <w:r w:rsidR="00717A87" w:rsidRPr="00836C12">
        <w:rPr>
          <w:rFonts w:ascii="Calibri" w:hAnsi="Calibri" w:cs="Calibri"/>
          <w:sz w:val="24"/>
          <w:szCs w:val="24"/>
        </w:rPr>
        <w:t xml:space="preserve">. </w:t>
      </w:r>
    </w:p>
    <w:p w14:paraId="3C515917" w14:textId="6830CB40" w:rsidR="00B54FB7" w:rsidRPr="00836C12" w:rsidRDefault="00B54FB7" w:rsidP="005222E2">
      <w:pPr>
        <w:spacing w:line="360" w:lineRule="auto"/>
        <w:jc w:val="both"/>
        <w:rPr>
          <w:rFonts w:ascii="Calibri" w:hAnsi="Calibri" w:cs="Calibri"/>
          <w:sz w:val="24"/>
          <w:szCs w:val="24"/>
        </w:rPr>
      </w:pPr>
      <w:r w:rsidRPr="00836C12">
        <w:rPr>
          <w:rFonts w:ascii="Calibri" w:hAnsi="Calibri" w:cs="Calibri"/>
          <w:sz w:val="24"/>
          <w:szCs w:val="24"/>
        </w:rPr>
        <w:t xml:space="preserve">Root-caries lesions are most often initiated at the gingival margin in association with the accumulation of dental plaque, which must harbour microorganisms able to produce acid from carbohydrates </w:t>
      </w:r>
      <w:r w:rsidR="00A26203" w:rsidRPr="00836C12">
        <w:rPr>
          <w:rFonts w:ascii="Calibri" w:hAnsi="Calibri" w:cs="Calibri"/>
          <w:sz w:val="24"/>
          <w:szCs w:val="24"/>
        </w:rPr>
        <w:t>and</w:t>
      </w:r>
      <w:r w:rsidRPr="00836C12">
        <w:rPr>
          <w:rFonts w:ascii="Calibri" w:hAnsi="Calibri" w:cs="Calibri"/>
          <w:sz w:val="24"/>
          <w:szCs w:val="24"/>
        </w:rPr>
        <w:t xml:space="preserve"> capable of growth in a low</w:t>
      </w:r>
      <w:r w:rsidR="00CA7D67" w:rsidRPr="00836C12">
        <w:rPr>
          <w:rFonts w:ascii="Calibri" w:hAnsi="Calibri" w:cs="Calibri"/>
          <w:sz w:val="24"/>
          <w:szCs w:val="24"/>
        </w:rPr>
        <w:t xml:space="preserve"> </w:t>
      </w:r>
      <w:r w:rsidRPr="00836C12">
        <w:rPr>
          <w:rFonts w:ascii="Calibri" w:hAnsi="Calibri" w:cs="Calibri"/>
          <w:sz w:val="24"/>
          <w:szCs w:val="24"/>
        </w:rPr>
        <w:t>pH environment. Bacteria with these characteristics include non-</w:t>
      </w:r>
      <w:r w:rsidRPr="00836C12">
        <w:rPr>
          <w:rFonts w:ascii="Calibri" w:hAnsi="Calibri" w:cs="Calibri"/>
          <w:i/>
          <w:sz w:val="24"/>
          <w:szCs w:val="24"/>
        </w:rPr>
        <w:t>mutans</w:t>
      </w:r>
      <w:r w:rsidRPr="00836C12">
        <w:rPr>
          <w:rFonts w:ascii="Calibri" w:hAnsi="Calibri" w:cs="Calibri"/>
          <w:sz w:val="24"/>
          <w:szCs w:val="24"/>
        </w:rPr>
        <w:t xml:space="preserve"> streptococci, </w:t>
      </w:r>
      <w:r w:rsidRPr="00836C12">
        <w:rPr>
          <w:rFonts w:ascii="Calibri" w:hAnsi="Calibri" w:cs="Calibri"/>
          <w:i/>
          <w:sz w:val="24"/>
          <w:szCs w:val="24"/>
        </w:rPr>
        <w:t>Actinomyces</w:t>
      </w:r>
      <w:r w:rsidRPr="00836C12">
        <w:rPr>
          <w:rFonts w:ascii="Calibri" w:hAnsi="Calibri" w:cs="Calibri"/>
          <w:sz w:val="24"/>
          <w:szCs w:val="24"/>
        </w:rPr>
        <w:t xml:space="preserve"> spp., lactobacilli, and bifidobacteria, each of which, in addition to </w:t>
      </w:r>
      <w:r w:rsidRPr="00836C12">
        <w:rPr>
          <w:rFonts w:ascii="Calibri" w:hAnsi="Calibri" w:cs="Calibri"/>
          <w:i/>
          <w:sz w:val="24"/>
          <w:szCs w:val="24"/>
        </w:rPr>
        <w:t>mutans</w:t>
      </w:r>
      <w:r w:rsidRPr="00836C12">
        <w:rPr>
          <w:rFonts w:ascii="Calibri" w:hAnsi="Calibri" w:cs="Calibri"/>
          <w:sz w:val="24"/>
          <w:szCs w:val="24"/>
        </w:rPr>
        <w:t xml:space="preserve"> streptococci, </w:t>
      </w:r>
      <w:r w:rsidR="00CA7D67" w:rsidRPr="00836C12">
        <w:rPr>
          <w:rFonts w:ascii="Calibri" w:hAnsi="Calibri" w:cs="Calibri"/>
          <w:sz w:val="24"/>
          <w:szCs w:val="24"/>
        </w:rPr>
        <w:t xml:space="preserve">have been </w:t>
      </w:r>
      <w:r w:rsidRPr="00836C12">
        <w:rPr>
          <w:rFonts w:ascii="Calibri" w:hAnsi="Calibri" w:cs="Calibri"/>
          <w:sz w:val="24"/>
          <w:szCs w:val="24"/>
        </w:rPr>
        <w:t>reported to possess at least one of these</w:t>
      </w:r>
      <w:r w:rsidR="00CA7D67" w:rsidRPr="00836C12">
        <w:rPr>
          <w:rFonts w:ascii="Calibri" w:hAnsi="Calibri" w:cs="Calibri"/>
          <w:sz w:val="24"/>
          <w:szCs w:val="24"/>
        </w:rPr>
        <w:t xml:space="preserve"> two</w:t>
      </w:r>
      <w:r w:rsidRPr="00836C12">
        <w:rPr>
          <w:rFonts w:ascii="Calibri" w:hAnsi="Calibri" w:cs="Calibri"/>
          <w:sz w:val="24"/>
          <w:szCs w:val="24"/>
        </w:rPr>
        <w:t xml:space="preserve"> traits </w:t>
      </w:r>
      <w:r w:rsidRPr="00836C12">
        <w:rPr>
          <w:rFonts w:ascii="Calibri" w:hAnsi="Calibri" w:cs="Calibri"/>
          <w:sz w:val="24"/>
          <w:szCs w:val="24"/>
        </w:rPr>
        <w:fldChar w:fldCharType="begin" w:fldLock="1"/>
      </w:r>
      <w:r w:rsidR="009610C4" w:rsidRPr="00836C12">
        <w:rPr>
          <w:rFonts w:ascii="Calibri" w:hAnsi="Calibri" w:cs="Calibri"/>
          <w:sz w:val="24"/>
          <w:szCs w:val="24"/>
        </w:rPr>
        <w:instrText>ADDIN CSL_CITATION { "citationItems" : [ { "id" : "ITEM-1", "itemData" : { "DOI" : "10.1177/00220345010800091101", "ISBN" : "0022-0345 (Print)\\r0022-0345 (Linking)", "ISSN" : "0022-0345", "PMID" : "11926242", "abstract" : "The etiology of root caries is not fully understood, and although mutans streptococci, lactobacilli, and A. naeslundii have been implicated in its initiation and progression, this study was designed to determine the potential role of other microbial species and the nature of predominant aciduric microflora in the root caries process. We isolated the predominant aciduric microflora from root-caries lesions (n = 14) and sound root surfaces in subjects with (n = 13) or without (n = 10) root caries, using both a \"most probable numbers\" method and conventional plating methods. The predominant aciduric bacteria from root lesions were lactobacilli and A. israelii, while from sound root surfaces in subjects with root caries, A. gerencseriae comprised over 60% of aciduric isolates. Mutans streptococci were not among the aciduric isolates. Subjects without root caries harbored fewer bacteria, and S. anginosus (pH 4.8) and S. oralis (pH 5.2) were the predominant aciduric bacteria. The microbial etiology of root caries is more complex than was previously appreciated, and factors underlying the microbial succession occurring during the disease process are not known. Taxa with previously unrecognized aciduric characteristics have been isolated routinely, and the role of these organisms in the root caries process requires further investigation.", "author" : [ { "dropping-particle" : "", "family" : "Brailsford", "given" : "S R", "non-dropping-particle" : "", "parse-names" : false, "suffix" : "" }, { "dropping-particle" : "", "family" : "Shah", "given" : "B", "non-dropping-particle" : "", "parse-names" : false, "suffix" : "" }, { "dropping-particle" : "", "family" : "Simons", "given" : "D", "non-dropping-particle" : "", "parse-names" : false, "suffix" : "" }, { "dropping-particle" : "", "family" : "Gilbert", "given" : "S", "non-dropping-particle" : "", "parse-names" : false, "suffix" : "" }, { "dropping-particle" : "", "family" : "Clark", "given" : "D", "non-dropping-particle" : "", "parse-names" : false, "suffix" : "" }, { "dropping-particle" : "", "family" : "Ines", "given" : "I", "non-dropping-particle" : "", "parse-names" : false, "suffix" : "" }, { "dropping-particle" : "", "family" : "Adams", "given" : "S E", "non-dropping-particle" : "", "parse-names" : false, "suffix" : "" }, { "dropping-particle" : "", "family" : "Allison", "given" : "C", "non-dropping-particle" : "", "parse-names" : false, "suffix" : "" }, { "dropping-particle" : "", "family" : "Beighton", "given" : "D", "non-dropping-particle" : "", "parse-names" : false, "suffix" : "" } ], "container-title" : "Journal of dental research", "id" : "ITEM-1", "issue" : "9", "issued" : { "date-parts" : [ [ "2001" ] ] }, "note" : "From Duplicate 2 (The predominant aciduric microflora of root-caries lesions. - Brailsford, S R; Shah, B; Simons, D; Gilbert, S; Clark, D; Ines, I; Adams, S E; Allison, C; Beighton, D)\n\nRoot-caries lesions are most often initiated at the gingival margin in\nassociation with the accumulation of dental plaque, which must harbor micro-organisms able to produce acid from carbohydrates (acidogenic) and must be capable of growth in a low-pH environment (aciduric). Bacteria with these characteristics include non-mutans streptococci, Actinomyces spp., lactobacilli, and bifidobacteria, each of which, in addition to mutans streptococci, is reported to possess at least one of these traits.", "page" : "1828-1833", "title" : "The predominant aciduric microflora of root-caries lesions.", "type" : "article-journal", "volume" : "80" }, "uris" : [ "http://www.mendeley.com/documents/?uuid=55e2a9b8-db2f-44cb-a55f-4d576fe91dde" ] } ], "mendeley" : { "formattedCitation" : "(Brailsford et al., 2001)", "plainTextFormattedCitation" : "(Brailsford et al., 2001)", "previouslyFormattedCitation" : "(Brailsford et al., 2001)"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(Brailsford et al., 2001)</w:t>
      </w:r>
      <w:r w:rsidRPr="00836C12">
        <w:rPr>
          <w:rFonts w:ascii="Calibri" w:hAnsi="Calibri" w:cs="Calibri"/>
          <w:sz w:val="24"/>
          <w:szCs w:val="24"/>
        </w:rPr>
        <w:fldChar w:fldCharType="end"/>
      </w:r>
      <w:r w:rsidR="00BA01C3" w:rsidRPr="00836C12">
        <w:rPr>
          <w:rFonts w:ascii="Calibri" w:hAnsi="Calibri" w:cs="Calibri"/>
          <w:sz w:val="24"/>
          <w:szCs w:val="24"/>
        </w:rPr>
        <w:t>.</w:t>
      </w:r>
    </w:p>
    <w:p w14:paraId="67F8F30E" w14:textId="77777777" w:rsidR="00AC1881" w:rsidRPr="00836C12" w:rsidRDefault="00AC1881" w:rsidP="005222E2">
      <w:pPr>
        <w:spacing w:line="360" w:lineRule="auto"/>
        <w:jc w:val="both"/>
        <w:rPr>
          <w:rFonts w:ascii="Calibri" w:hAnsi="Calibri" w:cs="Calibri"/>
          <w:sz w:val="24"/>
          <w:szCs w:val="24"/>
        </w:rPr>
      </w:pPr>
    </w:p>
    <w:p w14:paraId="40F891EB" w14:textId="36E86451" w:rsidR="00366ECB" w:rsidRPr="00836C12" w:rsidRDefault="0087784D"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1.2.0 </w:t>
      </w:r>
      <w:r w:rsidR="00366ECB" w:rsidRPr="00836C12">
        <w:rPr>
          <w:rFonts w:ascii="Calibri" w:hAnsi="Calibri" w:cs="Calibri"/>
          <w:b/>
          <w:bCs/>
          <w:sz w:val="24"/>
          <w:szCs w:val="24"/>
        </w:rPr>
        <w:t xml:space="preserve">Oral </w:t>
      </w:r>
      <w:r w:rsidR="004B56F7" w:rsidRPr="00836C12">
        <w:rPr>
          <w:rFonts w:ascii="Calibri" w:hAnsi="Calibri" w:cs="Calibri"/>
          <w:b/>
          <w:bCs/>
          <w:sz w:val="24"/>
          <w:szCs w:val="24"/>
        </w:rPr>
        <w:t>h</w:t>
      </w:r>
      <w:r w:rsidR="00366ECB" w:rsidRPr="00836C12">
        <w:rPr>
          <w:rFonts w:ascii="Calibri" w:hAnsi="Calibri" w:cs="Calibri"/>
          <w:b/>
          <w:bCs/>
          <w:sz w:val="24"/>
          <w:szCs w:val="24"/>
        </w:rPr>
        <w:t>ealth in the elderly</w:t>
      </w:r>
    </w:p>
    <w:p w14:paraId="256C4221" w14:textId="00234390" w:rsidR="0001492A" w:rsidRPr="00836C12" w:rsidRDefault="002F2BE8" w:rsidP="005222E2">
      <w:pPr>
        <w:spacing w:line="360" w:lineRule="auto"/>
        <w:jc w:val="both"/>
        <w:rPr>
          <w:rFonts w:ascii="Calibri" w:hAnsi="Calibri" w:cs="Calibri"/>
          <w:sz w:val="24"/>
          <w:szCs w:val="24"/>
        </w:rPr>
      </w:pPr>
      <w:r w:rsidRPr="00836C12">
        <w:rPr>
          <w:rFonts w:ascii="Calibri" w:hAnsi="Calibri" w:cs="Calibri"/>
          <w:sz w:val="24"/>
          <w:szCs w:val="24"/>
        </w:rPr>
        <w:t xml:space="preserve">Increase in life expectancy has led to an increase in the number of elderly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"10.1111/ger.12127", "ISSN" : "07340664", "author" : [ { "dropping-particle" : "", "family" : "Frencken", "given" : "Jo E", "non-dropping-particle" : "", "parse-names" : false, "suffix" : "" } ], "container-title" : "Gerodontology", "id" : "ITEM-1", "issued" : { "date-parts" : [ [ "2014" ] ] }, "note" : "The increased in number of elderly due to advancement in medicine with more and more elderly retaining more of their natural teeth. Because the majority of elderly people have systemic chronic disease and decline in health accompanied with social and environmental impariments some of which may have negative effect on the oral health like dementia, Alzeheimer's diease, physical disability, xerostomia and solitude. These patients usually require dental care but they are not necessarily able to come to the dental surgery to have such dental treatment done.\nthe elderly are at higher risk of root caries for reasons already mentioned before but to name a few: increased gingival recession will result in exposure of root surfaces that are more prone to caries. decreased physical dexterity and mental capacity leading to poor oral hygiene, reduced salivary flow rate imparing the plaque removal and reducing buffering capacity of saliva.\n\nif preventative measures were not impelemented properly, the chance of devleoping cavities specially root caries in the elderly increases. if a cavity eventually develops then it must be restored. As minimal intervention dentistry has gained popularity recently and ART is one of the technique of minimal invasive dentistry then this method can be used readily in restoring these lesions. previous studies has shown some promising results in treating such lesions. Although the development of ART was mainly intended for underpriviliged kids in the developing countries, it has gain popularity in treating frail elderly and home instituonalised patients because of its versatility. Tt can be done with no sophisticated instruments, only hand instruments are used so electricity isn't needed nor local anaesthesia.", "page" : "81-82", "title" : "The Atraumatic Restorative Treatment ( ART ) approach can improve oral health for the elderly ; myth or reality ?", "type" : "article-journal", "volume" : "31" }, "uris" : [ "http://www.mendeley.com/documents/?uuid=4b32f9a4-52f0-46b3-9cc7-9212ed8c1a07" ] } ], "mendeley" : { "formattedCitation" : "(Frencken, 2014)", "plainTextFormattedCitation" : "(Frencken, 2014)", "previouslyFormattedCitation" : "(Frencken, 2014)"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(Frencken, 2014)</w:t>
      </w:r>
      <w:r w:rsidRPr="00836C12">
        <w:rPr>
          <w:rFonts w:ascii="Calibri" w:hAnsi="Calibri" w:cs="Calibri"/>
          <w:sz w:val="24"/>
          <w:szCs w:val="24"/>
        </w:rPr>
        <w:fldChar w:fldCharType="end"/>
      </w:r>
      <w:r w:rsidRPr="00836C12">
        <w:rPr>
          <w:rFonts w:ascii="Calibri" w:hAnsi="Calibri" w:cs="Calibri"/>
          <w:sz w:val="24"/>
          <w:szCs w:val="24"/>
        </w:rPr>
        <w:t xml:space="preserve">. </w:t>
      </w:r>
      <w:r w:rsidR="007C59BF" w:rsidRPr="00836C12">
        <w:rPr>
          <w:rFonts w:ascii="Calibri" w:hAnsi="Calibri" w:cs="Calibri"/>
          <w:sz w:val="24"/>
          <w:szCs w:val="24"/>
        </w:rPr>
        <w:t>Elderly people experience</w:t>
      </w:r>
      <w:r w:rsidR="00CA7D67" w:rsidRPr="00836C12">
        <w:rPr>
          <w:rFonts w:ascii="Calibri" w:hAnsi="Calibri" w:cs="Calibri"/>
          <w:sz w:val="24"/>
          <w:szCs w:val="24"/>
        </w:rPr>
        <w:t xml:space="preserve"> an</w:t>
      </w:r>
      <w:r w:rsidR="00637031" w:rsidRPr="00836C12">
        <w:rPr>
          <w:rFonts w:ascii="Calibri" w:hAnsi="Calibri" w:cs="Calibri"/>
          <w:sz w:val="24"/>
          <w:szCs w:val="24"/>
        </w:rPr>
        <w:t xml:space="preserve"> increase </w:t>
      </w:r>
      <w:r w:rsidR="00CA7D67" w:rsidRPr="00836C12">
        <w:rPr>
          <w:rFonts w:ascii="Calibri" w:hAnsi="Calibri" w:cs="Calibri"/>
          <w:sz w:val="24"/>
          <w:szCs w:val="24"/>
        </w:rPr>
        <w:t xml:space="preserve">risk </w:t>
      </w:r>
      <w:r w:rsidR="00637031" w:rsidRPr="00836C12">
        <w:rPr>
          <w:rFonts w:ascii="Calibri" w:hAnsi="Calibri" w:cs="Calibri"/>
          <w:sz w:val="24"/>
          <w:szCs w:val="24"/>
        </w:rPr>
        <w:t xml:space="preserve">in chronic diseases </w:t>
      </w:r>
      <w:r w:rsidR="007C59BF" w:rsidRPr="00836C12">
        <w:rPr>
          <w:rFonts w:ascii="Calibri" w:hAnsi="Calibri" w:cs="Calibri"/>
          <w:sz w:val="24"/>
          <w:szCs w:val="24"/>
        </w:rPr>
        <w:t xml:space="preserve">such as </w:t>
      </w:r>
      <w:r w:rsidR="00637031" w:rsidRPr="00836C12">
        <w:rPr>
          <w:rFonts w:ascii="Calibri" w:hAnsi="Calibri" w:cs="Calibri"/>
          <w:sz w:val="24"/>
          <w:szCs w:val="24"/>
        </w:rPr>
        <w:t xml:space="preserve">cardiovascular disease, hypertension, cancer, diabetes and </w:t>
      </w:r>
      <w:r w:rsidR="00826841" w:rsidRPr="00836C12">
        <w:rPr>
          <w:rFonts w:ascii="Calibri" w:hAnsi="Calibri" w:cs="Calibri"/>
          <w:sz w:val="24"/>
          <w:szCs w:val="24"/>
        </w:rPr>
        <w:t>Parkinson’s</w:t>
      </w:r>
      <w:r w:rsidR="00464F05" w:rsidRPr="00836C12">
        <w:rPr>
          <w:rFonts w:ascii="Calibri" w:hAnsi="Calibri" w:cs="Calibri"/>
          <w:sz w:val="24"/>
          <w:szCs w:val="24"/>
        </w:rPr>
        <w:t xml:space="preserve"> disease</w:t>
      </w:r>
      <w:r w:rsidR="007C59BF" w:rsidRPr="00836C12">
        <w:rPr>
          <w:rFonts w:ascii="Calibri" w:hAnsi="Calibri" w:cs="Calibri"/>
          <w:sz w:val="24"/>
          <w:szCs w:val="24"/>
        </w:rPr>
        <w:t xml:space="preserve"> </w:t>
      </w:r>
      <w:r w:rsidR="00637031"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00637031" w:rsidRPr="00836C12">
        <w:rPr>
          <w:rFonts w:ascii="Calibri" w:hAnsi="Calibri" w:cs="Calibri"/>
          <w:sz w:val="24"/>
          <w:szCs w:val="24"/>
        </w:rPr>
        <w:fldChar w:fldCharType="separate"/>
      </w:r>
      <w:r w:rsidR="00637031" w:rsidRPr="00836C12">
        <w:rPr>
          <w:rFonts w:ascii="Calibri" w:hAnsi="Calibri" w:cs="Calibri"/>
          <w:noProof/>
          <w:sz w:val="24"/>
          <w:szCs w:val="24"/>
        </w:rPr>
        <w:t>(Petersen and Yamamoto, 2005)</w:t>
      </w:r>
      <w:r w:rsidR="00637031" w:rsidRPr="00836C12">
        <w:rPr>
          <w:rFonts w:ascii="Calibri" w:hAnsi="Calibri" w:cs="Calibri"/>
          <w:sz w:val="24"/>
          <w:szCs w:val="24"/>
        </w:rPr>
        <w:fldChar w:fldCharType="end"/>
      </w:r>
      <w:r w:rsidR="00637031" w:rsidRPr="00836C12">
        <w:rPr>
          <w:rFonts w:ascii="Calibri" w:hAnsi="Calibri" w:cs="Calibri"/>
          <w:sz w:val="24"/>
          <w:szCs w:val="24"/>
        </w:rPr>
        <w:t>.</w:t>
      </w:r>
      <w:r w:rsidR="00CA7D67" w:rsidRPr="00836C12">
        <w:rPr>
          <w:rFonts w:ascii="Calibri" w:hAnsi="Calibri" w:cs="Calibri"/>
          <w:sz w:val="24"/>
          <w:szCs w:val="24"/>
        </w:rPr>
        <w:t xml:space="preserve"> </w:t>
      </w:r>
      <w:r w:rsidR="00637031" w:rsidRPr="00836C12">
        <w:rPr>
          <w:rFonts w:ascii="Calibri" w:hAnsi="Calibri" w:cs="Calibri"/>
          <w:sz w:val="24"/>
          <w:szCs w:val="24"/>
        </w:rPr>
        <w:t xml:space="preserve">This problem of </w:t>
      </w:r>
      <w:r w:rsidR="007C59BF" w:rsidRPr="00836C12">
        <w:rPr>
          <w:rFonts w:ascii="Calibri" w:hAnsi="Calibri" w:cs="Calibri"/>
          <w:sz w:val="24"/>
          <w:szCs w:val="24"/>
        </w:rPr>
        <w:t xml:space="preserve">a growing aging </w:t>
      </w:r>
      <w:r w:rsidR="00637031" w:rsidRPr="00836C12">
        <w:rPr>
          <w:rFonts w:ascii="Calibri" w:hAnsi="Calibri" w:cs="Calibri"/>
          <w:sz w:val="24"/>
          <w:szCs w:val="24"/>
        </w:rPr>
        <w:t xml:space="preserve">population and </w:t>
      </w:r>
      <w:r w:rsidR="0001492A" w:rsidRPr="00836C12">
        <w:rPr>
          <w:rFonts w:ascii="Calibri" w:hAnsi="Calibri" w:cs="Calibri"/>
          <w:sz w:val="24"/>
          <w:szCs w:val="24"/>
        </w:rPr>
        <w:t>the concurrent increase in chronic diseases</w:t>
      </w:r>
      <w:r w:rsidR="00DA52CC" w:rsidRPr="00836C12">
        <w:rPr>
          <w:rFonts w:ascii="Calibri" w:hAnsi="Calibri" w:cs="Calibri"/>
          <w:sz w:val="24"/>
          <w:szCs w:val="24"/>
        </w:rPr>
        <w:t>,</w:t>
      </w:r>
      <w:r w:rsidR="0001492A" w:rsidRPr="00836C12">
        <w:rPr>
          <w:rFonts w:ascii="Calibri" w:hAnsi="Calibri" w:cs="Calibri"/>
          <w:sz w:val="24"/>
          <w:szCs w:val="24"/>
        </w:rPr>
        <w:t xml:space="preserve"> has led the WHO to highlight the need for strong health promotion strategies amongst older people</w:t>
      </w:r>
      <w:r w:rsidR="007C59BF" w:rsidRPr="00836C12">
        <w:rPr>
          <w:rFonts w:ascii="Calibri" w:hAnsi="Calibri" w:cs="Calibri"/>
          <w:sz w:val="24"/>
          <w:szCs w:val="24"/>
        </w:rPr>
        <w:t xml:space="preserve"> </w:t>
      </w:r>
      <w:r w:rsidR="0001492A"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0001492A" w:rsidRPr="00836C12">
        <w:rPr>
          <w:rFonts w:ascii="Calibri" w:hAnsi="Calibri" w:cs="Calibri"/>
          <w:sz w:val="24"/>
          <w:szCs w:val="24"/>
        </w:rPr>
        <w:fldChar w:fldCharType="separate"/>
      </w:r>
      <w:r w:rsidR="0001492A" w:rsidRPr="00836C12">
        <w:rPr>
          <w:rFonts w:ascii="Calibri" w:hAnsi="Calibri" w:cs="Calibri"/>
          <w:noProof/>
          <w:sz w:val="24"/>
          <w:szCs w:val="24"/>
        </w:rPr>
        <w:t>(Petersen and Yamamoto, 2005)</w:t>
      </w:r>
      <w:r w:rsidR="0001492A" w:rsidRPr="00836C12">
        <w:rPr>
          <w:rFonts w:ascii="Calibri" w:hAnsi="Calibri" w:cs="Calibri"/>
          <w:sz w:val="24"/>
          <w:szCs w:val="24"/>
        </w:rPr>
        <w:fldChar w:fldCharType="end"/>
      </w:r>
      <w:r w:rsidR="00CA7D67" w:rsidRPr="00836C12">
        <w:rPr>
          <w:rFonts w:ascii="Calibri" w:hAnsi="Calibri" w:cs="Calibri"/>
          <w:sz w:val="24"/>
          <w:szCs w:val="24"/>
        </w:rPr>
        <w:t xml:space="preserve">. </w:t>
      </w:r>
      <w:r w:rsidR="00666DB9" w:rsidRPr="00836C12">
        <w:rPr>
          <w:rFonts w:ascii="Calibri" w:hAnsi="Calibri" w:cs="Calibri"/>
          <w:sz w:val="24"/>
          <w:szCs w:val="24"/>
        </w:rPr>
        <w:t>Knowing and minimising risk factors of chronic diseases will lead to a healthier lifestyle</w:t>
      </w:r>
      <w:r w:rsidR="009F529F" w:rsidRPr="00836C12">
        <w:rPr>
          <w:rFonts w:ascii="Calibri" w:hAnsi="Calibri" w:cs="Calibri"/>
          <w:sz w:val="24"/>
          <w:szCs w:val="24"/>
        </w:rPr>
        <w:t>. U</w:t>
      </w:r>
      <w:r w:rsidR="00666DB9" w:rsidRPr="00836C12">
        <w:rPr>
          <w:rFonts w:ascii="Calibri" w:hAnsi="Calibri" w:cs="Calibri"/>
          <w:sz w:val="24"/>
          <w:szCs w:val="24"/>
        </w:rPr>
        <w:t xml:space="preserve">ltimately </w:t>
      </w:r>
      <w:r w:rsidR="009F529F" w:rsidRPr="00836C12">
        <w:rPr>
          <w:rFonts w:ascii="Calibri" w:hAnsi="Calibri" w:cs="Calibri"/>
          <w:sz w:val="24"/>
          <w:szCs w:val="24"/>
        </w:rPr>
        <w:t xml:space="preserve">this will </w:t>
      </w:r>
      <w:r w:rsidR="00666DB9" w:rsidRPr="00836C12">
        <w:rPr>
          <w:rFonts w:ascii="Calibri" w:hAnsi="Calibri" w:cs="Calibri"/>
          <w:sz w:val="24"/>
          <w:szCs w:val="24"/>
        </w:rPr>
        <w:t xml:space="preserve">reduce the number and severity of chronic diseases. </w:t>
      </w:r>
      <w:r w:rsidR="009F529F" w:rsidRPr="00836C12">
        <w:rPr>
          <w:rFonts w:ascii="Calibri" w:hAnsi="Calibri" w:cs="Calibri"/>
          <w:sz w:val="24"/>
          <w:szCs w:val="24"/>
        </w:rPr>
        <w:t>Engagement of the</w:t>
      </w:r>
      <w:r w:rsidR="00666DB9" w:rsidRPr="00836C12">
        <w:rPr>
          <w:rFonts w:ascii="Calibri" w:hAnsi="Calibri" w:cs="Calibri"/>
          <w:sz w:val="24"/>
          <w:szCs w:val="24"/>
        </w:rPr>
        <w:t xml:space="preserve"> eld</w:t>
      </w:r>
      <w:r w:rsidR="009F529F" w:rsidRPr="00836C12">
        <w:rPr>
          <w:rFonts w:ascii="Calibri" w:hAnsi="Calibri" w:cs="Calibri"/>
          <w:sz w:val="24"/>
          <w:szCs w:val="24"/>
        </w:rPr>
        <w:t>erly in productive lifestyle</w:t>
      </w:r>
      <w:r w:rsidR="00EC1B1B" w:rsidRPr="00836C12">
        <w:rPr>
          <w:rFonts w:ascii="Calibri" w:hAnsi="Calibri" w:cs="Calibri"/>
          <w:sz w:val="24"/>
          <w:szCs w:val="24"/>
        </w:rPr>
        <w:t>s</w:t>
      </w:r>
      <w:r w:rsidR="009F529F" w:rsidRPr="00836C12">
        <w:rPr>
          <w:rFonts w:ascii="Calibri" w:hAnsi="Calibri" w:cs="Calibri"/>
          <w:sz w:val="24"/>
          <w:szCs w:val="24"/>
        </w:rPr>
        <w:t xml:space="preserve"> and participating in social activities will improve their general wellbeing and will make them productive </w:t>
      </w:r>
      <w:r w:rsidR="00DA52CC" w:rsidRPr="00836C12">
        <w:rPr>
          <w:rFonts w:ascii="Calibri" w:hAnsi="Calibri" w:cs="Calibri"/>
          <w:sz w:val="24"/>
          <w:szCs w:val="24"/>
        </w:rPr>
        <w:t xml:space="preserve">members </w:t>
      </w:r>
      <w:r w:rsidR="009F529F" w:rsidRPr="00836C12">
        <w:rPr>
          <w:rFonts w:ascii="Calibri" w:hAnsi="Calibri" w:cs="Calibri"/>
          <w:sz w:val="24"/>
          <w:szCs w:val="24"/>
        </w:rPr>
        <w:t>of the society</w:t>
      </w:r>
      <w:r w:rsidR="00C147FD" w:rsidRPr="00836C12">
        <w:rPr>
          <w:rFonts w:ascii="Calibri" w:hAnsi="Calibri" w:cs="Calibri"/>
          <w:sz w:val="24"/>
          <w:szCs w:val="24"/>
        </w:rPr>
        <w:t xml:space="preserve"> </w:t>
      </w:r>
      <w:r w:rsidR="009F529F"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009F529F" w:rsidRPr="00836C12">
        <w:rPr>
          <w:rFonts w:ascii="Calibri" w:hAnsi="Calibri" w:cs="Calibri"/>
          <w:sz w:val="24"/>
          <w:szCs w:val="24"/>
        </w:rPr>
        <w:fldChar w:fldCharType="separate"/>
      </w:r>
      <w:r w:rsidR="009F529F" w:rsidRPr="00836C12">
        <w:rPr>
          <w:rFonts w:ascii="Calibri" w:hAnsi="Calibri" w:cs="Calibri"/>
          <w:noProof/>
          <w:sz w:val="24"/>
          <w:szCs w:val="24"/>
        </w:rPr>
        <w:t>(Petersen and Yamamoto, 2005)</w:t>
      </w:r>
      <w:r w:rsidR="009F529F" w:rsidRPr="00836C12">
        <w:rPr>
          <w:rFonts w:ascii="Calibri" w:hAnsi="Calibri" w:cs="Calibri"/>
          <w:sz w:val="24"/>
          <w:szCs w:val="24"/>
        </w:rPr>
        <w:fldChar w:fldCharType="end"/>
      </w:r>
      <w:r w:rsidR="00C147FD" w:rsidRPr="00836C12">
        <w:rPr>
          <w:rFonts w:ascii="Calibri" w:hAnsi="Calibri" w:cs="Calibri"/>
          <w:sz w:val="24"/>
          <w:szCs w:val="24"/>
        </w:rPr>
        <w:t xml:space="preserve">. </w:t>
      </w:r>
    </w:p>
    <w:p w14:paraId="20F52DE6" w14:textId="09CDFF04" w:rsidR="00713A1E" w:rsidRPr="00836C12" w:rsidRDefault="00713A1E" w:rsidP="005222E2">
      <w:pPr>
        <w:spacing w:line="360" w:lineRule="auto"/>
        <w:jc w:val="both"/>
        <w:rPr>
          <w:rFonts w:ascii="Calibri" w:hAnsi="Calibri" w:cs="Calibri"/>
          <w:sz w:val="24"/>
          <w:szCs w:val="24"/>
        </w:rPr>
      </w:pPr>
      <w:r w:rsidRPr="00836C12">
        <w:rPr>
          <w:rFonts w:ascii="Calibri" w:hAnsi="Calibri" w:cs="Calibri"/>
          <w:sz w:val="24"/>
          <w:szCs w:val="24"/>
        </w:rPr>
        <w:t>Non-communicable</w:t>
      </w:r>
      <w:r w:rsidR="00464F05" w:rsidRPr="00836C12">
        <w:rPr>
          <w:rFonts w:ascii="Calibri" w:hAnsi="Calibri" w:cs="Calibri"/>
          <w:sz w:val="24"/>
          <w:szCs w:val="24"/>
        </w:rPr>
        <w:t xml:space="preserve"> diseases (NCDs) such as cardio</w:t>
      </w:r>
      <w:r w:rsidRPr="00836C12">
        <w:rPr>
          <w:rFonts w:ascii="Calibri" w:hAnsi="Calibri" w:cs="Calibri"/>
          <w:sz w:val="24"/>
          <w:szCs w:val="24"/>
        </w:rPr>
        <w:t>vascular disease,</w:t>
      </w:r>
      <w:r w:rsidR="00F829D1" w:rsidRPr="00836C12">
        <w:rPr>
          <w:rFonts w:ascii="Calibri" w:hAnsi="Calibri" w:cs="Calibri"/>
          <w:sz w:val="24"/>
          <w:szCs w:val="24"/>
        </w:rPr>
        <w:t xml:space="preserve"> lung disease,</w:t>
      </w:r>
      <w:r w:rsidRPr="00836C12">
        <w:rPr>
          <w:rFonts w:ascii="Calibri" w:hAnsi="Calibri" w:cs="Calibri"/>
          <w:sz w:val="24"/>
          <w:szCs w:val="24"/>
        </w:rPr>
        <w:t xml:space="preserve"> cancer and diabetes are the leading causes of human </w:t>
      </w:r>
      <w:r w:rsidR="00F829D1" w:rsidRPr="00836C12">
        <w:rPr>
          <w:rFonts w:ascii="Calibri" w:hAnsi="Calibri" w:cs="Calibri"/>
          <w:sz w:val="24"/>
          <w:szCs w:val="24"/>
        </w:rPr>
        <w:t>fatality</w:t>
      </w:r>
      <w:r w:rsidRPr="00836C12">
        <w:rPr>
          <w:rFonts w:ascii="Calibri" w:hAnsi="Calibri" w:cs="Calibri"/>
          <w:sz w:val="24"/>
          <w:szCs w:val="24"/>
        </w:rPr>
        <w:t xml:space="preserve"> worldwide </w:t>
      </w:r>
      <w:r w:rsidRPr="00836C12">
        <w:rPr>
          <w:rFonts w:ascii="Calibri" w:hAnsi="Calibri" w:cs="Calibri"/>
          <w:sz w:val="24"/>
          <w:szCs w:val="24"/>
        </w:rPr>
        <w:fldChar w:fldCharType="begin" w:fldLock="1"/>
      </w:r>
      <w:r w:rsidR="00FC6B39" w:rsidRPr="00836C12">
        <w:rPr>
          <w:rFonts w:ascii="Calibri" w:hAnsi="Calibri" w:cs="Calibri"/>
          <w:sz w:val="24"/>
          <w:szCs w:val="24"/>
        </w:rPr>
        <w:instrText>ADDIN CSL_CITATION { "citationItems" : [ { "id" : "ITEM-1", "itemData" : { "DOI" : "10.1111/idj.12085", "author" : [ { "dropping-particle" : "", "family" : "Jin", "given" : "Lijian", "non-dropping-particle" : "", "parse-names" : false, "suffix" : "" } ], "container-title" : "International Dental Journal", "id" : "ITEM-1", "issue" : "281-282", "issued" : { "date-parts" : [ [ "2013" ] ] }, "page" : "281-282", "title" : "The global call for oral health and general health", "type" : "article-journal", "volume" : "63" }, "uris" : [ "http://www.mendeley.com/documents/?uuid=a2871446-c35b-4d4e-b8b1-8e87f4a7cebc" ] } ], "mendeley" : { "formattedCitation" : "(Jin, 2013)", "plainTextFormattedCitation" : "(Jin, 2013)", "previouslyFormattedCitation" : "(Jin, 2013)" }, "properties" : { "noteIndex" : 0 }, "schema" : "https://github.com/citation-style-language/schema/raw/master/csl-citation.json" }</w:instrText>
      </w:r>
      <w:r w:rsidRPr="00836C12">
        <w:rPr>
          <w:rFonts w:ascii="Calibri" w:hAnsi="Calibri" w:cs="Calibri"/>
          <w:sz w:val="24"/>
          <w:szCs w:val="24"/>
        </w:rPr>
        <w:fldChar w:fldCharType="separate"/>
      </w:r>
      <w:r w:rsidR="00CA7C78" w:rsidRPr="00836C12">
        <w:rPr>
          <w:rFonts w:ascii="Calibri" w:hAnsi="Calibri" w:cs="Calibri"/>
          <w:noProof/>
          <w:sz w:val="24"/>
          <w:szCs w:val="24"/>
        </w:rPr>
        <w:t>(Jin, 2013)</w:t>
      </w:r>
      <w:r w:rsidRPr="00836C12">
        <w:rPr>
          <w:rFonts w:ascii="Calibri" w:hAnsi="Calibri" w:cs="Calibri"/>
          <w:sz w:val="24"/>
          <w:szCs w:val="24"/>
        </w:rPr>
        <w:fldChar w:fldCharType="end"/>
      </w:r>
      <w:r w:rsidRPr="00836C12">
        <w:rPr>
          <w:rFonts w:ascii="Calibri" w:hAnsi="Calibri" w:cs="Calibri"/>
          <w:sz w:val="24"/>
          <w:szCs w:val="24"/>
        </w:rPr>
        <w:t xml:space="preserve">. The United Nations (UN) has recently acknowledged that oral disease, as one of the common NCDs, is among the major global health burdens </w:t>
      </w:r>
      <w:r w:rsidR="00C147FD" w:rsidRPr="00836C12">
        <w:rPr>
          <w:rFonts w:ascii="Calibri" w:hAnsi="Calibri" w:cs="Calibri"/>
          <w:sz w:val="24"/>
          <w:szCs w:val="24"/>
        </w:rPr>
        <w:t>which</w:t>
      </w:r>
      <w:r w:rsidRPr="00836C12">
        <w:rPr>
          <w:rFonts w:ascii="Calibri" w:hAnsi="Calibri" w:cs="Calibri"/>
          <w:sz w:val="24"/>
          <w:szCs w:val="24"/>
        </w:rPr>
        <w:t xml:space="preserve"> shares a number of common risk factors with other major NCDs</w:t>
      </w:r>
      <w:r w:rsidR="00863DC5" w:rsidRPr="00836C12">
        <w:rPr>
          <w:rFonts w:ascii="Calibri" w:hAnsi="Calibri" w:cs="Calibri"/>
          <w:sz w:val="24"/>
          <w:szCs w:val="24"/>
        </w:rPr>
        <w:t xml:space="preserve">. Some of these factors include increase </w:t>
      </w:r>
      <w:r w:rsidR="00C147FD" w:rsidRPr="00836C12">
        <w:rPr>
          <w:rFonts w:ascii="Calibri" w:hAnsi="Calibri" w:cs="Calibri"/>
          <w:sz w:val="24"/>
          <w:szCs w:val="24"/>
        </w:rPr>
        <w:t xml:space="preserve">in </w:t>
      </w:r>
      <w:r w:rsidR="00863DC5" w:rsidRPr="00836C12">
        <w:rPr>
          <w:rFonts w:ascii="Calibri" w:hAnsi="Calibri" w:cs="Calibri"/>
          <w:sz w:val="24"/>
          <w:szCs w:val="24"/>
        </w:rPr>
        <w:t>sugar intake, alcohol and tobacco use</w:t>
      </w:r>
      <w:r w:rsidR="002B4AE7" w:rsidRPr="00836C12">
        <w:rPr>
          <w:rFonts w:ascii="Calibri" w:hAnsi="Calibri" w:cs="Calibri"/>
          <w:sz w:val="24"/>
          <w:szCs w:val="24"/>
        </w:rPr>
        <w:t xml:space="preserve"> </w:t>
      </w:r>
      <w:r w:rsidR="002B4AE7" w:rsidRPr="00836C12">
        <w:rPr>
          <w:rFonts w:ascii="Calibri" w:hAnsi="Calibri" w:cs="Calibri"/>
          <w:sz w:val="24"/>
          <w:szCs w:val="24"/>
        </w:rPr>
        <w:fldChar w:fldCharType="begin" w:fldLock="1"/>
      </w:r>
      <w:r w:rsidR="00FC6B39" w:rsidRPr="00836C12">
        <w:rPr>
          <w:rFonts w:ascii="Calibri" w:hAnsi="Calibri" w:cs="Calibri"/>
          <w:sz w:val="24"/>
          <w:szCs w:val="24"/>
        </w:rPr>
        <w:instrText>ADDIN CSL_CITATION { "citationItems" : [ { "id" : "ITEM-1", "itemData" : { "DOI" : "10.1111/idj.12085", "author" : [ { "dropping-particle" : "", "family" : "Jin", "given" : "Lijian", "non-dropping-particle" : "", "parse-names" : false, "suffix" : "" } ], "container-title" : "International Dental Journal", "id" : "ITEM-1", "issue" : "281-282", "issued" : { "date-parts" : [ [ "2013" ] ] }, "page" : "281-282", "title" : "The global call for oral health and general health", "type" : "article-journal", "volume" : "63" }, "uris" : [ "http://www.mendeley.com/documents/?uuid=a2871446-c35b-4d4e-b8b1-8e87f4a7cebc" ] } ], "mendeley" : { "formattedCitation" : "(Jin, 2013)", "plainTextFormattedCitation" : "(Jin, 2013)", "previouslyFormattedCitation" : "(Jin, 2013)" }, "properties" : { "noteIndex" : 0 }, "schema" : "https://github.com/citation-style-language/schema/raw/master/csl-citation.json" }</w:instrText>
      </w:r>
      <w:r w:rsidR="002B4AE7" w:rsidRPr="00836C12">
        <w:rPr>
          <w:rFonts w:ascii="Calibri" w:hAnsi="Calibri" w:cs="Calibri"/>
          <w:sz w:val="24"/>
          <w:szCs w:val="24"/>
        </w:rPr>
        <w:fldChar w:fldCharType="separate"/>
      </w:r>
      <w:r w:rsidR="00CA7C78" w:rsidRPr="00836C12">
        <w:rPr>
          <w:rFonts w:ascii="Calibri" w:hAnsi="Calibri" w:cs="Calibri"/>
          <w:noProof/>
          <w:sz w:val="24"/>
          <w:szCs w:val="24"/>
        </w:rPr>
        <w:t>(Jin, 2013)</w:t>
      </w:r>
      <w:r w:rsidR="002B4AE7" w:rsidRPr="00836C12">
        <w:rPr>
          <w:rFonts w:ascii="Calibri" w:hAnsi="Calibri" w:cs="Calibri"/>
          <w:sz w:val="24"/>
          <w:szCs w:val="24"/>
        </w:rPr>
        <w:fldChar w:fldCharType="end"/>
      </w:r>
      <w:r w:rsidR="00DA52CC" w:rsidRPr="00836C12">
        <w:rPr>
          <w:rFonts w:ascii="Calibri" w:hAnsi="Calibri" w:cs="Calibri"/>
          <w:sz w:val="24"/>
          <w:szCs w:val="24"/>
        </w:rPr>
        <w:t xml:space="preserve">. </w:t>
      </w:r>
    </w:p>
    <w:p w14:paraId="6AE6BB10" w14:textId="212B0F73" w:rsidR="009E3CD0" w:rsidRPr="00836C12" w:rsidRDefault="009E3CD0" w:rsidP="005222E2">
      <w:pPr>
        <w:spacing w:line="360" w:lineRule="auto"/>
        <w:jc w:val="both"/>
        <w:rPr>
          <w:rFonts w:ascii="Calibri" w:hAnsi="Calibri" w:cs="Calibri"/>
          <w:sz w:val="24"/>
          <w:szCs w:val="24"/>
        </w:rPr>
      </w:pPr>
      <w:r w:rsidRPr="00836C12">
        <w:rPr>
          <w:rFonts w:ascii="Calibri" w:hAnsi="Calibri" w:cs="Calibri"/>
          <w:sz w:val="24"/>
          <w:szCs w:val="24"/>
        </w:rPr>
        <w:t xml:space="preserve">The WHO Global Oral Health Programme emphasises that oral health is integral and essential to general health, and that oral health is a determinant factor for quality of life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"10.1046/j..2003.com122.x", "ISBN" : "1600-0528", "ISSN" : "0301-5661 (Print)", "PMID" : "15015736", "abstract" : "Chronic diseases and injuries are the leading health problems in all but a few parts of the world. The rapidly changing disease patterns throughout the world are closely linked to changing lifestyles, which include diets rich in sugars, widespread use of tobacco, and increased consumption of alcohol. In addition to socio-environmental determinants, oral disease is highly related to these lifestyle factors, which are risks to most chronic diseases as well as protective factors such as appropriate exposure to fluoride and good oral hygiene. Oral diseases qualify as major public health problems owing to their high prevalence and incidence in all regions of the world, and as for all diseases, the greatest burden of oral diseases is on disadvantaged and socially marginalized populations. The severe impact in terms of pain and suffering, impairment of function and effect on quality of life must also be considered. Traditional treatment of oral diseases is extremely costly in several industrialized countries, and not feasible in most low-income and middle-income countries. The WHO Global Strategy for Prevention and Control of Noncommunicable Diseases, added to the common risk factor approach is a new strategy for managing prevention and control of oral diseases. The WHO Oral Health Programme has also strengthened its work for improved oral health globally through links with other technical programmes within the Department for Noncommunicable Disease Prevention and Health Promotion. The current oral health situation and development trends at global level are described and WHO strategies and approaches for better oral health in the 21st century are outlined.", "author" : [ { "dropping-particle" : "", "family" : "Petersen", "given" : "Poul Erik", "non-dropping-particle" : "", "parse-names" : false, "suffix" : "" } ], "container-title" : "Community dentistry and oral epidemiology", "id" : "ITEM-1", "issued" : { "date-parts" : [ [ "2003" ] ] }, "page" : "3-24", "title" : "The World Oral Health Report 2003: continuous improvement of oral health in the 21st century--the approach of the WHO Global Oral Health Programme", "type" : "article-journal", "volume" : "31" }, "uris" : [ "http://www.mendeley.com/documents/?uuid=5b98a21a-19c7-4e2e-8b66-c9f6f3fe2552" ] } ], "mendeley" : { "formattedCitation" : "(Petersen, 2003)", "plainTextFormattedCitation" : "(Petersen, 2003)", "previouslyFormattedCitation" : "(Petersen, 2003)"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(Petersen, 2003)</w:t>
      </w:r>
      <w:r w:rsidRPr="00836C12">
        <w:rPr>
          <w:rFonts w:ascii="Calibri" w:hAnsi="Calibri" w:cs="Calibri"/>
          <w:sz w:val="24"/>
          <w:szCs w:val="24"/>
        </w:rPr>
        <w:fldChar w:fldCharType="end"/>
      </w:r>
      <w:r w:rsidR="00CA7D67" w:rsidRPr="00836C12">
        <w:rPr>
          <w:rFonts w:ascii="Calibri" w:hAnsi="Calibri" w:cs="Calibri"/>
          <w:sz w:val="24"/>
          <w:szCs w:val="24"/>
        </w:rPr>
        <w:t xml:space="preserve">, </w:t>
      </w:r>
      <w:r w:rsidR="00DD115A" w:rsidRPr="00836C12">
        <w:rPr>
          <w:rFonts w:ascii="Calibri" w:hAnsi="Calibri" w:cs="Calibri"/>
          <w:sz w:val="24"/>
          <w:szCs w:val="24"/>
        </w:rPr>
        <w:t>call</w:t>
      </w:r>
      <w:r w:rsidR="00CA7D67" w:rsidRPr="00836C12">
        <w:rPr>
          <w:rFonts w:ascii="Calibri" w:hAnsi="Calibri" w:cs="Calibri"/>
          <w:sz w:val="24"/>
          <w:szCs w:val="24"/>
        </w:rPr>
        <w:t>ing</w:t>
      </w:r>
      <w:r w:rsidR="00DD115A" w:rsidRPr="00836C12">
        <w:rPr>
          <w:rFonts w:ascii="Calibri" w:hAnsi="Calibri" w:cs="Calibri"/>
          <w:sz w:val="24"/>
          <w:szCs w:val="24"/>
        </w:rPr>
        <w:t xml:space="preserve"> for urgent policy development to improve the oral health of the </w:t>
      </w:r>
      <w:r w:rsidR="00DD115A" w:rsidRPr="00836C12">
        <w:rPr>
          <w:rFonts w:ascii="Calibri" w:hAnsi="Calibri" w:cs="Calibri"/>
          <w:sz w:val="24"/>
          <w:szCs w:val="24"/>
        </w:rPr>
        <w:lastRenderedPageBreak/>
        <w:t xml:space="preserve">elderly </w:t>
      </w:r>
      <w:r w:rsidR="00DD115A"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00DD115A" w:rsidRPr="00836C12">
        <w:rPr>
          <w:rFonts w:ascii="Calibri" w:hAnsi="Calibri" w:cs="Calibri"/>
          <w:sz w:val="24"/>
          <w:szCs w:val="24"/>
        </w:rPr>
        <w:fldChar w:fldCharType="separate"/>
      </w:r>
      <w:r w:rsidR="00DD115A" w:rsidRPr="00836C12">
        <w:rPr>
          <w:rFonts w:ascii="Calibri" w:hAnsi="Calibri" w:cs="Calibri"/>
          <w:noProof/>
          <w:sz w:val="24"/>
          <w:szCs w:val="24"/>
        </w:rPr>
        <w:t>(Petersen and Yamamoto, 2005)</w:t>
      </w:r>
      <w:r w:rsidR="00DD115A" w:rsidRPr="00836C12">
        <w:rPr>
          <w:rFonts w:ascii="Calibri" w:hAnsi="Calibri" w:cs="Calibri"/>
          <w:sz w:val="24"/>
          <w:szCs w:val="24"/>
        </w:rPr>
        <w:fldChar w:fldCharType="end"/>
      </w:r>
      <w:r w:rsidR="002F2BE8" w:rsidRPr="00836C12">
        <w:rPr>
          <w:rFonts w:ascii="Calibri" w:hAnsi="Calibri" w:cs="Calibri"/>
          <w:sz w:val="24"/>
          <w:szCs w:val="24"/>
        </w:rPr>
        <w:t xml:space="preserve">. </w:t>
      </w:r>
      <w:r w:rsidRPr="00836C12">
        <w:rPr>
          <w:rFonts w:ascii="Calibri" w:hAnsi="Calibri" w:cs="Calibri"/>
          <w:sz w:val="24"/>
          <w:szCs w:val="24"/>
        </w:rPr>
        <w:t>Globally, poor oral health amongst older people has been particularly evident</w:t>
      </w:r>
      <w:r w:rsidR="00CA7D67" w:rsidRPr="00836C12">
        <w:rPr>
          <w:rFonts w:ascii="Calibri" w:hAnsi="Calibri" w:cs="Calibri"/>
          <w:sz w:val="24"/>
          <w:szCs w:val="24"/>
        </w:rPr>
        <w:t xml:space="preserve"> resulting</w:t>
      </w:r>
      <w:r w:rsidRPr="00836C12">
        <w:rPr>
          <w:rFonts w:ascii="Calibri" w:hAnsi="Calibri" w:cs="Calibri"/>
          <w:sz w:val="24"/>
          <w:szCs w:val="24"/>
        </w:rPr>
        <w:t xml:space="preserve"> in high levels of tooth loss</w:t>
      </w:r>
      <w:r w:rsidR="00834EDE" w:rsidRPr="00836C12">
        <w:rPr>
          <w:rFonts w:ascii="Calibri" w:hAnsi="Calibri" w:cs="Calibri"/>
          <w:sz w:val="24"/>
          <w:szCs w:val="24"/>
        </w:rPr>
        <w:t xml:space="preserve"> and </w:t>
      </w:r>
      <w:r w:rsidRPr="00836C12">
        <w:rPr>
          <w:rFonts w:ascii="Calibri" w:hAnsi="Calibri" w:cs="Calibri"/>
          <w:sz w:val="24"/>
          <w:szCs w:val="24"/>
        </w:rPr>
        <w:t xml:space="preserve">dental caries experience, </w:t>
      </w:r>
      <w:r w:rsidR="00834EDE" w:rsidRPr="00836C12">
        <w:rPr>
          <w:rFonts w:ascii="Calibri" w:hAnsi="Calibri" w:cs="Calibri"/>
          <w:sz w:val="24"/>
          <w:szCs w:val="24"/>
        </w:rPr>
        <w:t xml:space="preserve">as well as a </w:t>
      </w:r>
      <w:r w:rsidR="00C147FD" w:rsidRPr="00836C12">
        <w:rPr>
          <w:rFonts w:ascii="Calibri" w:hAnsi="Calibri" w:cs="Calibri"/>
          <w:sz w:val="24"/>
          <w:szCs w:val="24"/>
        </w:rPr>
        <w:t>high</w:t>
      </w:r>
      <w:r w:rsidRPr="00836C12">
        <w:rPr>
          <w:rFonts w:ascii="Calibri" w:hAnsi="Calibri" w:cs="Calibri"/>
          <w:sz w:val="24"/>
          <w:szCs w:val="24"/>
        </w:rPr>
        <w:t xml:space="preserve"> prevalence of periodontal disease</w:t>
      </w:r>
      <w:r w:rsidR="00FE1E1A" w:rsidRPr="00836C12">
        <w:rPr>
          <w:rFonts w:ascii="Calibri" w:hAnsi="Calibri" w:cs="Calibri"/>
          <w:sz w:val="24"/>
          <w:szCs w:val="24"/>
        </w:rPr>
        <w:t>.</w:t>
      </w:r>
    </w:p>
    <w:p w14:paraId="77841F9D" w14:textId="71B7E6DF" w:rsidR="00DA52CC" w:rsidRPr="00836C12" w:rsidRDefault="002F2BE8" w:rsidP="005222E2">
      <w:pPr>
        <w:spacing w:line="360" w:lineRule="auto"/>
        <w:jc w:val="both"/>
        <w:rPr>
          <w:rFonts w:ascii="Calibri" w:hAnsi="Calibri" w:cs="Calibri"/>
          <w:sz w:val="24"/>
          <w:szCs w:val="24"/>
        </w:rPr>
      </w:pPr>
      <w:r w:rsidRPr="00836C12">
        <w:rPr>
          <w:rFonts w:ascii="Calibri" w:hAnsi="Calibri" w:cs="Calibri"/>
          <w:sz w:val="24"/>
          <w:szCs w:val="24"/>
        </w:rPr>
        <w:t xml:space="preserve">Our aging population is growing. </w:t>
      </w:r>
      <w:r w:rsidR="00240EB7" w:rsidRPr="00836C12">
        <w:rPr>
          <w:rFonts w:ascii="Calibri" w:hAnsi="Calibri" w:cs="Calibri"/>
          <w:sz w:val="24"/>
          <w:szCs w:val="24"/>
        </w:rPr>
        <w:t xml:space="preserve">When this is coupled </w:t>
      </w:r>
      <w:r w:rsidRPr="00836C12">
        <w:rPr>
          <w:rFonts w:ascii="Calibri" w:hAnsi="Calibri" w:cs="Calibri"/>
          <w:sz w:val="24"/>
          <w:szCs w:val="24"/>
        </w:rPr>
        <w:t xml:space="preserve">with </w:t>
      </w:r>
      <w:r w:rsidR="00240EB7" w:rsidRPr="00836C12">
        <w:rPr>
          <w:rFonts w:ascii="Calibri" w:hAnsi="Calibri" w:cs="Calibri"/>
          <w:sz w:val="24"/>
          <w:szCs w:val="24"/>
        </w:rPr>
        <w:t xml:space="preserve">an improvement in oral health, more and more </w:t>
      </w:r>
      <w:r w:rsidR="00DA52CC" w:rsidRPr="00836C12">
        <w:rPr>
          <w:rFonts w:ascii="Calibri" w:hAnsi="Calibri" w:cs="Calibri"/>
          <w:sz w:val="24"/>
          <w:szCs w:val="24"/>
        </w:rPr>
        <w:t xml:space="preserve">people </w:t>
      </w:r>
      <w:r w:rsidR="00240EB7" w:rsidRPr="00836C12">
        <w:rPr>
          <w:rFonts w:ascii="Calibri" w:hAnsi="Calibri" w:cs="Calibri"/>
          <w:sz w:val="24"/>
          <w:szCs w:val="24"/>
        </w:rPr>
        <w:t xml:space="preserve">are retaining their natural teeth for longer </w:t>
      </w:r>
      <w:r w:rsidR="00240EB7"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"10.1111/j.1600-0528.2009.00461.x", "ISSN" : "1600-0528 (Electronic)", "PMID" : "19508272", "abstract" : "The objectives of this study were to describe root caries patterns of Chinese adults and to analyze the effect of selected demographic and socioeconomic factors on these patterns. A total sample of 1080 residents aged 35-44-years-old and 1080 residents aged 65-74-years-old from three urban and three rural survey sites in Hubei Province participated in both an oral health interview and a clinical oral health examination. Root surface caries prevalence rates were 13.1% in the middle-aged group and 43.9% in the elderly group. The mean number of teeth affected by caries in the middle-aged group was reported at 0.21 and 1.0 in the elderly group. Mean Root Caries Index (RCI) scores of the middle-aged were reported at 6.29 and elderly subjects were reported at 11.95. Elderly people living in rural areas reported a higher RCI score (13.24) than those living in urban areas (10.70). A significantly higher frequency of root surface caries was observed in elderly participants (P &lt; 0.001, OR = 3.80) and ethnic minorities (P &lt; 0.001, OR = 1.93). In addition, smokers, nontea drinkers, and those with an annual household income of 10,000 yuan or less tended to have higher caries prevalence. RCI figures for the different tooth types ranged from 1% to 16%, indicating a wide variation in attack rates. In conclusion, our study suggests that root surface caries occurrence is high among the Chinese adult population, especially older adults. With an increasing number of retained teeth in both middle-aged and elderly people, root caries is a growing disease in the People's Republic of China which deserves more attention in future research.", "author" : [ { "dropping-particle" : "", "family" : "Du", "given" : "MQ", "non-dropping-particle" : "", "parse-names" : false, "suffix" : "" }, { "dropping-particle" : "", "family" : "Jiang", "given" : "Han", "non-dropping-particle" : "", "parse-names" : false, "suffix" : "" }, { "dropping-particle" : "", "family" : "Tai", "given" : "BaoJun", "non-dropping-particle" : "", "parse-names" : false, "suffix" : "" }, { "dropping-particle" : "", "family" : "Zhou", "given" : "Yinghong", "non-dropping-particle" : "", "parse-names" : false, "suffix" : "" }, { "dropping-particle" : "", "family" : "Wu", "given" : "Bei", "non-dropping-particle" : "", "parse-names" : false, "suffix" : "" }, { "dropping-particle" : "", "family" : "Bian", "given" : "Zhuan", "non-dropping-particle" : "", "parse-names" : false, "suffix" : "" }, { "dropping-particle" : "", "family" : "Du", "given" : "MinQuan", "non-dropping-particle" : "", "parse-names" : false, "suffix" : "" }, { "dropping-particle" : "", "family" : "Jiang", "given" : "Han", "non-dropping-particle" : "", "parse-names" : false, "suffix" : "" }, { "dropping-particle" : "", "family" : "Tai", "given" : "BaoJun", "non-dropping-particle" : "", "parse-names" : false, "suffix" : "" }, { "dropping-particle" : "", "family" : "Zhou", "given" : "Yinghong", "non-dropping-particle" : "", "parse-names" : false, "suffix" : "" }, { "dropping-particle" : "", "family" : "Wu", "given" : "Bei", "non-dropping-particle" : "", "parse-names" : false, "suffix" : "" }, { "dropping-particle" : "", "family" : "Bian", "given" : "Zhuan", "non-dropping-particle" : "", "parse-names" : false, "suffix" : "" } ], "container-title" : "Community dentistry and oral epidemiology", "genre" : "Journal Article, Research Support, Non-U.S. Gov't", "id" : "ITEM-1", "issue" : "3", "issued" : { "date-parts" : [ [ "2009", "6" ] ] }, "language" : "eng", "note" : "\n\na descriptive study to determine root caries patterns and risk factors of middle-aged and elderly people in china inovolving 2160 subjects found that the prevalence of root surface caries occurs in the elderly at a rate of 43.9% and in the middle aged 13.1% ie odds ratio of 3.8.", "page" : "260-266", "publisher-place" : "Denmark", "title" : "Root caries patterns and risk factors of middle-aged and elderly people in China.", "type" : "article-journal", "volume" : "37" }, "uris" : [ "http://www.mendeley.com/documents/?uuid=2bf09601-ba34-4915-a2b1-494aa0ec26f8" ] } ], "mendeley" : { "formattedCitation" : "(Du et al., 2009)", "manualFormatting" : "(Du et al., 2009)", "plainTextFormattedCitation" : "(Du et al., 2009)", "previouslyFormattedCitation" : "(Du et al., 2009)" }, "properties" : { "noteIndex" : 0 }, "schema" : "https://github.com/citation-style-language/schema/raw/master/csl-citation.json" }</w:instrText>
      </w:r>
      <w:r w:rsidR="00240EB7" w:rsidRPr="00836C12">
        <w:rPr>
          <w:rFonts w:ascii="Calibri" w:hAnsi="Calibri" w:cs="Calibri"/>
          <w:sz w:val="24"/>
          <w:szCs w:val="24"/>
        </w:rPr>
        <w:fldChar w:fldCharType="separate"/>
      </w:r>
      <w:r w:rsidR="00240EB7" w:rsidRPr="00836C12">
        <w:rPr>
          <w:rFonts w:ascii="Calibri" w:hAnsi="Calibri" w:cs="Calibri"/>
          <w:noProof/>
          <w:sz w:val="24"/>
          <w:szCs w:val="24"/>
        </w:rPr>
        <w:t>(Du et al., 2009)</w:t>
      </w:r>
      <w:r w:rsidR="00240EB7" w:rsidRPr="00836C12">
        <w:rPr>
          <w:rFonts w:ascii="Calibri" w:hAnsi="Calibri" w:cs="Calibri"/>
          <w:sz w:val="24"/>
          <w:szCs w:val="24"/>
        </w:rPr>
        <w:fldChar w:fldCharType="end"/>
      </w:r>
      <w:r w:rsidR="00240EB7" w:rsidRPr="00836C12">
        <w:rPr>
          <w:rFonts w:ascii="Calibri" w:hAnsi="Calibri" w:cs="Calibri"/>
          <w:sz w:val="24"/>
          <w:szCs w:val="24"/>
        </w:rPr>
        <w:t xml:space="preserve">. However, the majority of elderly people have systemic chronic diseases that </w:t>
      </w:r>
      <w:r w:rsidR="006A3983" w:rsidRPr="00836C12">
        <w:rPr>
          <w:rFonts w:ascii="Calibri" w:hAnsi="Calibri" w:cs="Calibri"/>
          <w:sz w:val="24"/>
          <w:szCs w:val="24"/>
        </w:rPr>
        <w:t xml:space="preserve">ultimately </w:t>
      </w:r>
      <w:r w:rsidRPr="00836C12">
        <w:rPr>
          <w:rFonts w:ascii="Calibri" w:hAnsi="Calibri" w:cs="Calibri"/>
          <w:sz w:val="24"/>
          <w:szCs w:val="24"/>
        </w:rPr>
        <w:t>lead</w:t>
      </w:r>
      <w:r w:rsidR="00240EB7" w:rsidRPr="00836C12">
        <w:rPr>
          <w:rFonts w:ascii="Calibri" w:hAnsi="Calibri" w:cs="Calibri"/>
          <w:sz w:val="24"/>
          <w:szCs w:val="24"/>
        </w:rPr>
        <w:t xml:space="preserve"> to decline in health</w:t>
      </w:r>
      <w:r w:rsidRPr="00836C12">
        <w:rPr>
          <w:rFonts w:ascii="Calibri" w:hAnsi="Calibri" w:cs="Calibri"/>
          <w:sz w:val="24"/>
          <w:szCs w:val="24"/>
        </w:rPr>
        <w:t>. These diseases are often</w:t>
      </w:r>
      <w:r w:rsidR="00240EB7" w:rsidRPr="00836C12">
        <w:rPr>
          <w:rFonts w:ascii="Calibri" w:hAnsi="Calibri" w:cs="Calibri"/>
          <w:sz w:val="24"/>
          <w:szCs w:val="24"/>
        </w:rPr>
        <w:t xml:space="preserve"> accompanied </w:t>
      </w:r>
      <w:r w:rsidRPr="00836C12">
        <w:rPr>
          <w:rFonts w:ascii="Calibri" w:hAnsi="Calibri" w:cs="Calibri"/>
          <w:sz w:val="24"/>
          <w:szCs w:val="24"/>
        </w:rPr>
        <w:t xml:space="preserve">by </w:t>
      </w:r>
      <w:r w:rsidR="00240EB7" w:rsidRPr="00836C12">
        <w:rPr>
          <w:rFonts w:ascii="Calibri" w:hAnsi="Calibri" w:cs="Calibri"/>
          <w:sz w:val="24"/>
          <w:szCs w:val="24"/>
        </w:rPr>
        <w:t>social and environmental impairments</w:t>
      </w:r>
      <w:r w:rsidR="00464F05" w:rsidRPr="00836C12">
        <w:rPr>
          <w:rFonts w:ascii="Calibri" w:hAnsi="Calibri" w:cs="Calibri"/>
          <w:sz w:val="24"/>
          <w:szCs w:val="24"/>
        </w:rPr>
        <w:t>,</w:t>
      </w:r>
      <w:r w:rsidR="00240EB7" w:rsidRPr="00836C12">
        <w:rPr>
          <w:rFonts w:ascii="Calibri" w:hAnsi="Calibri" w:cs="Calibri"/>
          <w:sz w:val="24"/>
          <w:szCs w:val="24"/>
        </w:rPr>
        <w:t xml:space="preserve"> some of which may have negative effect</w:t>
      </w:r>
      <w:r w:rsidR="00DA52CC" w:rsidRPr="00836C12">
        <w:rPr>
          <w:rFonts w:ascii="Calibri" w:hAnsi="Calibri" w:cs="Calibri"/>
          <w:sz w:val="24"/>
          <w:szCs w:val="24"/>
        </w:rPr>
        <w:t>s</w:t>
      </w:r>
      <w:r w:rsidR="00240EB7" w:rsidRPr="00836C12">
        <w:rPr>
          <w:rFonts w:ascii="Calibri" w:hAnsi="Calibri" w:cs="Calibri"/>
          <w:sz w:val="24"/>
          <w:szCs w:val="24"/>
        </w:rPr>
        <w:t xml:space="preserve"> on oral health </w:t>
      </w:r>
      <w:r w:rsidRPr="00836C12">
        <w:rPr>
          <w:rFonts w:ascii="Calibri" w:hAnsi="Calibri" w:cs="Calibri"/>
          <w:sz w:val="24"/>
          <w:szCs w:val="24"/>
        </w:rPr>
        <w:t xml:space="preserve">such as </w:t>
      </w:r>
      <w:r w:rsidR="00240EB7" w:rsidRPr="00836C12">
        <w:rPr>
          <w:rFonts w:ascii="Calibri" w:hAnsi="Calibri" w:cs="Calibri"/>
          <w:sz w:val="24"/>
          <w:szCs w:val="24"/>
        </w:rPr>
        <w:t xml:space="preserve">dementia, </w:t>
      </w:r>
      <w:r w:rsidRPr="00836C12">
        <w:rPr>
          <w:rFonts w:ascii="Calibri" w:hAnsi="Calibri" w:cs="Calibri"/>
          <w:sz w:val="24"/>
          <w:szCs w:val="24"/>
        </w:rPr>
        <w:t>Alzheimer’s</w:t>
      </w:r>
      <w:r w:rsidR="00240EB7" w:rsidRPr="00836C12">
        <w:rPr>
          <w:rFonts w:ascii="Calibri" w:hAnsi="Calibri" w:cs="Calibri"/>
          <w:sz w:val="24"/>
          <w:szCs w:val="24"/>
        </w:rPr>
        <w:t xml:space="preserve"> disease, physical disability, xerostomia and solitude. These </w:t>
      </w:r>
      <w:r w:rsidR="00EA4043" w:rsidRPr="00836C12">
        <w:rPr>
          <w:rFonts w:ascii="Calibri" w:hAnsi="Calibri" w:cs="Calibri"/>
          <w:sz w:val="24"/>
          <w:szCs w:val="24"/>
        </w:rPr>
        <w:t xml:space="preserve">individuals </w:t>
      </w:r>
      <w:r w:rsidR="00240EB7" w:rsidRPr="00836C12">
        <w:rPr>
          <w:rFonts w:ascii="Calibri" w:hAnsi="Calibri" w:cs="Calibri"/>
          <w:sz w:val="24"/>
          <w:szCs w:val="24"/>
        </w:rPr>
        <w:t xml:space="preserve">usually require dental care but they are not necessarily able to </w:t>
      </w:r>
      <w:r w:rsidR="00EA4043" w:rsidRPr="00836C12">
        <w:rPr>
          <w:rFonts w:ascii="Calibri" w:hAnsi="Calibri" w:cs="Calibri"/>
          <w:sz w:val="24"/>
          <w:szCs w:val="24"/>
        </w:rPr>
        <w:t xml:space="preserve">source </w:t>
      </w:r>
      <w:r w:rsidR="00240EB7" w:rsidRPr="00836C12">
        <w:rPr>
          <w:rFonts w:ascii="Calibri" w:hAnsi="Calibri" w:cs="Calibri"/>
          <w:sz w:val="24"/>
          <w:szCs w:val="24"/>
        </w:rPr>
        <w:t xml:space="preserve">dental treatment </w:t>
      </w:r>
      <w:r w:rsidR="00240EB7" w:rsidRPr="00836C12">
        <w:rPr>
          <w:rFonts w:ascii="Calibri" w:hAnsi="Calibri" w:cs="Calibri"/>
          <w:sz w:val="24"/>
          <w:szCs w:val="24"/>
        </w:rPr>
        <w:fldChar w:fldCharType="begin" w:fldLock="1"/>
      </w:r>
      <w:r w:rsidR="00240EB7" w:rsidRPr="00836C12">
        <w:rPr>
          <w:rFonts w:ascii="Calibri" w:hAnsi="Calibri" w:cs="Calibri"/>
          <w:sz w:val="24"/>
          <w:szCs w:val="24"/>
        </w:rPr>
        <w:instrText>ADDIN CSL_CITATION { "citationItems" : [ { "id" : "ITEM-1", "itemData" : { "DOI" : "10.1111/ger.12127", "ISSN" : "07340664", "author" : [ { "dropping-particle" : "", "family" : "Frencken", "given" : "Jo E", "non-dropping-particle" : "", "parse-names" : false, "suffix" : "" } ], "container-title" : "Gerodontology", "id" : "ITEM-1", "issued" : { "date-parts" : [ [ "2014" ] ] }, "note" : "The increased in number of elderly due to advancement in medicine with more and more elderly retaining more of their natural teeth. Because the majority of elderly people have systemic chronic disease and decline in health accompanied with social and environmental impariments some of which may have negative effect on the oral health like dementia, Alzeheimer's diease, physical disability, xerostomia and solitude. These patients usually require dental care but they are not necessarily able to come to the dental surgery to have such dental treatment done.\nthe elderly are at higher risk of root caries for reasons already mentioned before but to name a few: increased gingival recession will result in exposure of root surfaces that are more prone to caries. decreased physical dexterity and mental capacity leading to poor oral hygiene, reduced salivary flow rate imparing the plaque removal and reducing buffering capacity of saliva.\n\nif preventative measures were not impelemented properly, the chance of devleoping cavities specially root caries in the elderly increases. if a cavity eventually develops then it must be restored. As minimal intervention dentistry has gained popularity recently and ART is one of the technique of minimal invasive dentistry then this method can be used readily in restoring these lesions. previous studies has shown some promising results in treating such lesions. Although the development of ART was mainly intended for underpriviliged kids in the developing countries, it has gain popularity in treating frail elderly and home instituonalised patients because of its versatility. Tt can be done with no sophisticated instruments, only hand instruments are used so electricity isn't needed nor local anaesthesia.", "page" : "81-82", "title" : "The Atraumatic Restorative Treatment ( ART ) approach can improve oral health for the elderly ; myth or reality ?", "type" : "article-journal", "volume" : "31" }, "uris" : [ "http://www.mendeley.com/documents/?uuid=4b32f9a4-52f0-46b3-9cc7-9212ed8c1a07" ] } ], "mendeley" : { "formattedCitation" : "(Frencken, 2014)", "plainTextFormattedCitation" : "(Frencken, 2014)", "previouslyFormattedCitation" : "(Frencken, 2014)" }, "properties" : { "noteIndex" : 0 }, "schema" : "https://github.com/citation-style-language/schema/raw/master/csl-citation.json" }</w:instrText>
      </w:r>
      <w:r w:rsidR="00240EB7" w:rsidRPr="00836C12">
        <w:rPr>
          <w:rFonts w:ascii="Calibri" w:hAnsi="Calibri" w:cs="Calibri"/>
          <w:sz w:val="24"/>
          <w:szCs w:val="24"/>
        </w:rPr>
        <w:fldChar w:fldCharType="separate"/>
      </w:r>
      <w:r w:rsidR="00240EB7" w:rsidRPr="00836C12">
        <w:rPr>
          <w:rFonts w:ascii="Calibri" w:hAnsi="Calibri" w:cs="Calibri"/>
          <w:noProof/>
          <w:sz w:val="24"/>
          <w:szCs w:val="24"/>
        </w:rPr>
        <w:t>(Frencken, 2014)</w:t>
      </w:r>
      <w:r w:rsidR="00240EB7" w:rsidRPr="00836C12">
        <w:rPr>
          <w:rFonts w:ascii="Calibri" w:hAnsi="Calibri" w:cs="Calibri"/>
          <w:sz w:val="24"/>
          <w:szCs w:val="24"/>
        </w:rPr>
        <w:fldChar w:fldCharType="end"/>
      </w:r>
      <w:r w:rsidR="00240EB7" w:rsidRPr="00836C12">
        <w:rPr>
          <w:rFonts w:ascii="Calibri" w:hAnsi="Calibri" w:cs="Calibri"/>
          <w:sz w:val="24"/>
          <w:szCs w:val="24"/>
        </w:rPr>
        <w:t xml:space="preserve">. </w:t>
      </w:r>
    </w:p>
    <w:p w14:paraId="50ED3443" w14:textId="5EBD63BC" w:rsidR="00240EB7" w:rsidRPr="00836C12" w:rsidRDefault="00240EB7" w:rsidP="00464F05">
      <w:pPr>
        <w:spacing w:line="360" w:lineRule="auto"/>
        <w:jc w:val="both"/>
        <w:rPr>
          <w:rFonts w:ascii="Calibri" w:hAnsi="Calibri" w:cs="Calibri"/>
          <w:sz w:val="24"/>
          <w:szCs w:val="24"/>
        </w:rPr>
      </w:pPr>
      <w:r w:rsidRPr="00836C12">
        <w:rPr>
          <w:rFonts w:ascii="Calibri" w:hAnsi="Calibri" w:cs="Calibri"/>
          <w:sz w:val="24"/>
          <w:szCs w:val="24"/>
        </w:rPr>
        <w:t>The elderly are at higher risk of</w:t>
      </w:r>
      <w:r w:rsidR="00DA5C2D" w:rsidRPr="00836C12">
        <w:rPr>
          <w:rFonts w:ascii="Calibri" w:hAnsi="Calibri" w:cs="Calibri"/>
          <w:sz w:val="24"/>
          <w:szCs w:val="24"/>
        </w:rPr>
        <w:t xml:space="preserve"> </w:t>
      </w:r>
      <w:r w:rsidRPr="00836C12">
        <w:rPr>
          <w:rFonts w:ascii="Calibri" w:hAnsi="Calibri" w:cs="Calibri"/>
          <w:sz w:val="24"/>
          <w:szCs w:val="24"/>
        </w:rPr>
        <w:t xml:space="preserve">root caries </w:t>
      </w:r>
      <w:r w:rsidR="002F2BE8" w:rsidRPr="00836C12">
        <w:rPr>
          <w:rFonts w:ascii="Calibri" w:hAnsi="Calibri" w:cs="Calibri"/>
          <w:sz w:val="24"/>
          <w:szCs w:val="24"/>
        </w:rPr>
        <w:t>due to</w:t>
      </w:r>
      <w:r w:rsidRPr="00836C12">
        <w:rPr>
          <w:rFonts w:ascii="Calibri" w:hAnsi="Calibri" w:cs="Calibri"/>
          <w:sz w:val="24"/>
          <w:szCs w:val="24"/>
        </w:rPr>
        <w:t xml:space="preserve"> increased gingival recession </w:t>
      </w:r>
      <w:r w:rsidR="002F2BE8" w:rsidRPr="00836C12">
        <w:rPr>
          <w:rFonts w:ascii="Calibri" w:hAnsi="Calibri" w:cs="Calibri"/>
          <w:sz w:val="24"/>
          <w:szCs w:val="24"/>
        </w:rPr>
        <w:t xml:space="preserve">resulting </w:t>
      </w:r>
      <w:r w:rsidRPr="00836C12">
        <w:rPr>
          <w:rFonts w:ascii="Calibri" w:hAnsi="Calibri" w:cs="Calibri"/>
          <w:sz w:val="24"/>
          <w:szCs w:val="24"/>
        </w:rPr>
        <w:t xml:space="preserve">in exposure of root surfaces that are more prone to caries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"abstract" : "As the population ages, an increased prevalence of gingival recessions and root surfaces exposed to the oral environment has been reported. This in turn causes an increased risk for caries", "author" : [ { "dropping-particle" : "", "family" : "Teich", "given" : "Sorin", "non-dropping-particle" : "", "parse-names" : false, "suffix" : "" }, { "dropping-particle" : "", "family" : "Gilboa", "given" : "Ilan", "non-dropping-particle" : "", "parse-names" : false, "suffix" : "" } ], "container-title" : "Quintessence international (Berlin, Germany : 1985)", "genre" : "JOUR", "id" : "ITEM-1", "issue" : "7", "issued" : { "date-parts" : [ [ "2011" ] ] }, "page" : "611", "title" : "A minimally invasive restorative approach for treatment of interproximal root caries lesions", "type" : "article-journal", "volume" : "42" }, "uris" : [ "http://www.mendeley.com/documents/?uuid=adcdc517-8b7f-4758-89ee-421951e51df7" ] } ], "mendeley" : { "formattedCitation" : "(Teich and Gilboa, 2011)", "plainTextFormattedCitation" : "(Teich and Gilboa, 2011)", "previouslyFormattedCitation" : "(Teich and Gilboa, 2011)"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(Teich and Gilboa, 2011)</w:t>
      </w:r>
      <w:r w:rsidRPr="00836C12">
        <w:rPr>
          <w:rFonts w:ascii="Calibri" w:hAnsi="Calibri" w:cs="Calibri"/>
          <w:sz w:val="24"/>
          <w:szCs w:val="24"/>
        </w:rPr>
        <w:fldChar w:fldCharType="end"/>
      </w:r>
      <w:r w:rsidR="00DA5C2D" w:rsidRPr="00836C12">
        <w:rPr>
          <w:rFonts w:ascii="Calibri" w:hAnsi="Calibri" w:cs="Calibri"/>
          <w:sz w:val="24"/>
          <w:szCs w:val="24"/>
        </w:rPr>
        <w:t>. This is exacerbated by</w:t>
      </w:r>
      <w:r w:rsidRPr="00836C12">
        <w:rPr>
          <w:rFonts w:ascii="Calibri" w:hAnsi="Calibri" w:cs="Calibri"/>
          <w:sz w:val="24"/>
          <w:szCs w:val="24"/>
        </w:rPr>
        <w:t xml:space="preserve"> reduced manual dexterity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"10.1111/j.1365-2842.1997.tb00336.x", "ISSN" : "0305-182X", "PMID" : "9183025", "abstract" : "A large epidemiological health investigation, the Helsinki Ageing Study (HAS), was performed in 1989-1991 in Helsinki, Finland. We report here the prevalence of oral mucosal lesions in 338 76-, 81- and 86-year-old home-living elderly people, who completed the oral health investigation at the Institute of Dentistry, University of Helsinki. One or more lesions were found in 128 subjects (38%). Fifty-one per cent of the edentulous complete-denture wearers and 31% of the elderly with some natural teeth had mucosal lesions. The most common finding was inflammation under the denture, which occurred alone or combined with other lesions in 25% of the denture wearers. The three most common mucosal changes not related to denture wearing were coated changes of the tongue (7%), angular cheilitis (6%) and varicose veins under the tongue (4%). No differences were found in the number of mucosal lesions among the three age groups. Angular cheilitis and inflammation under removable dentures were more frequent in women than in men. However, no other differences were found in the presence of mucosal lesions between sexes. The total number of mucosal lesions correlated positively with the number of medications used daily. Ninety-six per cent of the subjects with complete dentures, and 98% of those with some natural teeth reported cleaning their dentures at least once a day. Of the denture wearers, 88% reported cleaning their oral mucosa also, as part of their oral hygiene routine. The presence of mucosal lesions was related to self-reported cleaning of the denture-bearing mucosa. However, no association was observed between cleaning frequency and presence of mucosal changes.", "author" : [ { "dropping-particle" : "", "family" : "Nevalainen", "given" : "M J", "non-dropping-particle" : "", "parse-names" : false, "suffix" : "" }, { "dropping-particle" : "", "family" : "N\u00e4rhi", "given" : "T O", "non-dropping-particle" : "", "parse-names" : false, "suffix" : "" }, { "dropping-particle" : "", "family" : "Ainamo", "given" : "a", "non-dropping-particle" : "", "parse-names" : false, "suffix" : "" } ], "container-title" : "Journal of oral rehabilitation", "genre" : "Journal Article", "id" : "ITEM-1", "issue" : "5", "issued" : { "date-parts" : [ [ "1997" ] ] }, "page" : "332-337", "publisher-place" : "Oxford, UK", "title" : "Oral mucosal lesions and oral hygiene habits in the home-living elderly.", "type" : "article-journal", "volume" : "24" }, "uris" : [ "http://www.mendeley.com/documents/?uuid=822ab281-5f1c-4261-a6ef-7c080ea4ee66" ] } ], "mendeley" : { "formattedCitation" : "(Nevalainen et al., 1997)", "plainTextFormattedCitation" : "(Nevalainen et al., 1997)", "previouslyFormattedCitation" : "(Nevalainen et al., 1997)"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(Nevalainen et al., 1997)</w:t>
      </w:r>
      <w:r w:rsidRPr="00836C12">
        <w:rPr>
          <w:rFonts w:ascii="Calibri" w:hAnsi="Calibri" w:cs="Calibri"/>
          <w:sz w:val="24"/>
          <w:szCs w:val="24"/>
        </w:rPr>
        <w:fldChar w:fldCharType="end"/>
      </w:r>
      <w:r w:rsidR="00DA5C2D" w:rsidRPr="00836C12">
        <w:rPr>
          <w:rFonts w:ascii="Calibri" w:hAnsi="Calibri" w:cs="Calibri"/>
          <w:sz w:val="24"/>
          <w:szCs w:val="24"/>
        </w:rPr>
        <w:t>,</w:t>
      </w:r>
      <w:r w:rsidRPr="00836C12">
        <w:rPr>
          <w:rFonts w:ascii="Calibri" w:hAnsi="Calibri" w:cs="Calibri"/>
          <w:sz w:val="24"/>
          <w:szCs w:val="24"/>
        </w:rPr>
        <w:t xml:space="preserve"> </w:t>
      </w:r>
      <w:r w:rsidR="00572869" w:rsidRPr="00836C12">
        <w:rPr>
          <w:rFonts w:ascii="Calibri" w:hAnsi="Calibri" w:cs="Calibri"/>
          <w:sz w:val="24"/>
          <w:szCs w:val="24"/>
        </w:rPr>
        <w:t xml:space="preserve">and </w:t>
      </w:r>
      <w:r w:rsidRPr="00836C12">
        <w:rPr>
          <w:rFonts w:ascii="Calibri" w:hAnsi="Calibri" w:cs="Calibri"/>
          <w:sz w:val="24"/>
          <w:szCs w:val="24"/>
        </w:rPr>
        <w:t xml:space="preserve">mental capacity leading to </w:t>
      </w:r>
      <w:r w:rsidR="00572869" w:rsidRPr="00836C12">
        <w:rPr>
          <w:rFonts w:ascii="Calibri" w:hAnsi="Calibri" w:cs="Calibri"/>
          <w:sz w:val="24"/>
          <w:szCs w:val="24"/>
        </w:rPr>
        <w:t xml:space="preserve">inadequate </w:t>
      </w:r>
      <w:r w:rsidRPr="00836C12">
        <w:rPr>
          <w:rFonts w:ascii="Calibri" w:hAnsi="Calibri" w:cs="Calibri"/>
          <w:sz w:val="24"/>
          <w:szCs w:val="24"/>
        </w:rPr>
        <w:t xml:space="preserve">oral hygiene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"10.1111/j.1741-2358.2007.00141.x", "ISBN" : "0734-0664 (Print)\\r0734-0664 (Linking)", "ISSN" : "07340664", "PMID" : "17302925", "abstract" : "OBJECTIVES: This study reports findings on the dental status and the prevalence of dental caries among a group of 85-year-old Danes from the Glostrup 1914 Cohort, Denmark. The purpose of the study was to analyse whether caries experience was related to number of teeth and to indicators of functional ability and cognitive function. METHODS: A total of 191 individuals (78 men and 113 women) participated in a cross-sectional population study conducted in 2000. Using mobile dental equipment, a clinical oral examination and an interview were administered to all participants in their homes. Functional ability was measured by the Mob-H scale and cognitive function was assessed by the Mini-Mental State Examination. RESULTS: Fifty-nine per cent of the participants had their own natural teeth and for the dentate participants, the mean number of teeth was 13 (range 1-27). A high prevalence of active caries on coronal and root surfaces was observed. Older adults with few natural teeth had a higher prevalence of active coronal and root caries and a higher unmet treatment need than older adults with many teeth. Further, the study showed that 85-year-old persons with reduced functional ability and cognitive impairment tended to have more active caries than 85-year-olds with no impairment. CONCLUSIONS: A substantial proportion of 85-year-old individuals had retained a natural dentition; however, active dental caries is a problem of concern among the most elderly.", "author" : [ { "dropping-particle" : "", "family" : "Vilstrup", "given" : "Lene", "non-dropping-particle" : "", "parse-names" : false, "suffix" : "" }, { "dropping-particle" : "", "family" : "Holm-Pedersen", "given" : "Poul", "non-dropping-particle" : "", "parse-names" : false, "suffix" : "" }, { "dropping-particle" : "", "family" : "Mortensen", "given" : "Erik Lykke", "non-dropping-particle" : "", "parse-names" : false, "suffix" : "" }, { "dropping-particle" : "", "family" : "Avlund", "given" : "Kirsten", "non-dropping-particle" : "", "parse-names" : false, "suffix" : "" } ], "container-title" : "Gerodontology", "genre" : "Journal Article", "id" : "ITEM-1", "issue" : "1", "issued" : { "date-parts" : [ [ "2007" ] ] }, "page" : "3-13", "publisher-place" : "Oxford, UK", "title" : "Dental status and dental caries in 85-year-old Danes.", "type" : "article-journal", "volume" : "24" }, "uris" : [ "http://www.mendeley.com/documents/?uuid=5abadf0e-cf51-4357-8fc0-8b966a85327d" ] } ], "mendeley" : { "formattedCitation" : "(Vilstrup et al., 2007)", "plainTextFormattedCitation" : "(Vilstrup et al., 2007)", "previouslyFormattedCitation" : "(Vilstrup et al., 2007)"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(Vilstrup et al., 2007)</w:t>
      </w:r>
      <w:r w:rsidRPr="00836C12">
        <w:rPr>
          <w:rFonts w:ascii="Calibri" w:hAnsi="Calibri" w:cs="Calibri"/>
          <w:sz w:val="24"/>
          <w:szCs w:val="24"/>
        </w:rPr>
        <w:fldChar w:fldCharType="end"/>
      </w:r>
      <w:r w:rsidR="00DA5C2D" w:rsidRPr="00836C12">
        <w:rPr>
          <w:rFonts w:ascii="Calibri" w:hAnsi="Calibri" w:cs="Calibri"/>
          <w:sz w:val="24"/>
          <w:szCs w:val="24"/>
        </w:rPr>
        <w:t>,</w:t>
      </w:r>
      <w:r w:rsidRPr="00836C12">
        <w:rPr>
          <w:rFonts w:ascii="Calibri" w:hAnsi="Calibri" w:cs="Calibri"/>
          <w:sz w:val="24"/>
          <w:szCs w:val="24"/>
        </w:rPr>
        <w:t xml:space="preserve"> </w:t>
      </w:r>
      <w:r w:rsidR="00C5531F" w:rsidRPr="00836C12">
        <w:rPr>
          <w:rFonts w:ascii="Calibri" w:hAnsi="Calibri" w:cs="Calibri"/>
          <w:sz w:val="24"/>
          <w:szCs w:val="24"/>
        </w:rPr>
        <w:t xml:space="preserve">and </w:t>
      </w:r>
      <w:r w:rsidR="00572869" w:rsidRPr="00836C12">
        <w:rPr>
          <w:rFonts w:ascii="Calibri" w:hAnsi="Calibri" w:cs="Calibri"/>
          <w:sz w:val="24"/>
          <w:szCs w:val="24"/>
        </w:rPr>
        <w:t xml:space="preserve">a </w:t>
      </w:r>
      <w:r w:rsidRPr="00836C12">
        <w:rPr>
          <w:rFonts w:ascii="Calibri" w:hAnsi="Calibri" w:cs="Calibri"/>
          <w:sz w:val="24"/>
          <w:szCs w:val="24"/>
        </w:rPr>
        <w:t xml:space="preserve">reduced salivary flow rate </w:t>
      </w:r>
      <w:r w:rsidR="00572869" w:rsidRPr="00836C12">
        <w:rPr>
          <w:rFonts w:ascii="Calibri" w:hAnsi="Calibri" w:cs="Calibri"/>
          <w:sz w:val="24"/>
          <w:szCs w:val="24"/>
        </w:rPr>
        <w:t xml:space="preserve">can </w:t>
      </w:r>
      <w:r w:rsidRPr="00836C12">
        <w:rPr>
          <w:rFonts w:ascii="Calibri" w:hAnsi="Calibri" w:cs="Calibri"/>
          <w:sz w:val="24"/>
          <w:szCs w:val="24"/>
        </w:rPr>
        <w:t>impai</w:t>
      </w:r>
      <w:r w:rsidR="00572869" w:rsidRPr="00836C12">
        <w:rPr>
          <w:rFonts w:ascii="Calibri" w:hAnsi="Calibri" w:cs="Calibri"/>
          <w:sz w:val="24"/>
          <w:szCs w:val="24"/>
        </w:rPr>
        <w:t>r</w:t>
      </w:r>
      <w:r w:rsidRPr="00836C12">
        <w:rPr>
          <w:rFonts w:ascii="Calibri" w:hAnsi="Calibri" w:cs="Calibri"/>
          <w:sz w:val="24"/>
          <w:szCs w:val="24"/>
        </w:rPr>
        <w:t xml:space="preserve"> plaque removal and reduc</w:t>
      </w:r>
      <w:r w:rsidR="00EF1F70" w:rsidRPr="00836C12">
        <w:rPr>
          <w:rFonts w:ascii="Calibri" w:hAnsi="Calibri" w:cs="Calibri"/>
          <w:sz w:val="24"/>
          <w:szCs w:val="24"/>
        </w:rPr>
        <w:t>e</w:t>
      </w:r>
      <w:r w:rsidRPr="00836C12">
        <w:rPr>
          <w:rFonts w:ascii="Calibri" w:hAnsi="Calibri" w:cs="Calibri"/>
          <w:sz w:val="24"/>
          <w:szCs w:val="24"/>
        </w:rPr>
        <w:t xml:space="preserve"> </w:t>
      </w:r>
      <w:r w:rsidR="00C5531F" w:rsidRPr="00836C12">
        <w:rPr>
          <w:rFonts w:ascii="Calibri" w:hAnsi="Calibri" w:cs="Calibri"/>
          <w:sz w:val="24"/>
          <w:szCs w:val="24"/>
        </w:rPr>
        <w:t xml:space="preserve">the </w:t>
      </w:r>
      <w:r w:rsidRPr="00836C12">
        <w:rPr>
          <w:rFonts w:ascii="Calibri" w:hAnsi="Calibri" w:cs="Calibri"/>
          <w:sz w:val="24"/>
          <w:szCs w:val="24"/>
        </w:rPr>
        <w:t xml:space="preserve">buffering capacity of saliva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"10.1111/j.1365-2842.2006.01547.x", "ISBN" : "0305-182X (Print)\\r0305-182X (Linking)", "ISSN" : "0305-182X", "PMID" : "16457674", "abstract" : "In this study, the prevalence of root caries in a sample of Japanese elders was investigated along with various aetiological factors. Two hundred and eighty\u2010seven independently living elderly people over the age of 60\u2003years were examined for the prevalence of active, inactive, and filled root lesions as well as the number of teeth. General health, oral status and brushing habits were surveyed, and salivary flow was determined in terms of flow rate and subjective feeling of dry mouth during eating. About 39% of the subjects had one or more decayed roots and 53\u00b73% had at least one decayed or filled lesion. Root caries was seen most frequently on canine teeth followed by the first premolar. The number of decayed or filled lesions increased with increasing number of residual teeth (Kruskal\u2013Wallis test, \u2003=\u20030\u00b7033), however, there was no association between the proportion of teeth with root decay and the number of teeth. For subjects with 20 or more teeth, the number of decayed roots is likely to be lower in subjects who reported brushing frequently (\u2003=\u20030\u00b7058), and higher in subjects with low salivary flow (\u2003=\u20030\u00b7059) or subjective feeling of dry mouth (\u2003=\u20030\u00b7052) (Chi\u2010squared). The presence of decayed lesions is likely to be related to dry mouth (\u2003=\u20030\u00b7057, odds ratio 3\u00b713) and brushing frequency (\u2003=\u20030\u00b7088, odds ratio 1\u00b776) (Multiple logistic regression analysis). The results indicate a high frequency of root surface caries in this Japanese community\u2010dwelling older population. Oral hygiene status and low salivary flow or perceived dry mouth were potential risk factors for disease.", "author" : [ { "dropping-particle" : "", "family" : "Imazato", "given" : "S.", "non-dropping-particle" : "", "parse-names" : false, "suffix" : "" }, { "dropping-particle" : "", "family" : "Ikebe", "given" : "K.", "non-dropping-particle" : "", "parse-names" : false, "suffix" : "" }, { "dropping-particle" : "", "family" : "Nokubi", "given" : "T.", "non-dropping-particle" : "", "parse-names" : false, "suffix" : "" }, { "dropping-particle" : "", "family" : "Ebisu", "given" : "S.", "non-dropping-particle" : "", "parse-names" : false, "suffix" : "" }, { "dropping-particle" : "", "family" : "Walls", "given" : "A. W G", "non-dropping-particle" : "", "parse-names" : false, "suffix" : "" } ], "container-title" : "Journal of Oral Rehabilitation", "genre" : "JOUR", "id" : "ITEM-1", "issue" : "2", "issued" : { "date-parts" : [ [ "2006" ] ] }, "page" : "137-143", "publisher-place" : "Oxford, UK", "title" : "Prevalence of root caries in a selected population of older adults in Japan", "type" : "article-journal", "volume" : "33" }, "uris" : [ "http://www.mendeley.com/documents/?uuid=6b20a221-638c-46e4-8297-5a92daad898e" ] } ], "mendeley" : { "formattedCitation" : "(Imazato et al., 2006)", "plainTextFormattedCitation" : "(Imazato et al., 2006)", "previouslyFormattedCitation" : "(Imazato et al., 2006)"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(Imazato et al., 2006)</w:t>
      </w:r>
      <w:r w:rsidRPr="00836C12">
        <w:rPr>
          <w:rFonts w:ascii="Calibri" w:hAnsi="Calibri" w:cs="Calibri"/>
          <w:sz w:val="24"/>
          <w:szCs w:val="24"/>
        </w:rPr>
        <w:fldChar w:fldCharType="end"/>
      </w:r>
      <w:r w:rsidRPr="00836C12">
        <w:rPr>
          <w:rFonts w:ascii="Calibri" w:hAnsi="Calibri" w:cs="Calibri"/>
          <w:sz w:val="24"/>
          <w:szCs w:val="24"/>
        </w:rPr>
        <w:t>.</w:t>
      </w:r>
      <w:r w:rsidR="00EF1F70" w:rsidRPr="00836C12">
        <w:rPr>
          <w:rFonts w:ascii="Calibri" w:hAnsi="Calibri" w:cs="Calibri"/>
          <w:sz w:val="24"/>
          <w:szCs w:val="24"/>
        </w:rPr>
        <w:t xml:space="preserve"> </w:t>
      </w:r>
      <w:r w:rsidR="00F06C21" w:rsidRPr="00836C12">
        <w:rPr>
          <w:rFonts w:ascii="Calibri" w:hAnsi="Calibri" w:cs="Calibri"/>
          <w:sz w:val="24"/>
          <w:szCs w:val="24"/>
        </w:rPr>
        <w:t>In addition, s</w:t>
      </w:r>
      <w:r w:rsidRPr="00836C12">
        <w:rPr>
          <w:rFonts w:ascii="Calibri" w:hAnsi="Calibri" w:cs="Calibri"/>
          <w:sz w:val="24"/>
          <w:szCs w:val="24"/>
        </w:rPr>
        <w:t>ome medications</w:t>
      </w:r>
      <w:r w:rsidR="00D07EC1" w:rsidRPr="00836C12">
        <w:rPr>
          <w:rFonts w:ascii="Calibri" w:hAnsi="Calibri" w:cs="Calibri"/>
          <w:sz w:val="24"/>
          <w:szCs w:val="24"/>
        </w:rPr>
        <w:t xml:space="preserve"> </w:t>
      </w:r>
      <w:r w:rsidRPr="00836C12">
        <w:rPr>
          <w:rFonts w:ascii="Calibri" w:hAnsi="Calibri" w:cs="Calibri"/>
          <w:sz w:val="24"/>
          <w:szCs w:val="24"/>
        </w:rPr>
        <w:t xml:space="preserve">are known to cause </w:t>
      </w:r>
      <w:r w:rsidR="00EF1F70" w:rsidRPr="00836C12">
        <w:rPr>
          <w:rFonts w:ascii="Calibri" w:hAnsi="Calibri" w:cs="Calibri"/>
          <w:sz w:val="24"/>
          <w:szCs w:val="24"/>
        </w:rPr>
        <w:t xml:space="preserve">a </w:t>
      </w:r>
      <w:r w:rsidRPr="00836C12">
        <w:rPr>
          <w:rFonts w:ascii="Calibri" w:hAnsi="Calibri" w:cs="Calibri"/>
          <w:sz w:val="24"/>
          <w:szCs w:val="24"/>
        </w:rPr>
        <w:t xml:space="preserve">reduction in salivary flow rates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"10.1111/j.1754-4505.1992.tb00426.x", "ISSN" : "0275-1879", "abstract" : "Institutionalized adults aged 65 or older often receive medications that have been associated with decreased saliva flow. Flow rates depressed by hyposalivatory medications are thought to increase susceptibility to dental caries. In this study, a cross\u2010sectional comparison was made of stimulated whole saliva rates and coronal and root caries prevalence in a group of older adults, in a long\u2010term care facility, taking hyposalivatory medications vs. a control group. No significant differences were found between the two groups in masticatory or gustatory stimulated flow rates or in mean decayed coronal or root surfaces.", "author" : [ { "dropping-particle" : "", "family" : "Saunders", "given" : "Ralph H", "non-dropping-particle" : "", "parse-names" : false, "suffix" : "" }, { "dropping-particle" : "", "family" : "Handelman", "given" : "Stanley L", "non-dropping-particle" : "", "parse-names" : false, "suffix" : "" } ], "container-title" : "Special Care in Dentistry", "genre" : "JOUR", "id" : "ITEM-1", "issue" : "3", "issued" : { "date-parts" : [ [ "1992" ] ] }, "note" : "From Duplicate 4 (Effects of hyposalivatory medications on saliva flow rates and dental caries in adults aged 65 and older - Saunders, Ralph H; Handelman, Stanley L)\n\nstudy was done to evaulate the effects of hyposalivatory medications on saliva flow rates and dental caries in adults aged 65 and older; it was found out that taking hyposalivatory medications was associated with reduced salivary flow rates and had an increase in the root caries incidence when compared to subjects not taking hyposalivatory medications.", "page" : "116-121", "publisher-place" : "Oxford, UK", "title" : "Effects of hyposalivatory medications on saliva flow rates and dental caries in adults aged 65 and older", "type" : "article-journal", "volume" : "12" }, "uris" : [ "http://www.mendeley.com/documents/?uuid=e4eab7e0-03dc-4304-832b-ad4a1826d412" ] } ], "mendeley" : { "formattedCitation" : "(Saunders and Handelman, 1992)", "plainTextFormattedCitation" : "(Saunders and Handelman, 1992)", "previouslyFormattedCitation" : "(Saunders and Handelman, 1992)"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(Saunders and Handelman, 1992)</w:t>
      </w:r>
      <w:r w:rsidRPr="00836C12">
        <w:rPr>
          <w:rFonts w:ascii="Calibri" w:hAnsi="Calibri" w:cs="Calibri"/>
          <w:sz w:val="24"/>
          <w:szCs w:val="24"/>
        </w:rPr>
        <w:fldChar w:fldCharType="end"/>
      </w:r>
      <w:r w:rsidRPr="00836C12">
        <w:rPr>
          <w:rFonts w:ascii="Calibri" w:hAnsi="Calibri" w:cs="Calibri"/>
          <w:sz w:val="24"/>
          <w:szCs w:val="24"/>
        </w:rPr>
        <w:t>. A study done to evaluate the effects of hyposalivatory medications on saliva flow rates and dental caries in adults aged 65 and older</w:t>
      </w:r>
      <w:r w:rsidR="000C5C18" w:rsidRPr="00836C12">
        <w:rPr>
          <w:rFonts w:ascii="Calibri" w:hAnsi="Calibri" w:cs="Calibri"/>
          <w:sz w:val="24"/>
          <w:szCs w:val="24"/>
        </w:rPr>
        <w:t xml:space="preserve"> found </w:t>
      </w:r>
      <w:r w:rsidRPr="00836C12">
        <w:rPr>
          <w:rFonts w:ascii="Calibri" w:hAnsi="Calibri" w:cs="Calibri"/>
          <w:sz w:val="24"/>
          <w:szCs w:val="24"/>
        </w:rPr>
        <w:t xml:space="preserve">reduced salivary flow rates and </w:t>
      </w:r>
      <w:r w:rsidR="00EF1F70" w:rsidRPr="00836C12">
        <w:rPr>
          <w:rFonts w:ascii="Calibri" w:hAnsi="Calibri" w:cs="Calibri"/>
          <w:sz w:val="24"/>
          <w:szCs w:val="24"/>
        </w:rPr>
        <w:t xml:space="preserve">a </w:t>
      </w:r>
      <w:r w:rsidR="00DA52CC" w:rsidRPr="00836C12">
        <w:rPr>
          <w:rFonts w:ascii="Calibri" w:hAnsi="Calibri" w:cs="Calibri"/>
          <w:sz w:val="24"/>
          <w:szCs w:val="24"/>
        </w:rPr>
        <w:t>higher</w:t>
      </w:r>
      <w:r w:rsidRPr="00836C12">
        <w:rPr>
          <w:rFonts w:ascii="Calibri" w:hAnsi="Calibri" w:cs="Calibri"/>
          <w:sz w:val="24"/>
          <w:szCs w:val="24"/>
        </w:rPr>
        <w:t xml:space="preserve"> </w:t>
      </w:r>
      <w:r w:rsidR="00EF1F70" w:rsidRPr="00836C12">
        <w:rPr>
          <w:rFonts w:ascii="Calibri" w:hAnsi="Calibri" w:cs="Calibri"/>
          <w:sz w:val="24"/>
          <w:szCs w:val="24"/>
        </w:rPr>
        <w:t xml:space="preserve">incidence of </w:t>
      </w:r>
      <w:r w:rsidRPr="00836C12">
        <w:rPr>
          <w:rFonts w:ascii="Calibri" w:hAnsi="Calibri" w:cs="Calibri"/>
          <w:sz w:val="24"/>
          <w:szCs w:val="24"/>
        </w:rPr>
        <w:t xml:space="preserve">root caries </w:t>
      </w:r>
      <w:r w:rsidR="000C5C18" w:rsidRPr="00836C12">
        <w:rPr>
          <w:rFonts w:ascii="Calibri" w:hAnsi="Calibri" w:cs="Calibri"/>
          <w:sz w:val="24"/>
          <w:szCs w:val="24"/>
        </w:rPr>
        <w:t>in individuals taking</w:t>
      </w:r>
      <w:r w:rsidR="00FE1E1A" w:rsidRPr="00836C12">
        <w:rPr>
          <w:rFonts w:ascii="Calibri" w:hAnsi="Calibri" w:cs="Calibri"/>
          <w:sz w:val="24"/>
          <w:szCs w:val="24"/>
        </w:rPr>
        <w:t xml:space="preserve"> such</w:t>
      </w:r>
      <w:r w:rsidR="000C5C18" w:rsidRPr="00836C12">
        <w:rPr>
          <w:rFonts w:ascii="Calibri" w:hAnsi="Calibri" w:cs="Calibri"/>
          <w:sz w:val="24"/>
          <w:szCs w:val="24"/>
        </w:rPr>
        <w:t xml:space="preserve"> medication</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"10.1111/j.1754-4505.1992.tb00426.x", "ISSN" : "0275-1879", "abstract" : "Institutionalized adults aged 65 or older often receive medications that have been associated with decreased saliva flow. Flow rates depressed by hyposalivatory medications are thought to increase susceptibility to dental caries. In this study, a cross\u2010sectional comparison was made of stimulated whole saliva rates and coronal and root caries prevalence in a group of older adults, in a long\u2010term care facility, taking hyposalivatory medications vs. a control group. No significant differences were found between the two groups in masticatory or gustatory stimulated flow rates or in mean decayed coronal or root surfaces.", "author" : [ { "dropping-particle" : "", "family" : "Saunders", "given" : "Ralph H", "non-dropping-particle" : "", "parse-names" : false, "suffix" : "" }, { "dropping-particle" : "", "family" : "Handelman", "given" : "Stanley L", "non-dropping-particle" : "", "parse-names" : false, "suffix" : "" } ], "container-title" : "Special Care in Dentistry", "genre" : "JOUR", "id" : "ITEM-1", "issue" : "3", "issued" : { "date-parts" : [ [ "1992" ] ] }, "note" : "From Duplicate 4 (Effects of hyposalivatory medications on saliva flow rates and dental caries in adults aged 65 and older - Saunders, Ralph H; Handelman, Stanley L)\n\nstudy was done to evaulate the effects of hyposalivatory medications on saliva flow rates and dental caries in adults aged 65 and older; it was found out that taking hyposalivatory medications was associated with reduced salivary flow rates and had an increase in the root caries incidence when compared to subjects not taking hyposalivatory medications.", "page" : "116-121", "publisher-place" : "Oxford, UK", "title" : "Effects of hyposalivatory medications on saliva flow rates and dental caries in adults aged 65 and older", "type" : "article-journal", "volume" : "12" }, "uris" : [ "http://www.mendeley.com/documents/?uuid=e4eab7e0-03dc-4304-832b-ad4a1826d412" ] } ], "mendeley" : { "formattedCitation" : "(Saunders and Handelman, 1992)", "plainTextFormattedCitation" : "(Saunders and Handelman, 1992)", "previouslyFormattedCitation" : "(Saunders and Handelman, 1992)"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(Saunders and Handelman, 1992)</w:t>
      </w:r>
      <w:r w:rsidRPr="00836C12">
        <w:rPr>
          <w:rFonts w:ascii="Calibri" w:hAnsi="Calibri" w:cs="Calibri"/>
          <w:sz w:val="24"/>
          <w:szCs w:val="24"/>
        </w:rPr>
        <w:fldChar w:fldCharType="end"/>
      </w:r>
      <w:r w:rsidR="000C5C18" w:rsidRPr="00836C12">
        <w:rPr>
          <w:rFonts w:ascii="Calibri" w:hAnsi="Calibri" w:cs="Calibri"/>
          <w:sz w:val="24"/>
          <w:szCs w:val="24"/>
        </w:rPr>
        <w:t xml:space="preserve">. </w:t>
      </w:r>
      <w:r w:rsidRPr="00836C12">
        <w:rPr>
          <w:rFonts w:ascii="Calibri" w:hAnsi="Calibri" w:cs="Calibri"/>
          <w:sz w:val="24"/>
          <w:szCs w:val="24"/>
        </w:rPr>
        <w:t xml:space="preserve">Some medications are thought to modify the causal factors of dental caries in </w:t>
      </w:r>
      <w:r w:rsidR="00C76008" w:rsidRPr="00836C12">
        <w:rPr>
          <w:rFonts w:ascii="Calibri" w:hAnsi="Calibri" w:cs="Calibri"/>
          <w:sz w:val="24"/>
          <w:szCs w:val="24"/>
        </w:rPr>
        <w:t>two ways</w:t>
      </w:r>
      <w:r w:rsidRPr="00836C12">
        <w:rPr>
          <w:rFonts w:ascii="Calibri" w:hAnsi="Calibri" w:cs="Calibri"/>
          <w:sz w:val="24"/>
          <w:szCs w:val="24"/>
        </w:rPr>
        <w:t xml:space="preserve">. </w:t>
      </w:r>
      <w:r w:rsidR="00C76008" w:rsidRPr="00836C12">
        <w:rPr>
          <w:rFonts w:ascii="Calibri" w:hAnsi="Calibri" w:cs="Calibri"/>
          <w:sz w:val="24"/>
          <w:szCs w:val="24"/>
        </w:rPr>
        <w:t>First</w:t>
      </w:r>
      <w:r w:rsidR="00DA52CC" w:rsidRPr="00836C12">
        <w:rPr>
          <w:rFonts w:ascii="Calibri" w:hAnsi="Calibri" w:cs="Calibri"/>
          <w:sz w:val="24"/>
          <w:szCs w:val="24"/>
        </w:rPr>
        <w:t>,</w:t>
      </w:r>
      <w:r w:rsidRPr="00836C12">
        <w:rPr>
          <w:rFonts w:ascii="Calibri" w:hAnsi="Calibri" w:cs="Calibri"/>
          <w:sz w:val="24"/>
          <w:szCs w:val="24"/>
        </w:rPr>
        <w:t xml:space="preserve"> </w:t>
      </w:r>
      <w:r w:rsidR="00C76008" w:rsidRPr="00836C12">
        <w:rPr>
          <w:rFonts w:ascii="Calibri" w:hAnsi="Calibri" w:cs="Calibri"/>
          <w:sz w:val="24"/>
          <w:szCs w:val="24"/>
        </w:rPr>
        <w:t>they</w:t>
      </w:r>
      <w:r w:rsidRPr="00836C12">
        <w:rPr>
          <w:rFonts w:ascii="Calibri" w:hAnsi="Calibri" w:cs="Calibri"/>
          <w:sz w:val="24"/>
          <w:szCs w:val="24"/>
        </w:rPr>
        <w:t xml:space="preserve"> may act to reduce salivary flow to a level where </w:t>
      </w:r>
      <w:r w:rsidR="00EF1F70" w:rsidRPr="00836C12">
        <w:rPr>
          <w:rFonts w:ascii="Calibri" w:hAnsi="Calibri" w:cs="Calibri"/>
          <w:sz w:val="24"/>
          <w:szCs w:val="24"/>
        </w:rPr>
        <w:t xml:space="preserve">the </w:t>
      </w:r>
      <w:r w:rsidRPr="00836C12">
        <w:rPr>
          <w:rFonts w:ascii="Calibri" w:hAnsi="Calibri" w:cs="Calibri"/>
          <w:sz w:val="24"/>
          <w:szCs w:val="24"/>
        </w:rPr>
        <w:t xml:space="preserve">normal salivary buffering mechanisms are impaired because of their diminished volume., </w:t>
      </w:r>
      <w:r w:rsidR="00EF1F70" w:rsidRPr="00836C12">
        <w:rPr>
          <w:rFonts w:ascii="Calibri" w:hAnsi="Calibri" w:cs="Calibri"/>
          <w:sz w:val="24"/>
          <w:szCs w:val="24"/>
        </w:rPr>
        <w:t xml:space="preserve">tipping </w:t>
      </w:r>
      <w:r w:rsidRPr="00836C12">
        <w:rPr>
          <w:rFonts w:ascii="Calibri" w:hAnsi="Calibri" w:cs="Calibri"/>
          <w:sz w:val="24"/>
          <w:szCs w:val="24"/>
        </w:rPr>
        <w:t xml:space="preserve">the </w:t>
      </w:r>
      <w:r w:rsidR="00EF1F70" w:rsidRPr="00836C12">
        <w:rPr>
          <w:rFonts w:ascii="Calibri" w:hAnsi="Calibri" w:cs="Calibri"/>
          <w:sz w:val="24"/>
          <w:szCs w:val="24"/>
        </w:rPr>
        <w:t>p</w:t>
      </w:r>
      <w:r w:rsidRPr="00836C12">
        <w:rPr>
          <w:rFonts w:ascii="Calibri" w:hAnsi="Calibri" w:cs="Calibri"/>
          <w:sz w:val="24"/>
          <w:szCs w:val="24"/>
        </w:rPr>
        <w:t>H balance towards demineralisation lead</w:t>
      </w:r>
      <w:r w:rsidR="00EF1F70" w:rsidRPr="00836C12">
        <w:rPr>
          <w:rFonts w:ascii="Calibri" w:hAnsi="Calibri" w:cs="Calibri"/>
          <w:sz w:val="24"/>
          <w:szCs w:val="24"/>
        </w:rPr>
        <w:t>ing</w:t>
      </w:r>
      <w:r w:rsidRPr="00836C12">
        <w:rPr>
          <w:rFonts w:ascii="Calibri" w:hAnsi="Calibri" w:cs="Calibri"/>
          <w:sz w:val="24"/>
          <w:szCs w:val="24"/>
        </w:rPr>
        <w:t xml:space="preserve"> to </w:t>
      </w:r>
      <w:r w:rsidR="00EF1F70" w:rsidRPr="00836C12">
        <w:rPr>
          <w:rFonts w:ascii="Calibri" w:hAnsi="Calibri" w:cs="Calibri"/>
          <w:sz w:val="24"/>
          <w:szCs w:val="24"/>
        </w:rPr>
        <w:t xml:space="preserve">an </w:t>
      </w:r>
      <w:r w:rsidRPr="00836C12">
        <w:rPr>
          <w:rFonts w:ascii="Calibri" w:hAnsi="Calibri" w:cs="Calibri"/>
          <w:sz w:val="24"/>
          <w:szCs w:val="24"/>
        </w:rPr>
        <w:t xml:space="preserve">increase in caries development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"10.1034/j.1600-0528.2002.300309.x", "ISSN" : "0301-5661", "abstract" : "This study examined the association between chronic medication exposure and 5\u2010year dental caries increment among older people, using a theoretical model whereby xerogenic medication is thought to lead to increased caries by either (i) chronically lowering salivary flow, thus reducing salivary buffering of plaque acids, or (ii) producing the symptoms of dry mouth, leading to symptomatic relief through the use of cariogenic drinks and foodstuffs. Data were obtained from participants remaining at the 5\u2010year follow\u2010up phase of a cohort study of community\u2010dwelling South Australians aged 60\u2003+. Medication information was available at baseline and at 5 years, enabling only those medications taken on both occasions to be included in the analyses. Dental examinations were conducted at baseline and 5 years, and a reversal\u2010adjusted 5\u2010year caries increment was computed. Multivariate modelling was used to control the effects of potential confounders. Of the original sample, 528 (62.3%) remained after 5\u2003years, with those remaining tending to be younger, healthier and less medicated than those lost to follow\u2010up. Five\u2010year coronal caries incidence was 66.9%. The adjusted coronal caries increment (AdjCI) was higher among males and among those taking a \u03b2\u2010blocker or an antiasthma drug for the previous 5\u2003years. The 5\u2010year incidence of root surface caries was 59.3%. A lower root surface AdjCI was associated with taking daily aspirin. Of the medications shown in earlier analyses to predict dry mouth, only the antiasthma drugs were associated with higher caries experience, and they had predicted more severe xerostomia symptoms. This study offers no strong evidence for a medication\u2013caries relationship, as only one of the observed medication\u2013caries associations was explicable in terms of the theoretical model. However, it should be acknowledged that older people taking antiasthma drugs may be at higher risk of coronal caries, possibly through measures taken for the symptomatic relief of dry mouth.", "author" : [ { "dropping-particle" : "", "family" : "Thomson", "given" : "W Murray", "non-dropping-particle" : "", "parse-names" : false, "suffix" : "" }, { "dropping-particle" : "", "family" : "Spencer", "given" : "A John", "non-dropping-particle" : "", "parse-names" : false, "suffix" : "" }, { "dropping-particle" : "", "family" : "Slade", "given" : "Gary D", "non-dropping-particle" : "", "parse-names" : false, "suffix" : "" }, { "dropping-particle" : "", "family" : "Chalmers", "given" : "Jane M", "non-dropping-particle" : "", "parse-names" : false, "suffix" : "" } ], "container-title" : "Community Dentistry and Oral Epidemiology", "genre" : "JOUR", "id" : "ITEM-1", "issue" : "3", "issued" : { "date-parts" : [ [ "2002" ] ] }, "note" : "From Duplicate 1 (Is medication a risk factor for dental caries among older people? - Thomson, W Murray; Spencer, A John; Slade, Gary D; Chalmers, Jane M)\n\nmedication is thought to be an agent that acts to midify the effect of the causal factors determining each disease. first it may act to reduce salivary flow to a level where the normal salivary buffering mechanisms like bicarbonate phosphate and protiens are not present in suffiecient volume to deal with the acid challenge and maintain the oral cavity's balance towards remineralisation; the end result may be a positive caries increment.\nSecond, there may be no detectable change in salivary flow, but the medication may act to produce the symptoms of xerostomia by chang- ing saliva quality, the perception of salivary flow, or the characteristics of the mucosa itself (for example, by reducing minor salivary gland flow). this may cause subjects to seek certain means to relief these symptoms like chewing hard candies or mints. These practices will promote demineralisation of the dentitions. Those 2 different pathways may occur seprately or together and it will be evident that if they occur together the end result will be more substantial.\nhowever the results of this study although statistically significant medications were not found to be risk factors for teh occurrence of coronal or root caries", "page" : "224-232", "publisher-place" : "Oxford, UK", "title" : "Is medication a risk factor for dental caries among older people?", "type" : "article-journal", "volume" : "30" }, "uris" : [ "http://www.mendeley.com/documents/?uuid=64c3e821-b4d0-4a3d-99ee-b74a4e244933" ] } ], "mendeley" : { "formattedCitation" : "(Thomson et al., 2002)", "plainTextFormattedCitation" : "(Thomson et al., 2002)", "previouslyFormattedCitation" : "(Thomson et al., 2002)"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(Thomson et al., 2002)</w:t>
      </w:r>
      <w:r w:rsidRPr="00836C12">
        <w:rPr>
          <w:rFonts w:ascii="Calibri" w:hAnsi="Calibri" w:cs="Calibri"/>
          <w:sz w:val="24"/>
          <w:szCs w:val="24"/>
        </w:rPr>
        <w:fldChar w:fldCharType="end"/>
      </w:r>
      <w:r w:rsidRPr="00836C12">
        <w:rPr>
          <w:rFonts w:ascii="Calibri" w:hAnsi="Calibri" w:cs="Calibri"/>
          <w:sz w:val="24"/>
          <w:szCs w:val="24"/>
        </w:rPr>
        <w:t xml:space="preserve">. The second </w:t>
      </w:r>
      <w:r w:rsidR="00567DDA" w:rsidRPr="00836C12">
        <w:rPr>
          <w:rFonts w:ascii="Calibri" w:hAnsi="Calibri" w:cs="Calibri"/>
          <w:sz w:val="24"/>
          <w:szCs w:val="24"/>
        </w:rPr>
        <w:t xml:space="preserve">way is through </w:t>
      </w:r>
      <w:r w:rsidRPr="00836C12">
        <w:rPr>
          <w:rFonts w:ascii="Calibri" w:hAnsi="Calibri" w:cs="Calibri"/>
          <w:sz w:val="24"/>
          <w:szCs w:val="24"/>
        </w:rPr>
        <w:t xml:space="preserve">the development of symptoms of xerostomia as a result of changes in the quality of saliva, the perception of salivary flow, or the characteristics of the mucosa itself (for example, by reducing minor salivary gland flow). This may </w:t>
      </w:r>
      <w:r w:rsidR="00567DDA" w:rsidRPr="00836C12">
        <w:rPr>
          <w:rFonts w:ascii="Calibri" w:hAnsi="Calibri" w:cs="Calibri"/>
          <w:sz w:val="24"/>
          <w:szCs w:val="24"/>
        </w:rPr>
        <w:t xml:space="preserve">lead </w:t>
      </w:r>
      <w:r w:rsidR="00EF1F70" w:rsidRPr="00836C12">
        <w:rPr>
          <w:rFonts w:ascii="Calibri" w:hAnsi="Calibri" w:cs="Calibri"/>
          <w:sz w:val="24"/>
          <w:szCs w:val="24"/>
        </w:rPr>
        <w:t xml:space="preserve">individuals </w:t>
      </w:r>
      <w:r w:rsidRPr="00836C12">
        <w:rPr>
          <w:rFonts w:ascii="Calibri" w:hAnsi="Calibri" w:cs="Calibri"/>
          <w:sz w:val="24"/>
          <w:szCs w:val="24"/>
        </w:rPr>
        <w:t xml:space="preserve">to seek certain means </w:t>
      </w:r>
      <w:r w:rsidR="00567DDA" w:rsidRPr="00836C12">
        <w:rPr>
          <w:rFonts w:ascii="Calibri" w:hAnsi="Calibri" w:cs="Calibri"/>
          <w:sz w:val="24"/>
          <w:szCs w:val="24"/>
        </w:rPr>
        <w:t xml:space="preserve">of </w:t>
      </w:r>
      <w:r w:rsidR="00F3062F" w:rsidRPr="00836C12">
        <w:rPr>
          <w:rFonts w:ascii="Calibri" w:hAnsi="Calibri" w:cs="Calibri"/>
          <w:sz w:val="24"/>
          <w:szCs w:val="24"/>
        </w:rPr>
        <w:t>relieving these</w:t>
      </w:r>
      <w:r w:rsidRPr="00836C12">
        <w:rPr>
          <w:rFonts w:ascii="Calibri" w:hAnsi="Calibri" w:cs="Calibri"/>
          <w:sz w:val="24"/>
          <w:szCs w:val="24"/>
        </w:rPr>
        <w:t xml:space="preserve"> symptoms </w:t>
      </w:r>
      <w:r w:rsidR="00567DDA" w:rsidRPr="00836C12">
        <w:rPr>
          <w:rFonts w:ascii="Calibri" w:hAnsi="Calibri" w:cs="Calibri"/>
          <w:sz w:val="24"/>
          <w:szCs w:val="24"/>
        </w:rPr>
        <w:t xml:space="preserve">such as </w:t>
      </w:r>
      <w:r w:rsidRPr="00836C12">
        <w:rPr>
          <w:rFonts w:ascii="Calibri" w:hAnsi="Calibri" w:cs="Calibri"/>
          <w:sz w:val="24"/>
          <w:szCs w:val="24"/>
        </w:rPr>
        <w:t>chewing hard sugary sweets. This will eventually lead to acid production by aciduric bacteria causing demineralisation of the dentition. Th</w:t>
      </w:r>
      <w:r w:rsidR="00314F28" w:rsidRPr="00836C12">
        <w:rPr>
          <w:rFonts w:ascii="Calibri" w:hAnsi="Calibri" w:cs="Calibri"/>
          <w:sz w:val="24"/>
          <w:szCs w:val="24"/>
        </w:rPr>
        <w:t>e</w:t>
      </w:r>
      <w:r w:rsidRPr="00836C12">
        <w:rPr>
          <w:rFonts w:ascii="Calibri" w:hAnsi="Calibri" w:cs="Calibri"/>
          <w:sz w:val="24"/>
          <w:szCs w:val="24"/>
        </w:rPr>
        <w:t xml:space="preserve">se </w:t>
      </w:r>
      <w:r w:rsidR="00314F28" w:rsidRPr="00836C12">
        <w:rPr>
          <w:rFonts w:ascii="Calibri" w:hAnsi="Calibri" w:cs="Calibri"/>
          <w:sz w:val="24"/>
          <w:szCs w:val="24"/>
        </w:rPr>
        <w:t>two</w:t>
      </w:r>
      <w:r w:rsidRPr="00836C12">
        <w:rPr>
          <w:rFonts w:ascii="Calibri" w:hAnsi="Calibri" w:cs="Calibri"/>
          <w:sz w:val="24"/>
          <w:szCs w:val="24"/>
        </w:rPr>
        <w:t xml:space="preserve"> different pathways may occur separately or together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"10.1034/j.1600-0528.2002.300309.x", "ISSN" : "0301-5661", "abstract" : "This study examined the association between chronic medication exposure and 5\u2010year dental caries increment among older people, using a theoretical model whereby xerogenic medication is thought to lead to increased caries by either (i) chronically lowering salivary flow, thus reducing salivary buffering of plaque acids, or (ii) producing the symptoms of dry mouth, leading to symptomatic relief through the use of cariogenic drinks and foodstuffs. Data were obtained from participants remaining at the 5\u2010year follow\u2010up phase of a cohort study of community\u2010dwelling South Australians aged 60\u2003+. Medication information was available at baseline and at 5 years, enabling only those medications taken on both occasions to be included in the analyses. Dental examinations were conducted at baseline and 5 years, and a reversal\u2010adjusted 5\u2010year caries increment was computed. Multivariate modelling was used to control the effects of potential confounders. Of the original sample, 528 (62.3%) remained after 5\u2003years, with those remaining tending to be younger, healthier and less medicated than those lost to follow\u2010up. Five\u2010year coronal caries incidence was 66.9%. The adjusted coronal caries increment (AdjCI) was higher among males and among those taking a \u03b2\u2010blocker or an antiasthma drug for the previous 5\u2003years. The 5\u2010year incidence of root surface caries was 59.3%. A lower root surface AdjCI was associated with taking daily aspirin. Of the medications shown in earlier analyses to predict dry mouth, only the antiasthma drugs were associated with higher caries experience, and they had predicted more severe xerostomia symptoms. This study offers no strong evidence for a medication\u2013caries relationship, as only one of the observed medication\u2013caries associations was explicable in terms of the theoretical model. However, it should be acknowledged that older people taking antiasthma drugs may be at higher risk of coronal caries, possibly through measures taken for the symptomatic relief of dry mouth.", "author" : [ { "dropping-particle" : "", "family" : "Thomson", "given" : "W Murray", "non-dropping-particle" : "", "parse-names" : false, "suffix" : "" }, { "dropping-particle" : "", "family" : "Spencer", "given" : "A John", "non-dropping-particle" : "", "parse-names" : false, "suffix" : "" }, { "dropping-particle" : "", "family" : "Slade", "given" : "Gary D", "non-dropping-particle" : "", "parse-names" : false, "suffix" : "" }, { "dropping-particle" : "", "family" : "Chalmers", "given" : "Jane M", "non-dropping-particle" : "", "parse-names" : false, "suffix" : "" } ], "container-title" : "Community Dentistry and Oral Epidemiology", "genre" : "JOUR", "id" : "ITEM-1", "issue" : "3", "issued" : { "date-parts" : [ [ "2002" ] ] }, "note" : "From Duplicate 1 (Is medication a risk factor for dental caries among older people? - Thomson, W Murray; Spencer, A John; Slade, Gary D; Chalmers, Jane M)\n\nmedication is thought to be an agent that acts to midify the effect of the causal factors determining each disease. first it may act to reduce salivary flow to a level where the normal salivary buffering mechanisms like bicarbonate phosphate and protiens are not present in suffiecient volume to deal with the acid challenge and maintain the oral cavity's balance towards remineralisation; the end result may be a positive caries increment.\nSecond, there may be no detectable change in salivary flow, but the medication may act to produce the symptoms of xerostomia by chang- ing saliva quality, the perception of salivary flow, or the characteristics of the mucosa itself (for example, by reducing minor salivary gland flow). this may cause subjects to seek certain means to relief these symptoms like chewing hard candies or mints. These practices will promote demineralisation of the dentitions. Those 2 different pathways may occur seprately or together and it will be evident that if they occur together the end result will be more substantial.\nhowever the results of this study although statistically significant medications were not found to be risk factors for teh occurrence of coronal or root caries", "page" : "224-232", "publisher-place" : "Oxford, UK", "title" : "Is medication a risk factor for dental caries among older people?", "type" : "article-journal", "volume" : "30" }, "uris" : [ "http://www.mendeley.com/documents/?uuid=64c3e821-b4d0-4a3d-99ee-b74a4e244933" ] } ], "mendeley" : { "formattedCitation" : "(Thomson et al., 2002)", "plainTextFormattedCitation" : "(Thomson et al., 2002)", "previouslyFormattedCitation" : "(Thomson et al., 2002)"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(Thomson et al., 2002)</w:t>
      </w:r>
      <w:r w:rsidRPr="00836C12">
        <w:rPr>
          <w:rFonts w:ascii="Calibri" w:hAnsi="Calibri" w:cs="Calibri"/>
          <w:sz w:val="24"/>
          <w:szCs w:val="24"/>
        </w:rPr>
        <w:fldChar w:fldCharType="end"/>
      </w:r>
      <w:r w:rsidRPr="00836C12">
        <w:rPr>
          <w:rFonts w:ascii="Calibri" w:hAnsi="Calibri" w:cs="Calibri"/>
          <w:sz w:val="24"/>
          <w:szCs w:val="24"/>
        </w:rPr>
        <w:t xml:space="preserve">. </w:t>
      </w:r>
      <w:r w:rsidR="005222E2" w:rsidRPr="00836C12">
        <w:rPr>
          <w:rFonts w:ascii="Calibri" w:hAnsi="Calibri" w:cs="Calibri"/>
          <w:sz w:val="24"/>
          <w:szCs w:val="24"/>
        </w:rPr>
        <w:t>Indeed,</w:t>
      </w:r>
      <w:r w:rsidR="00314F28" w:rsidRPr="00836C12">
        <w:rPr>
          <w:rFonts w:ascii="Calibri" w:hAnsi="Calibri" w:cs="Calibri"/>
          <w:sz w:val="24"/>
          <w:szCs w:val="24"/>
        </w:rPr>
        <w:t xml:space="preserve"> in</w:t>
      </w:r>
      <w:r w:rsidR="00F3062F" w:rsidRPr="00836C12">
        <w:rPr>
          <w:rFonts w:ascii="Calibri" w:hAnsi="Calibri" w:cs="Calibri"/>
          <w:sz w:val="24"/>
          <w:szCs w:val="24"/>
        </w:rPr>
        <w:t xml:space="preserve"> a study published in </w:t>
      </w:r>
      <w:r w:rsidR="00F3062F" w:rsidRPr="00836C12">
        <w:rPr>
          <w:rFonts w:ascii="Calibri" w:hAnsi="Calibri" w:cs="Calibri"/>
          <w:sz w:val="24"/>
          <w:szCs w:val="24"/>
        </w:rPr>
        <w:lastRenderedPageBreak/>
        <w:t>2002, Thomson</w:t>
      </w:r>
      <w:r w:rsidR="0040666A" w:rsidRPr="00836C12">
        <w:rPr>
          <w:rFonts w:ascii="Calibri" w:hAnsi="Calibri" w:cs="Calibri"/>
          <w:sz w:val="24"/>
          <w:szCs w:val="24"/>
        </w:rPr>
        <w:t xml:space="preserve"> et al.</w:t>
      </w:r>
      <w:r w:rsidR="00F3062F" w:rsidRPr="00836C12">
        <w:rPr>
          <w:rFonts w:ascii="Calibri" w:hAnsi="Calibri" w:cs="Calibri"/>
          <w:sz w:val="24"/>
          <w:szCs w:val="24"/>
        </w:rPr>
        <w:t xml:space="preserve"> </w:t>
      </w:r>
      <w:r w:rsidR="00314F28" w:rsidRPr="00836C12">
        <w:rPr>
          <w:rFonts w:ascii="Calibri" w:hAnsi="Calibri" w:cs="Calibri"/>
          <w:sz w:val="24"/>
          <w:szCs w:val="24"/>
        </w:rPr>
        <w:t xml:space="preserve">reported  </w:t>
      </w:r>
      <w:r w:rsidR="00F3062F" w:rsidRPr="00836C12">
        <w:rPr>
          <w:rFonts w:ascii="Calibri" w:hAnsi="Calibri" w:cs="Calibri"/>
          <w:sz w:val="24"/>
          <w:szCs w:val="24"/>
        </w:rPr>
        <w:t>that</w:t>
      </w:r>
      <w:r w:rsidRPr="00836C12">
        <w:rPr>
          <w:rFonts w:ascii="Calibri" w:hAnsi="Calibri" w:cs="Calibri"/>
          <w:sz w:val="24"/>
          <w:szCs w:val="24"/>
        </w:rPr>
        <w:t xml:space="preserve"> medication </w:t>
      </w:r>
      <w:r w:rsidR="00314F28" w:rsidRPr="00836C12">
        <w:rPr>
          <w:rFonts w:ascii="Calibri" w:hAnsi="Calibri" w:cs="Calibri"/>
          <w:sz w:val="24"/>
          <w:szCs w:val="24"/>
        </w:rPr>
        <w:t xml:space="preserve">had </w:t>
      </w:r>
      <w:r w:rsidRPr="00836C12">
        <w:rPr>
          <w:rFonts w:ascii="Calibri" w:hAnsi="Calibri" w:cs="Calibri"/>
          <w:sz w:val="24"/>
          <w:szCs w:val="24"/>
        </w:rPr>
        <w:t>not</w:t>
      </w:r>
      <w:r w:rsidR="00314F28" w:rsidRPr="00836C12">
        <w:rPr>
          <w:rFonts w:ascii="Calibri" w:hAnsi="Calibri" w:cs="Calibri"/>
          <w:sz w:val="24"/>
          <w:szCs w:val="24"/>
        </w:rPr>
        <w:t xml:space="preserve"> been</w:t>
      </w:r>
      <w:r w:rsidRPr="00836C12">
        <w:rPr>
          <w:rFonts w:ascii="Calibri" w:hAnsi="Calibri" w:cs="Calibri"/>
          <w:sz w:val="24"/>
          <w:szCs w:val="24"/>
        </w:rPr>
        <w:t xml:space="preserve"> found to be a risk factor for the occurrence of coronal or root caries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"10.1034/j.1600-0528.2002.300309.x", "ISSN" : "0301-5661", "abstract" : "This study examined the association between chronic medication exposure and 5\u2010year dental caries increment among older people, using a theoretical model whereby xerogenic medication is thought to lead to increased caries by either (i) chronically lowering salivary flow, thus reducing salivary buffering of plaque acids, or (ii) producing the symptoms of dry mouth, leading to symptomatic relief through the use of cariogenic drinks and foodstuffs. Data were obtained from participants remaining at the 5\u2010year follow\u2010up phase of a cohort study of community\u2010dwelling South Australians aged 60\u2003+. Medication information was available at baseline and at 5 years, enabling only those medications taken on both occasions to be included in the analyses. Dental examinations were conducted at baseline and 5 years, and a reversal\u2010adjusted 5\u2010year caries increment was computed. Multivariate modelling was used to control the effects of potential confounders. Of the original sample, 528 (62.3%) remained after 5\u2003years, with those remaining tending to be younger, healthier and less medicated than those lost to follow\u2010up. Five\u2010year coronal caries incidence was 66.9%. The adjusted coronal caries increment (AdjCI) was higher among males and among those taking a \u03b2\u2010blocker or an antiasthma drug for the previous 5\u2003years. The 5\u2010year incidence of root surface caries was 59.3%. A lower root surface AdjCI was associated with taking daily aspirin. Of the medications shown in earlier analyses to predict dry mouth, only the antiasthma drugs were associated with higher caries experience, and they had predicted more severe xerostomia symptoms. This study offers no strong evidence for a medication\u2013caries relationship, as only one of the observed medication\u2013caries associations was explicable in terms of the theoretical model. However, it should be acknowledged that older people taking antiasthma drugs may be at higher risk of coronal caries, possibly through measures taken for the symptomatic relief of dry mouth.", "author" : [ { "dropping-particle" : "", "family" : "Thomson", "given" : "W Murray", "non-dropping-particle" : "", "parse-names" : false, "suffix" : "" }, { "dropping-particle" : "", "family" : "Spencer", "given" : "A John", "non-dropping-particle" : "", "parse-names" : false, "suffix" : "" }, { "dropping-particle" : "", "family" : "Slade", "given" : "Gary D", "non-dropping-particle" : "", "parse-names" : false, "suffix" : "" }, { "dropping-particle" : "", "family" : "Chalmers", "given" : "Jane M", "non-dropping-particle" : "", "parse-names" : false, "suffix" : "" } ], "container-title" : "Community Dentistry and Oral Epidemiology", "genre" : "JOUR", "id" : "ITEM-1", "issue" : "3", "issued" : { "date-parts" : [ [ "2002" ] ] }, "note" : "From Duplicate 1 (Is medication a risk factor for dental caries among older people? - Thomson, W Murray; Spencer, A John; Slade, Gary D; Chalmers, Jane M)\n\nmedication is thought to be an agent that acts to midify the effect of the causal factors determining each disease. first it may act to reduce salivary flow to a level where the normal salivary buffering mechanisms like bicarbonate phosphate and protiens are not present in suffiecient volume to deal with the acid challenge and maintain the oral cavity's balance towards remineralisation; the end result may be a positive caries increment.\nSecond, there may be no detectable change in salivary flow, but the medication may act to produce the symptoms of xerostomia by chang- ing saliva quality, the perception of salivary flow, or the characteristics of the mucosa itself (for example, by reducing minor salivary gland flow). this may cause subjects to seek certain means to relief these symptoms like chewing hard candies or mints. These practices will promote demineralisation of the dentitions. Those 2 different pathways may occur seprately or together and it will be evident that if they occur together the end result will be more substantial.\nhowever the results of this study although statistically significant medications were not found to be risk factors for teh occurrence of coronal or root caries", "page" : "224-232", "publisher-place" : "Oxford, UK", "title" : "Is medication a risk factor for dental caries among older people?", "type" : "article-journal", "volume" : "30" }, "uris" : [ "http://www.mendeley.com/documents/?uuid=64c3e821-b4d0-4a3d-99ee-b74a4e244933" ] } ], "mendeley" : { "formattedCitation" : "(Thomson et al., 2002)", "plainTextFormattedCitation" : "(Thomson et al., 2002)", "previouslyFormattedCitation" : "(Thomson et al., 2002)"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(Thomson et al., 2002)</w:t>
      </w:r>
      <w:r w:rsidRPr="00836C12">
        <w:rPr>
          <w:rFonts w:ascii="Calibri" w:hAnsi="Calibri" w:cs="Calibri"/>
          <w:sz w:val="24"/>
          <w:szCs w:val="24"/>
        </w:rPr>
        <w:fldChar w:fldCharType="end"/>
      </w:r>
      <w:r w:rsidRPr="00836C12">
        <w:rPr>
          <w:rFonts w:ascii="Calibri" w:hAnsi="Calibri" w:cs="Calibri"/>
          <w:sz w:val="24"/>
          <w:szCs w:val="24"/>
        </w:rPr>
        <w:t xml:space="preserve">. </w:t>
      </w:r>
      <w:r w:rsidR="00314F28" w:rsidRPr="00836C12">
        <w:rPr>
          <w:rFonts w:ascii="Calibri" w:hAnsi="Calibri" w:cs="Calibri"/>
          <w:sz w:val="24"/>
          <w:szCs w:val="24"/>
        </w:rPr>
        <w:t>A s</w:t>
      </w:r>
      <w:r w:rsidRPr="00836C12">
        <w:rPr>
          <w:rFonts w:ascii="Calibri" w:hAnsi="Calibri" w:cs="Calibri"/>
          <w:sz w:val="24"/>
          <w:szCs w:val="24"/>
        </w:rPr>
        <w:t xml:space="preserve">imilar result was found in another study </w:t>
      </w:r>
      <w:r w:rsidR="00F3062F" w:rsidRPr="00836C12">
        <w:rPr>
          <w:rFonts w:ascii="Calibri" w:hAnsi="Calibri" w:cs="Calibri"/>
          <w:sz w:val="24"/>
          <w:szCs w:val="24"/>
        </w:rPr>
        <w:t>which</w:t>
      </w:r>
      <w:r w:rsidRPr="00836C12">
        <w:rPr>
          <w:rFonts w:ascii="Calibri" w:hAnsi="Calibri" w:cs="Calibri"/>
          <w:sz w:val="24"/>
          <w:szCs w:val="24"/>
        </w:rPr>
        <w:t xml:space="preserve"> evaluate</w:t>
      </w:r>
      <w:r w:rsidR="00F3062F" w:rsidRPr="00836C12">
        <w:rPr>
          <w:rFonts w:ascii="Calibri" w:hAnsi="Calibri" w:cs="Calibri"/>
          <w:sz w:val="24"/>
          <w:szCs w:val="24"/>
        </w:rPr>
        <w:t>d</w:t>
      </w:r>
      <w:r w:rsidRPr="00836C12">
        <w:rPr>
          <w:rFonts w:ascii="Calibri" w:hAnsi="Calibri" w:cs="Calibri"/>
          <w:sz w:val="24"/>
          <w:szCs w:val="24"/>
        </w:rPr>
        <w:t xml:space="preserve"> salivary flow rates, daily medication and root caries in the elderly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"ISBN" : "0008-6568 (Print)\\r0008-6568 (Linking)", "ISSN" : "0008-6568", "PMID" : "9438565", "abstract" : "Root caries is one of the main dental problems among the dentate old elderly. The aim of our study was to evaluate the occurrence of root caries in 196 dentate elderly (mean age 79.3) in relation to their salivary flow rate, buffering capacity and salivary microbial counts. These subjects participated in the oral health component of the Helsinki Aging Study in 1990-1991. Clinical oral examinations included assessment of the state of root surfaces and salivary flow rates, both paraffin-wax-stimulated and unstimulated. Salivary buffering capacity and the growth of salivary mutans streptococci, lactobacilli and yeasts were determined by means of commercially available kits. Root caries occurred in 52% of men and in 35% of women (p &lt; 0.05). Number of decayed (DRS) and decayed or filled (DFRS) root surfaces correlated (r = 0.16 to 0.26) with salivary microbial counts. No correlation appeared between DRS and subjects' salivary flow rates. Basic estimates on the association between DRS and salivary findings showed that microbial counts only produced significant odds ratios, from 2.0 to 3.5. However, in a log-linear model high salivary mutans streptococci and yeast counts together with male gender were associated with greater occurrence of root caries.", "author" : [ { "dropping-particle" : "", "family" : "Narhi", "given" : "T O", "non-dropping-particle" : "", "parse-names" : false, "suffix" : "" }, { "dropping-particle" : "", "family" : "Vehkalahti", "given" : "M M", "non-dropping-particle" : "", "parse-names" : false, "suffix" : "" }, { "dropping-particle" : "", "family" : "Siukosaari", "given" : "P", "non-dropping-particle" : "", "parse-names" : false, "suffix" : "" }, { "dropping-particle" : "", "family" : "Ainamo", "given" : "A", "non-dropping-particle" : "", "parse-names" : false, "suffix" : "" } ], "container-title" : "Caries Res", "id" : "ITEM-1", "issue" : "1", "issued" : { "date-parts" : [ [ "1998" ] ] }, "page" : "5-9", "title" : "Salivary findings, daily medication and root caries in the old elderly", "type" : "article-journal", "volume" : "32" }, "uris" : [ "http://www.mendeley.com/documents/?uuid=461bb2fb-fe11-423a-be28-109eeb165274" ] } ], "mendeley" : { "formattedCitation" : "(Narhi et al., 1998)", "plainTextFormattedCitation" : "(Narhi et al., 1998)", "previouslyFormattedCitation" : "(Narhi et al., 1998)"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(Narhi et al., 1998)</w:t>
      </w:r>
      <w:r w:rsidRPr="00836C12">
        <w:rPr>
          <w:rFonts w:ascii="Calibri" w:hAnsi="Calibri" w:cs="Calibri"/>
          <w:sz w:val="24"/>
          <w:szCs w:val="24"/>
        </w:rPr>
        <w:fldChar w:fldCharType="end"/>
      </w:r>
      <w:r w:rsidR="00F3062F" w:rsidRPr="00836C12">
        <w:rPr>
          <w:rFonts w:ascii="Calibri" w:hAnsi="Calibri" w:cs="Calibri"/>
          <w:sz w:val="24"/>
          <w:szCs w:val="24"/>
        </w:rPr>
        <w:t xml:space="preserve">. </w:t>
      </w:r>
      <w:r w:rsidR="00314F28" w:rsidRPr="00836C12">
        <w:rPr>
          <w:rFonts w:ascii="Calibri" w:hAnsi="Calibri" w:cs="Calibri"/>
          <w:sz w:val="24"/>
          <w:szCs w:val="24"/>
        </w:rPr>
        <w:t>T</w:t>
      </w:r>
      <w:r w:rsidR="00F3062F" w:rsidRPr="00836C12">
        <w:rPr>
          <w:rFonts w:ascii="Calibri" w:hAnsi="Calibri" w:cs="Calibri"/>
          <w:sz w:val="24"/>
          <w:szCs w:val="24"/>
        </w:rPr>
        <w:t>his study also found that</w:t>
      </w:r>
      <w:r w:rsidR="0040666A" w:rsidRPr="00836C12">
        <w:rPr>
          <w:rFonts w:ascii="Calibri" w:hAnsi="Calibri" w:cs="Calibri"/>
          <w:sz w:val="24"/>
          <w:szCs w:val="24"/>
        </w:rPr>
        <w:t xml:space="preserve"> </w:t>
      </w:r>
      <w:r w:rsidRPr="00836C12">
        <w:rPr>
          <w:rFonts w:ascii="Calibri" w:hAnsi="Calibri" w:cs="Calibri"/>
          <w:sz w:val="24"/>
          <w:szCs w:val="24"/>
        </w:rPr>
        <w:t xml:space="preserve">men were </w:t>
      </w:r>
      <w:r w:rsidR="00314F28" w:rsidRPr="00836C12">
        <w:rPr>
          <w:rFonts w:ascii="Calibri" w:hAnsi="Calibri" w:cs="Calibri"/>
          <w:sz w:val="24"/>
          <w:szCs w:val="24"/>
        </w:rPr>
        <w:t xml:space="preserve">less </w:t>
      </w:r>
      <w:r w:rsidRPr="00836C12">
        <w:rPr>
          <w:rFonts w:ascii="Calibri" w:hAnsi="Calibri" w:cs="Calibri"/>
          <w:sz w:val="24"/>
          <w:szCs w:val="24"/>
        </w:rPr>
        <w:t>affected by reduced salivary rates than women</w:t>
      </w:r>
      <w:r w:rsidR="00F3062F" w:rsidRPr="00836C12">
        <w:rPr>
          <w:rFonts w:ascii="Calibri" w:hAnsi="Calibri" w:cs="Calibri"/>
          <w:sz w:val="24"/>
          <w:szCs w:val="24"/>
        </w:rPr>
        <w:t>,</w:t>
      </w:r>
      <w:r w:rsidRPr="00836C12">
        <w:rPr>
          <w:rFonts w:ascii="Calibri" w:hAnsi="Calibri" w:cs="Calibri"/>
          <w:sz w:val="24"/>
          <w:szCs w:val="24"/>
        </w:rPr>
        <w:t xml:space="preserve"> but in contrast </w:t>
      </w:r>
      <w:r w:rsidR="00314F28" w:rsidRPr="00836C12">
        <w:rPr>
          <w:rFonts w:ascii="Calibri" w:hAnsi="Calibri" w:cs="Calibri"/>
          <w:sz w:val="24"/>
          <w:szCs w:val="24"/>
        </w:rPr>
        <w:t>the incidence</w:t>
      </w:r>
      <w:r w:rsidR="00FE1E1A" w:rsidRPr="00836C12">
        <w:rPr>
          <w:rFonts w:ascii="Calibri" w:hAnsi="Calibri" w:cs="Calibri"/>
          <w:sz w:val="24"/>
          <w:szCs w:val="24"/>
        </w:rPr>
        <w:t xml:space="preserve"> of</w:t>
      </w:r>
      <w:r w:rsidR="00314F28" w:rsidRPr="00836C12">
        <w:rPr>
          <w:rFonts w:ascii="Calibri" w:hAnsi="Calibri" w:cs="Calibri"/>
          <w:sz w:val="24"/>
          <w:szCs w:val="24"/>
        </w:rPr>
        <w:t xml:space="preserve"> root caries was higher in </w:t>
      </w:r>
      <w:r w:rsidRPr="00836C12">
        <w:rPr>
          <w:rFonts w:ascii="Calibri" w:hAnsi="Calibri" w:cs="Calibri"/>
          <w:sz w:val="24"/>
          <w:szCs w:val="24"/>
        </w:rPr>
        <w:t>men</w:t>
      </w:r>
      <w:r w:rsidR="005B7F53" w:rsidRPr="00836C12">
        <w:rPr>
          <w:rFonts w:ascii="Calibri" w:hAnsi="Calibri" w:cs="Calibri"/>
          <w:sz w:val="24"/>
          <w:szCs w:val="24"/>
        </w:rPr>
        <w:t>. It has been</w:t>
      </w:r>
      <w:r w:rsidRPr="00836C12">
        <w:rPr>
          <w:rFonts w:ascii="Calibri" w:hAnsi="Calibri" w:cs="Calibri"/>
          <w:sz w:val="24"/>
          <w:szCs w:val="24"/>
        </w:rPr>
        <w:t xml:space="preserve"> concluded that caries </w:t>
      </w:r>
      <w:r w:rsidR="00DA52CC" w:rsidRPr="00836C12">
        <w:rPr>
          <w:rFonts w:ascii="Calibri" w:hAnsi="Calibri" w:cs="Calibri"/>
          <w:sz w:val="24"/>
          <w:szCs w:val="24"/>
        </w:rPr>
        <w:t xml:space="preserve">incidence </w:t>
      </w:r>
      <w:r w:rsidRPr="00836C12">
        <w:rPr>
          <w:rFonts w:ascii="Calibri" w:hAnsi="Calibri" w:cs="Calibri"/>
          <w:sz w:val="24"/>
          <w:szCs w:val="24"/>
        </w:rPr>
        <w:t xml:space="preserve">can be modified by </w:t>
      </w:r>
      <w:r w:rsidR="00314F28" w:rsidRPr="00836C12">
        <w:rPr>
          <w:rFonts w:ascii="Calibri" w:hAnsi="Calibri" w:cs="Calibri"/>
          <w:sz w:val="24"/>
          <w:szCs w:val="24"/>
        </w:rPr>
        <w:t xml:space="preserve">adequate </w:t>
      </w:r>
      <w:r w:rsidRPr="00836C12">
        <w:rPr>
          <w:rFonts w:ascii="Calibri" w:hAnsi="Calibri" w:cs="Calibri"/>
          <w:sz w:val="24"/>
          <w:szCs w:val="24"/>
        </w:rPr>
        <w:t>oral hygiene as well as preventive program</w:t>
      </w:r>
      <w:r w:rsidR="00314F28" w:rsidRPr="00836C12">
        <w:rPr>
          <w:rFonts w:ascii="Calibri" w:hAnsi="Calibri" w:cs="Calibri"/>
          <w:sz w:val="24"/>
          <w:szCs w:val="24"/>
        </w:rPr>
        <w:t>me</w:t>
      </w:r>
      <w:r w:rsidRPr="00836C12">
        <w:rPr>
          <w:rFonts w:ascii="Calibri" w:hAnsi="Calibri" w:cs="Calibri"/>
          <w:sz w:val="24"/>
          <w:szCs w:val="24"/>
        </w:rPr>
        <w:t>s</w:t>
      </w:r>
      <w:r w:rsidR="00F3062F" w:rsidRPr="00836C12">
        <w:rPr>
          <w:rFonts w:ascii="Calibri" w:hAnsi="Calibri" w:cs="Calibri"/>
          <w:sz w:val="24"/>
          <w:szCs w:val="24"/>
        </w:rPr>
        <w:t>,</w:t>
      </w:r>
      <w:r w:rsidRPr="00836C12">
        <w:rPr>
          <w:rFonts w:ascii="Calibri" w:hAnsi="Calibri" w:cs="Calibri"/>
          <w:sz w:val="24"/>
          <w:szCs w:val="24"/>
        </w:rPr>
        <w:t xml:space="preserve"> </w:t>
      </w:r>
      <w:r w:rsidR="00F3062F" w:rsidRPr="00836C12">
        <w:rPr>
          <w:rFonts w:ascii="Calibri" w:hAnsi="Calibri" w:cs="Calibri"/>
          <w:sz w:val="24"/>
          <w:szCs w:val="24"/>
        </w:rPr>
        <w:t xml:space="preserve">which </w:t>
      </w:r>
      <w:r w:rsidRPr="00836C12">
        <w:rPr>
          <w:rFonts w:ascii="Calibri" w:hAnsi="Calibri" w:cs="Calibri"/>
          <w:sz w:val="24"/>
          <w:szCs w:val="24"/>
        </w:rPr>
        <w:t>mak</w:t>
      </w:r>
      <w:r w:rsidR="00F3062F" w:rsidRPr="00836C12">
        <w:rPr>
          <w:rFonts w:ascii="Calibri" w:hAnsi="Calibri" w:cs="Calibri"/>
          <w:sz w:val="24"/>
          <w:szCs w:val="24"/>
        </w:rPr>
        <w:t>es the</w:t>
      </w:r>
      <w:r w:rsidRPr="00836C12">
        <w:rPr>
          <w:rFonts w:ascii="Calibri" w:hAnsi="Calibri" w:cs="Calibri"/>
          <w:sz w:val="24"/>
          <w:szCs w:val="24"/>
        </w:rPr>
        <w:t xml:space="preserve"> assessment of risk of root caries difficult</w:t>
      </w:r>
      <w:r w:rsidR="00314F28" w:rsidRPr="00836C12">
        <w:rPr>
          <w:rFonts w:ascii="Calibri" w:hAnsi="Calibri" w:cs="Calibri"/>
          <w:sz w:val="24"/>
          <w:szCs w:val="24"/>
        </w:rPr>
        <w:t>, however m</w:t>
      </w:r>
      <w:r w:rsidRPr="00836C12">
        <w:rPr>
          <w:rFonts w:ascii="Calibri" w:hAnsi="Calibri" w:cs="Calibri"/>
          <w:sz w:val="24"/>
          <w:szCs w:val="24"/>
        </w:rPr>
        <w:t>icrobial tests seem to be a useful tool in monitorin</w:t>
      </w:r>
      <w:r w:rsidR="00464F05" w:rsidRPr="00836C12">
        <w:rPr>
          <w:rFonts w:ascii="Calibri" w:hAnsi="Calibri" w:cs="Calibri"/>
          <w:sz w:val="24"/>
          <w:szCs w:val="24"/>
        </w:rPr>
        <w:t>g the risk of root caries in ag</w:t>
      </w:r>
      <w:r w:rsidRPr="00836C12">
        <w:rPr>
          <w:rFonts w:ascii="Calibri" w:hAnsi="Calibri" w:cs="Calibri"/>
          <w:sz w:val="24"/>
          <w:szCs w:val="24"/>
        </w:rPr>
        <w:t xml:space="preserve">ing </w:t>
      </w:r>
      <w:r w:rsidR="00FE1BEC" w:rsidRPr="00836C12">
        <w:rPr>
          <w:rFonts w:ascii="Calibri" w:hAnsi="Calibri" w:cs="Calibri"/>
          <w:sz w:val="24"/>
          <w:szCs w:val="24"/>
        </w:rPr>
        <w:t xml:space="preserve">individuals </w:t>
      </w:r>
      <w:r w:rsidRPr="00836C12">
        <w:rPr>
          <w:rFonts w:ascii="Calibri" w:hAnsi="Calibri" w:cs="Calibri"/>
          <w:sz w:val="24"/>
          <w:szCs w:val="24"/>
        </w:rPr>
        <w:t xml:space="preserve">under varying medical conditions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"ISBN" : "0008-6568 (Print)\\r0008-6568 (Linking)", "ISSN" : "0008-6568", "PMID" : "9438565", "abstract" : "Root caries is one of the main dental problems among the dentate old elderly. The aim of our study was to evaluate the occurrence of root caries in 196 dentate elderly (mean age 79.3) in relation to their salivary flow rate, buffering capacity and salivary microbial counts. These subjects participated in the oral health component of the Helsinki Aging Study in 1990-1991. Clinical oral examinations included assessment of the state of root surfaces and salivary flow rates, both paraffin-wax-stimulated and unstimulated. Salivary buffering capacity and the growth of salivary mutans streptococci, lactobacilli and yeasts were determined by means of commercially available kits. Root caries occurred in 52% of men and in 35% of women (p &lt; 0.05). Number of decayed (DRS) and decayed or filled (DFRS) root surfaces correlated (r = 0.16 to 0.26) with salivary microbial counts. No correlation appeared between DRS and subjects' salivary flow rates. Basic estimates on the association between DRS and salivary findings showed that microbial counts only produced significant odds ratios, from 2.0 to 3.5. However, in a log-linear model high salivary mutans streptococci and yeast counts together with male gender were associated with greater occurrence of root caries.", "author" : [ { "dropping-particle" : "", "family" : "Narhi", "given" : "T O", "non-dropping-particle" : "", "parse-names" : false, "suffix" : "" }, { "dropping-particle" : "", "family" : "Vehkalahti", "given" : "M M", "non-dropping-particle" : "", "parse-names" : false, "suffix" : "" }, { "dropping-particle" : "", "family" : "Siukosaari", "given" : "P", "non-dropping-particle" : "", "parse-names" : false, "suffix" : "" }, { "dropping-particle" : "", "family" : "Ainamo", "given" : "A", "non-dropping-particle" : "", "parse-names" : false, "suffix" : "" } ], "container-title" : "Caries Res", "id" : "ITEM-1", "issue" : "1", "issued" : { "date-parts" : [ [ "1998" ] ] }, "page" : "5-9", "title" : "Salivary findings, daily medication and root caries in the old elderly", "type" : "article-journal", "volume" : "32" }, "uris" : [ "http://www.mendeley.com/documents/?uuid=461bb2fb-fe11-423a-be28-109eeb165274" ] } ], "mendeley" : { "formattedCitation" : "(Narhi et al., 1998)", "plainTextFormattedCitation" : "(Narhi et al., 1998)", "previouslyFormattedCitation" : "(Narhi et al., 1998)"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(Narhi et al., 1998)</w:t>
      </w:r>
      <w:r w:rsidRPr="00836C12">
        <w:rPr>
          <w:rFonts w:ascii="Calibri" w:hAnsi="Calibri" w:cs="Calibri"/>
          <w:sz w:val="24"/>
          <w:szCs w:val="24"/>
        </w:rPr>
        <w:fldChar w:fldCharType="end"/>
      </w:r>
      <w:r w:rsidRPr="00836C12">
        <w:rPr>
          <w:rFonts w:ascii="Calibri" w:hAnsi="Calibri" w:cs="Calibri"/>
          <w:sz w:val="24"/>
          <w:szCs w:val="24"/>
        </w:rPr>
        <w:t>.</w:t>
      </w:r>
    </w:p>
    <w:p w14:paraId="3ADA0788" w14:textId="77777777" w:rsidR="008525B1" w:rsidRPr="00836C12" w:rsidRDefault="008525B1" w:rsidP="005222E2">
      <w:pPr>
        <w:spacing w:line="360" w:lineRule="auto"/>
        <w:jc w:val="both"/>
        <w:rPr>
          <w:rFonts w:ascii="Calibri" w:hAnsi="Calibri" w:cs="Calibri"/>
          <w:sz w:val="24"/>
          <w:szCs w:val="24"/>
        </w:rPr>
      </w:pPr>
    </w:p>
    <w:p w14:paraId="0BF38510" w14:textId="578BF66D" w:rsidR="00240EB7" w:rsidRPr="00836C12" w:rsidRDefault="0087784D"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1.2.1 </w:t>
      </w:r>
      <w:r w:rsidR="00240EB7" w:rsidRPr="00836C12">
        <w:rPr>
          <w:rFonts w:ascii="Calibri" w:hAnsi="Calibri" w:cs="Calibri"/>
          <w:b/>
          <w:bCs/>
          <w:sz w:val="24"/>
          <w:szCs w:val="24"/>
        </w:rPr>
        <w:t>Barriers to oral health services in older age</w:t>
      </w:r>
    </w:p>
    <w:p w14:paraId="156636C5" w14:textId="2D73E8CE" w:rsidR="00240EB7" w:rsidRPr="00836C12" w:rsidRDefault="00240EB7" w:rsidP="002B3C4A">
      <w:pPr>
        <w:spacing w:line="360" w:lineRule="auto"/>
        <w:jc w:val="both"/>
        <w:rPr>
          <w:rFonts w:ascii="Calibri" w:hAnsi="Calibri" w:cs="Calibri"/>
          <w:sz w:val="24"/>
          <w:szCs w:val="24"/>
        </w:rPr>
      </w:pPr>
      <w:r w:rsidRPr="00836C12">
        <w:rPr>
          <w:rFonts w:ascii="Calibri" w:hAnsi="Calibri" w:cs="Calibri"/>
          <w:sz w:val="24"/>
          <w:szCs w:val="24"/>
        </w:rPr>
        <w:t>The need for</w:t>
      </w:r>
      <w:r w:rsidR="003B5307" w:rsidRPr="00836C12">
        <w:rPr>
          <w:rFonts w:ascii="Calibri" w:hAnsi="Calibri" w:cs="Calibri"/>
          <w:sz w:val="24"/>
          <w:szCs w:val="24"/>
        </w:rPr>
        <w:t xml:space="preserve"> dental</w:t>
      </w:r>
      <w:r w:rsidRPr="00836C12">
        <w:rPr>
          <w:rFonts w:ascii="Calibri" w:hAnsi="Calibri" w:cs="Calibri"/>
          <w:sz w:val="24"/>
          <w:szCs w:val="24"/>
        </w:rPr>
        <w:t xml:space="preserve"> care </w:t>
      </w:r>
      <w:r w:rsidR="00E64854" w:rsidRPr="00836C12">
        <w:rPr>
          <w:rFonts w:ascii="Calibri" w:hAnsi="Calibri" w:cs="Calibri"/>
          <w:sz w:val="24"/>
          <w:szCs w:val="24"/>
        </w:rPr>
        <w:t xml:space="preserve">is </w:t>
      </w:r>
      <w:r w:rsidR="00DA52CC" w:rsidRPr="00836C12">
        <w:rPr>
          <w:rFonts w:ascii="Calibri" w:hAnsi="Calibri" w:cs="Calibri"/>
          <w:sz w:val="24"/>
          <w:szCs w:val="24"/>
        </w:rPr>
        <w:t xml:space="preserve">higher </w:t>
      </w:r>
      <w:r w:rsidRPr="00836C12">
        <w:rPr>
          <w:rFonts w:ascii="Calibri" w:hAnsi="Calibri" w:cs="Calibri"/>
          <w:sz w:val="24"/>
          <w:szCs w:val="24"/>
        </w:rPr>
        <w:t xml:space="preserve">among disadvantaged and vulnerable groups in developed countries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(Petersen and Yamamoto, 2005)</w:t>
      </w:r>
      <w:r w:rsidRPr="00836C12">
        <w:rPr>
          <w:rFonts w:ascii="Calibri" w:hAnsi="Calibri" w:cs="Calibri"/>
          <w:sz w:val="24"/>
          <w:szCs w:val="24"/>
        </w:rPr>
        <w:fldChar w:fldCharType="end"/>
      </w:r>
      <w:r w:rsidR="009F65C4" w:rsidRPr="00836C12">
        <w:rPr>
          <w:rFonts w:ascii="Calibri" w:hAnsi="Calibri" w:cs="Calibri"/>
          <w:sz w:val="24"/>
          <w:szCs w:val="24"/>
        </w:rPr>
        <w:t xml:space="preserve">. Unequal utilisation of preventive measures can be one of the reasons for this phenomenon, since those with </w:t>
      </w:r>
      <w:r w:rsidR="00E64854" w:rsidRPr="00836C12">
        <w:rPr>
          <w:rFonts w:ascii="Calibri" w:hAnsi="Calibri" w:cs="Calibri"/>
          <w:sz w:val="24"/>
          <w:szCs w:val="24"/>
        </w:rPr>
        <w:t xml:space="preserve">a </w:t>
      </w:r>
      <w:r w:rsidR="009F65C4" w:rsidRPr="00836C12">
        <w:rPr>
          <w:rFonts w:ascii="Calibri" w:hAnsi="Calibri" w:cs="Calibri"/>
          <w:sz w:val="24"/>
          <w:szCs w:val="24"/>
        </w:rPr>
        <w:t xml:space="preserve">high socioeconomic status are more likely to access preventive services more regularly while those with high needs mainly receive symptomatic restorative treatment </w:t>
      </w:r>
      <w:r w:rsidR="009F65C4" w:rsidRPr="00836C12">
        <w:rPr>
          <w:rFonts w:ascii="Calibri" w:hAnsi="Calibri" w:cs="Calibri"/>
          <w:sz w:val="24"/>
          <w:szCs w:val="24"/>
        </w:rPr>
        <w:fldChar w:fldCharType="begin" w:fldLock="1"/>
      </w:r>
      <w:r w:rsidR="001A1EDC" w:rsidRPr="00836C12">
        <w:rPr>
          <w:rFonts w:ascii="Calibri" w:hAnsi="Calibri" w:cs="Calibri"/>
          <w:sz w:val="24"/>
          <w:szCs w:val="24"/>
        </w:rPr>
        <w:instrText>ADDIN CSL_CITATION { "citationItems" : [ { "id" : "ITEM-1", "itemData" : { "DOI" : "10.1177/0022034514557546", "ISSN" : "1544-0591", "PMID" : "25394849", "abstract" : "Dental caries is the most prevalent disease worldwide, with the majority of caries lesions being concentrated in few, often disadvantaged social groups. We aimed to systematically assess current evidence for the association between socioeconomic position (SEP) and caries. We included studies investigating the association between social position (determined by own or parental educational or occupational background, or income) and caries prevalence, experience, or incidence. Risk of bias was assessed using the Newcastle-Ottawa Scale for observational studies. Reported differences between the lowest and highest SEP were assessed and data not missing at random imputed. Random-effects inverse-generic meta-analyses were performed, and subgroup and meta-regression analyses were used to control for possible confounding. Publication bias was assessed via funnel plot analysis and the Egger test. From 5539 screened records, 155 studies with mostly low or moderate quality evaluating a total of 329,798 individuals were included. Studies used various designs, SEP measures, and outcome parameters. Eighty-three studies found at least one measure of caries to be significantly higher in low-SEP compared with high-SEP individuals, while only 3 studies found the opposite. The odds of having any caries lesions or caries experience (decayed missing filled teeth [DMFT]/dmft &gt; 0) were significantly greater in those with low own or parental educational or occupational background or income (between odds ratio [95% confidence interval] = 1.21 [1.03-1.41] and 1.48 [1.34-1.63]. The association between low educational background and having DMFT/dmft &gt; 0 was significantly increased in highly developed countries (R (2) = 1.32 [0.53-2.13]. Publication bias was present but did not significantly affect our estimates. Due to risk of bias in included studies, the available evidence was graded as low or very low. Low SEP is associated with a higher risk of having caries lesions or experience. This association might be stronger in developed countries. Established diagnostic and treatment concepts might not account for the unequal distribution of caries (registered with PROSPERO [CRD42013005947]).", "author" : [ { "dropping-particle" : "", "family" : "Schwendicke", "given" : "F", "non-dropping-particle" : "", "parse-names" : false, "suffix" : "" }, { "dropping-particle" : "", "family" : "D\u00f6rfer", "given" : "C E", "non-dropping-particle" : "", "parse-names" : false, "suffix" : "" }, { "dropping-particle" : "", "family" : "Schlattmann", "given" : "P", "non-dropping-particle" : "", "parse-names" : false, "suffix" : "" }, { "dropping-particle" : "", "family" : "Foster Page", "given" : "L", "non-dropping-particle" : "", "parse-names" : false, "suffix" : "" }, { "dropping-particle" : "", "family" : "Thomson", "given" : "W M", "non-dropping-particle" : "", "parse-names" : false, "suffix" : "" }, { "dropping-particle" : "", "family" : "Paris", "given" : "S", "non-dropping-particle" : "", "parse-names" : false, "suffix" : "" } ], "container-title" : "Journal of dental research", "id" : "ITEM-1", "issue" : "1", "issued" : { "date-parts" : [ [ "2015" ] ] }, "note" : "From Duplicate 2 (Socioeconomic inequality and caries: a systematic review and meta-analysis. - Schwendicke, F; D\u00f6rfer, C E; Schlattmann, P; Foster Page, L; Thomson, W M; Paris, S)\n\nlarge number of studies indicated caris and socioeconomic status are strongly associated. with low SES is associated with higher risk of having caries lesion or caries experience. this associated was found to be stronger in developed countries. \ndeveloped countries have better provision of preventive means, however, this does not automatically reduce the unequal distribution of caries since those of high SEP benefit disproportionaly from the preventive efforts, while those with high needs mainly receive symptomatic restorative treatment.", "page" : "10-8", "title" : "Socioeconomic inequality and caries: a systematic review and meta-analysis.", "type" : "article-journal", "volume" : "94" }, "uris" : [ "http://www.mendeley.com/documents/?uuid=620970b4-0e17-46f5-a83b-1cfe94574911" ] } ], "mendeley" : { "formattedCitation" : "(Schwendicke et al., 2015)", "plainTextFormattedCitation" : "(Schwendicke et al., 2015)", "previouslyFormattedCitation" : "(Schwendicke et al., 2015)" }, "properties" : { "noteIndex" : 0 }, "schema" : "https://github.com/citation-style-language/schema/raw/master/csl-citation.json" }</w:instrText>
      </w:r>
      <w:r w:rsidR="009F65C4" w:rsidRPr="00836C12">
        <w:rPr>
          <w:rFonts w:ascii="Calibri" w:hAnsi="Calibri" w:cs="Calibri"/>
          <w:sz w:val="24"/>
          <w:szCs w:val="24"/>
        </w:rPr>
        <w:fldChar w:fldCharType="separate"/>
      </w:r>
      <w:r w:rsidR="009F65C4" w:rsidRPr="00836C12">
        <w:rPr>
          <w:rFonts w:ascii="Calibri" w:hAnsi="Calibri" w:cs="Calibri"/>
          <w:noProof/>
          <w:sz w:val="24"/>
          <w:szCs w:val="24"/>
        </w:rPr>
        <w:t>(Schwendicke et al., 2015)</w:t>
      </w:r>
      <w:r w:rsidR="009F65C4" w:rsidRPr="00836C12">
        <w:rPr>
          <w:rFonts w:ascii="Calibri" w:hAnsi="Calibri" w:cs="Calibri"/>
          <w:sz w:val="24"/>
          <w:szCs w:val="24"/>
        </w:rPr>
        <w:fldChar w:fldCharType="end"/>
      </w:r>
      <w:r w:rsidR="009F65C4" w:rsidRPr="00836C12">
        <w:rPr>
          <w:rFonts w:ascii="Calibri" w:hAnsi="Calibri" w:cs="Calibri"/>
          <w:sz w:val="24"/>
          <w:szCs w:val="24"/>
        </w:rPr>
        <w:t>.</w:t>
      </w:r>
      <w:r w:rsidRPr="00836C12">
        <w:rPr>
          <w:rFonts w:ascii="Calibri" w:hAnsi="Calibri" w:cs="Calibri"/>
          <w:sz w:val="24"/>
          <w:szCs w:val="24"/>
        </w:rPr>
        <w:t xml:space="preserve"> Several </w:t>
      </w:r>
      <w:r w:rsidR="00E64854" w:rsidRPr="00836C12">
        <w:rPr>
          <w:rFonts w:ascii="Calibri" w:hAnsi="Calibri" w:cs="Calibri"/>
          <w:sz w:val="24"/>
          <w:szCs w:val="24"/>
        </w:rPr>
        <w:t xml:space="preserve">global </w:t>
      </w:r>
      <w:r w:rsidRPr="00836C12">
        <w:rPr>
          <w:rFonts w:ascii="Calibri" w:hAnsi="Calibri" w:cs="Calibri"/>
          <w:sz w:val="24"/>
          <w:szCs w:val="24"/>
        </w:rPr>
        <w:t>reports have shown that</w:t>
      </w:r>
      <w:r w:rsidR="00E64854" w:rsidRPr="00836C12">
        <w:rPr>
          <w:rFonts w:ascii="Calibri" w:hAnsi="Calibri" w:cs="Calibri"/>
          <w:sz w:val="24"/>
          <w:szCs w:val="24"/>
        </w:rPr>
        <w:t xml:space="preserve"> the</w:t>
      </w:r>
      <w:r w:rsidRPr="00836C12">
        <w:rPr>
          <w:rFonts w:ascii="Calibri" w:hAnsi="Calibri" w:cs="Calibri"/>
          <w:sz w:val="24"/>
          <w:szCs w:val="24"/>
        </w:rPr>
        <w:t xml:space="preserve"> use of professional dental health services is low among older people, particularly among </w:t>
      </w:r>
      <w:r w:rsidR="00E64854" w:rsidRPr="00836C12">
        <w:rPr>
          <w:rFonts w:ascii="Calibri" w:hAnsi="Calibri" w:cs="Calibri"/>
          <w:sz w:val="24"/>
          <w:szCs w:val="24"/>
        </w:rPr>
        <w:t xml:space="preserve">individuals with a </w:t>
      </w:r>
      <w:r w:rsidRPr="00836C12">
        <w:rPr>
          <w:rFonts w:ascii="Calibri" w:hAnsi="Calibri" w:cs="Calibri"/>
          <w:sz w:val="24"/>
          <w:szCs w:val="24"/>
        </w:rPr>
        <w:t xml:space="preserve">low socio-economic status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"author" : [ { "dropping-particle" : "", "family" : "Petersen", "given" : "P E", "non-dropping-particle" : "", "parse-names" : false, "suffix" : "" }, { "dropping-particle" : "", "family" : "Holst", "given" : "D", "non-dropping-particle" : "", "parse-names" : false, "suffix" : "" } ], "container-title" : "Disease prevention and Oral health promotion", "genre" : "article", "id" : "ITEM-1", "issued" : { "date-parts" : [ [ "1995" ] ] }, "page" : "341-386", "title" : "Utilization of dental health services", "type" : "article-journal" }, "uris" : [ "http://www.mendeley.com/documents/?uuid=c7d9ac57-6212-4386-9f02-53a98ef139fd" ] } ], "mendeley" : { "formattedCitation" : "(Petersen and Holst, 1995)", "plainTextFormattedCitation" : "(Petersen and Holst, 1995)", "previouslyFormattedCitation" : "(Petersen and Holst, 1995)"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(Petersen and Holst, 1995)</w:t>
      </w:r>
      <w:r w:rsidRPr="00836C12">
        <w:rPr>
          <w:rFonts w:ascii="Calibri" w:hAnsi="Calibri" w:cs="Calibri"/>
          <w:sz w:val="24"/>
          <w:szCs w:val="24"/>
        </w:rPr>
        <w:fldChar w:fldCharType="end"/>
      </w:r>
      <w:r w:rsidR="002911C5" w:rsidRPr="00836C12">
        <w:rPr>
          <w:rFonts w:ascii="Calibri" w:hAnsi="Calibri" w:cs="Calibri"/>
          <w:sz w:val="24"/>
          <w:szCs w:val="24"/>
        </w:rPr>
        <w:t>.</w:t>
      </w:r>
      <w:r w:rsidRPr="00836C12">
        <w:rPr>
          <w:rFonts w:ascii="Calibri" w:hAnsi="Calibri" w:cs="Calibri"/>
          <w:sz w:val="24"/>
          <w:szCs w:val="24"/>
        </w:rPr>
        <w:t xml:space="preserve"> In older populations</w:t>
      </w:r>
      <w:r w:rsidR="00DA52CC" w:rsidRPr="00836C12">
        <w:rPr>
          <w:rFonts w:ascii="Calibri" w:hAnsi="Calibri" w:cs="Calibri"/>
          <w:sz w:val="24"/>
          <w:szCs w:val="24"/>
        </w:rPr>
        <w:t>,</w:t>
      </w:r>
      <w:r w:rsidRPr="00836C12">
        <w:rPr>
          <w:rFonts w:ascii="Calibri" w:hAnsi="Calibri" w:cs="Calibri"/>
          <w:sz w:val="24"/>
          <w:szCs w:val="24"/>
        </w:rPr>
        <w:t xml:space="preserve"> many barriers </w:t>
      </w:r>
      <w:r w:rsidR="00E64854" w:rsidRPr="00836C12">
        <w:rPr>
          <w:rFonts w:ascii="Calibri" w:hAnsi="Calibri" w:cs="Calibri"/>
          <w:sz w:val="24"/>
          <w:szCs w:val="24"/>
        </w:rPr>
        <w:t xml:space="preserve">to access oral health services </w:t>
      </w:r>
      <w:r w:rsidRPr="00836C12">
        <w:rPr>
          <w:rFonts w:ascii="Calibri" w:hAnsi="Calibri" w:cs="Calibri"/>
          <w:sz w:val="24"/>
          <w:szCs w:val="24"/>
        </w:rPr>
        <w:t xml:space="preserve">are present </w:t>
      </w:r>
      <w:r w:rsidR="00E64854" w:rsidRPr="00836C12">
        <w:rPr>
          <w:rFonts w:ascii="Calibri" w:hAnsi="Calibri" w:cs="Calibri"/>
          <w:sz w:val="24"/>
          <w:szCs w:val="24"/>
        </w:rPr>
        <w:t xml:space="preserve">such as impaired mobility </w:t>
      </w:r>
      <w:r w:rsidR="00D41C54"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"10.1111/j.1600-0528.2004.00219.x", "ISBN" : "1600-0528", "ISSN" : "0301-5661", "PMID" : "15725170", "abstract" : "The proportion of older people continues to grow worldwide, especially in developing countries. Non-communicable diseases are fast becoming the leading causes of disability and mortality, and in coming decades health and social policy-makers will face tremendous challenges posed by the rapidly changing burden of chronic diseases in old age. Chronic disease and most oral diseases share common risk factors. Globally, poor oral health amongst older people has been particularly evident in high levels of tooth loss, dental caries experience, and the prevalence rates of periodontal disease, xerostomia and oral precancer/cancer. The negative impact of poor oral conditions on the quality of life of older adults is an important public health issue, which must be addressed by policy-makers. The means for strengthening oral health programme implementation are available; the major challenge is therefore to translate knowledge into action programmes for the oral health of older people. The World Health Organization recommends that countries adopt certain strategies for improving the oral health of the elderly. National health authorities should develop policies and measurable goals and targets for oral health. National public health programmes should incorporate oral health promotion and disease prevention based on the common risk factors approach. Control of oral disease and illness in older adults should be strengthened through organization of affordable oral health services, which meet their needs. The needs for care are highest among disadvantaged, vulnerable groups in both developed and developing countries. In developing countries the challenges to provision of primary oral health care are particularly high because of a shortage of dental manpower. In developed countries reorientation of oral health services towards prevention should consider oral care needs of older people. Education and continuous training must ensure that oral health care providers have skills in and a profound understanding of the biomedical and psychosocial aspects of care for older people. Research for better oral health should not just focus on the biomedical and clinical aspects of oral health care; public health research needs to be strengthened particularly in developing countries. Operational research and efforts to translate science into practice are to be encouraged. WHO supports national capacity building in the oral health of older people through intercountry and interregional e\u2026", "author" : [ { "dropping-particle" : "", "family" : "Petersen", "given" : "Poul Erik", "non-dropping-particle" : "", "parse-names" : false, "suffix" : "" }, { "dropping-particle" : "", "family" : "Yamamoto", "given" : "Tatsuo", "non-dropping-particle" : "", "parse-names" : false, "suffix" : "" } ], "container-title" : "Community Dentistry and Oral Epidemiology", "genre" : "JOUR", "id" : "ITEM-1", "issue" : "2", "issued" : { "date-parts" : [ [ "2005" ] ] }, "note" : "From Duplicate 4 (Improving the oral health of older people: The approach of the WHO Global Oral Health Programme - Petersen, Poul Erik; Yamamoto, Tatsuo)\n\nproportion of the elderly's population is growing faster than any other age group. This age group is characterised by overwhelming increase in chronic diseases like; cardiovascular disease, hypertension, cancer, diabetes and parkinsons diseases.\nKnowing and minimising the risk factors of the chronic diseases and improve the opposite factors will lead to a healthier life style. Ultimately this will reduce the number and severity of chronic diseases. Engagement of the elderly in productive life style, by delaying the retirement age for example, and participating in social activities will improve their general wellbeing and will make them productive part of the society", "page" : "81-92", "publisher-place" : "Oxford, UK", "title" : "Improving the oral health of older people: The approach of the WHO Global Oral Health Programme", "type" : "article-journal", "volume" : "33" }, "uris" : [ "http://www.mendeley.com/documents/?uuid=382cfaa9-d5ee-461d-8fd8-013809eeeb2a" ] } ], "mendeley" : { "formattedCitation" : "(Petersen and Yamamoto, 2005)", "plainTextFormattedCitation" : "(Petersen and Yamamoto, 2005)", "previouslyFormattedCitation" : "(Petersen and Yamamoto, 2005)" }, "properties" : { "noteIndex" : 0 }, "schema" : "https://github.com/citation-style-language/schema/raw/master/csl-citation.json" }</w:instrText>
      </w:r>
      <w:r w:rsidR="00D41C54" w:rsidRPr="00836C12">
        <w:rPr>
          <w:rFonts w:ascii="Calibri" w:hAnsi="Calibri" w:cs="Calibri"/>
          <w:sz w:val="24"/>
          <w:szCs w:val="24"/>
        </w:rPr>
        <w:fldChar w:fldCharType="separate"/>
      </w:r>
      <w:r w:rsidR="00D41C54" w:rsidRPr="00836C12">
        <w:rPr>
          <w:rFonts w:ascii="Calibri" w:hAnsi="Calibri" w:cs="Calibri"/>
          <w:noProof/>
          <w:sz w:val="24"/>
          <w:szCs w:val="24"/>
        </w:rPr>
        <w:t>(Petersen and Yamamoto, 2005)</w:t>
      </w:r>
      <w:r w:rsidR="00D41C54" w:rsidRPr="00836C12">
        <w:rPr>
          <w:rFonts w:ascii="Calibri" w:hAnsi="Calibri" w:cs="Calibri"/>
          <w:sz w:val="24"/>
          <w:szCs w:val="24"/>
        </w:rPr>
        <w:fldChar w:fldCharType="end"/>
      </w:r>
      <w:r w:rsidRPr="00836C12">
        <w:rPr>
          <w:rFonts w:ascii="Calibri" w:hAnsi="Calibri" w:cs="Calibri"/>
          <w:sz w:val="24"/>
          <w:szCs w:val="24"/>
        </w:rPr>
        <w:t>. Given that some older people may experience financial hardship following retirement, the cost or perceived cost of</w:t>
      </w:r>
      <w:r w:rsidR="00E64854" w:rsidRPr="00836C12">
        <w:rPr>
          <w:rFonts w:ascii="Calibri" w:hAnsi="Calibri" w:cs="Calibri"/>
          <w:sz w:val="24"/>
          <w:szCs w:val="24"/>
        </w:rPr>
        <w:t xml:space="preserve"> dental</w:t>
      </w:r>
      <w:r w:rsidRPr="00836C12">
        <w:rPr>
          <w:rFonts w:ascii="Calibri" w:hAnsi="Calibri" w:cs="Calibri"/>
          <w:sz w:val="24"/>
          <w:szCs w:val="24"/>
        </w:rPr>
        <w:t xml:space="preserve"> treatment, together with lack of dental care </w:t>
      </w:r>
      <w:r w:rsidR="002B6880" w:rsidRPr="00836C12">
        <w:rPr>
          <w:rFonts w:ascii="Calibri" w:hAnsi="Calibri" w:cs="Calibri"/>
          <w:sz w:val="24"/>
          <w:szCs w:val="24"/>
        </w:rPr>
        <w:t xml:space="preserve">habits </w:t>
      </w:r>
      <w:r w:rsidRPr="00836C12">
        <w:rPr>
          <w:rFonts w:ascii="Calibri" w:hAnsi="Calibri" w:cs="Calibri"/>
          <w:sz w:val="24"/>
          <w:szCs w:val="24"/>
        </w:rPr>
        <w:t xml:space="preserve">and negative attitudes to oral health, may prevent them </w:t>
      </w:r>
      <w:r w:rsidR="002B3C4A" w:rsidRPr="00836C12">
        <w:rPr>
          <w:rFonts w:ascii="Calibri" w:hAnsi="Calibri" w:cs="Calibri"/>
          <w:sz w:val="24"/>
          <w:szCs w:val="24"/>
        </w:rPr>
        <w:t xml:space="preserve">from </w:t>
      </w:r>
      <w:r w:rsidRPr="00836C12">
        <w:rPr>
          <w:rFonts w:ascii="Calibri" w:hAnsi="Calibri" w:cs="Calibri"/>
          <w:sz w:val="24"/>
          <w:szCs w:val="24"/>
        </w:rPr>
        <w:t xml:space="preserve">visiting a dentist. Moreover, elderly people living in rural areas were more likely to have poor oral health status and inadequate utilization of dental care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"10.14219/jada.archive.2003.0199", "ISSN" : "00028177", "abstract" : "Background. Little is known about the oral health care of older rural residents. The authors describe oral health indicators for the older adult population by place of residence in the United States. Methods. The authors analyzed data from the Third National Health and Nutrition Examina- tion Survey and the 1995, 1997 and 1998 National Health Interview Surveys. Oral health indicators included perceived oral health (self-reported dental status and unmet dental needs) and dental status (untreated caries; decayed, missing and filled permanent teeth, or DMFT; and eden- tulism). Dental care utilization and access were measured by number of dental visits, frequency of dental visits and dental insur- ance status. Results.Older rural adults were more likely than their urban counterparts to be uninsured for dental care (72.1 percent versus 66.1 percent, respectively) and were less likely to report dental visits in the past year (46.9 percent versus 58.4 percent, respectively). A higher proportion of rural residents than urban residents were eden- tulous (36.7 percent versus 28.2 percent, respectively) and reported poor dental status (50.7 percent versus 42.2 percent, respectively). There were no differences in unmet dental needs, percentage of people with untreated caries or in mean DMFT by place of residence. Conclusions. Older rural residents inad- equately utilize dental care and have less favorable oral health indicators than do older urban residents. Clinical Implications. This article shows the need for more dental practi- tioners in rural areas. With the low density of dentists per person and the high need for care, rural America offers an excellent opportunity for oral health professionals to provide much needed services.", "author" : [ { "dropping-particle" : "", "family" : "Vargas", "given" : "C", "non-dropping-particle" : "", "parse-names" : false, "suffix" : "" }, { "dropping-particle" : "", "family" : "Yellowitz", "given" : "J", "non-dropping-particle" : "", "parse-names" : false, "suffix" : "" }, { "dropping-particle" : "", "family" : "Hayes", "given" : "K", "non-dropping-particle" : "", "parse-names" : false, "suffix" : "" } ], "container-title" : "Jada", "id" : "ITEM-1", "issue" : "4", "issued" : { "date-parts" : [ [ "2003" ] ] }, "page" : "479-486", "publisher" : "American Dental Association", "title" : "Oral health status of older rural adults in the United States", "type" : "article-journal", "volume" : "134" }, "uris" : [ "http://www.mendeley.com/documents/?uuid=ae8a23fd-a40e-4f8a-9bda-9039b5d31660" ] } ], "mendeley" : { "formattedCitation" : "(Vargas et al., 2003)", "plainTextFormattedCitation" : "(Vargas et al., 2003)", "previouslyFormattedCitation" : "(Vargas et al., 2003)"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(Vargas et al., 2003)</w:t>
      </w:r>
      <w:r w:rsidRPr="00836C12">
        <w:rPr>
          <w:rFonts w:ascii="Calibri" w:hAnsi="Calibri" w:cs="Calibri"/>
          <w:sz w:val="24"/>
          <w:szCs w:val="24"/>
        </w:rPr>
        <w:fldChar w:fldCharType="end"/>
      </w:r>
      <w:r w:rsidR="002B6880" w:rsidRPr="00836C12">
        <w:rPr>
          <w:rFonts w:ascii="Calibri" w:hAnsi="Calibri" w:cs="Calibri"/>
          <w:sz w:val="24"/>
          <w:szCs w:val="24"/>
        </w:rPr>
        <w:t>. A</w:t>
      </w:r>
      <w:r w:rsidRPr="00836C12">
        <w:rPr>
          <w:rFonts w:ascii="Calibri" w:hAnsi="Calibri" w:cs="Calibri"/>
          <w:sz w:val="24"/>
          <w:szCs w:val="24"/>
        </w:rPr>
        <w:t xml:space="preserve">ll these factors make the elderly more vulnerable to oral diseases. </w:t>
      </w:r>
    </w:p>
    <w:p w14:paraId="0BDA09B2" w14:textId="77777777" w:rsidR="00464F05" w:rsidRPr="00836C12" w:rsidRDefault="00283DEA" w:rsidP="00464F05">
      <w:pPr>
        <w:spacing w:line="360" w:lineRule="auto"/>
        <w:jc w:val="both"/>
        <w:rPr>
          <w:rFonts w:ascii="Calibri" w:hAnsi="Calibri" w:cs="Calibri"/>
          <w:sz w:val="24"/>
          <w:szCs w:val="24"/>
        </w:rPr>
      </w:pPr>
      <w:r w:rsidRPr="00836C12">
        <w:rPr>
          <w:rFonts w:ascii="Calibri" w:hAnsi="Calibri" w:cs="Calibri"/>
          <w:sz w:val="24"/>
          <w:szCs w:val="24"/>
        </w:rPr>
        <w:t>In New Zealand</w:t>
      </w:r>
      <w:r w:rsidR="00DA52CC" w:rsidRPr="00836C12">
        <w:rPr>
          <w:rFonts w:ascii="Calibri" w:hAnsi="Calibri" w:cs="Calibri"/>
          <w:sz w:val="24"/>
          <w:szCs w:val="24"/>
        </w:rPr>
        <w:t>,</w:t>
      </w:r>
      <w:r w:rsidRPr="00836C12">
        <w:rPr>
          <w:rFonts w:ascii="Calibri" w:hAnsi="Calibri" w:cs="Calibri"/>
          <w:sz w:val="24"/>
          <w:szCs w:val="24"/>
        </w:rPr>
        <w:t xml:space="preserve"> </w:t>
      </w:r>
      <w:r w:rsidR="00FE09C4" w:rsidRPr="00836C12">
        <w:rPr>
          <w:rFonts w:ascii="Calibri" w:hAnsi="Calibri" w:cs="Calibri"/>
          <w:sz w:val="24"/>
          <w:szCs w:val="24"/>
        </w:rPr>
        <w:t xml:space="preserve">ethnicity and socioeconomic status are likely to influence </w:t>
      </w:r>
      <w:r w:rsidR="002B3C4A" w:rsidRPr="00836C12">
        <w:rPr>
          <w:rFonts w:ascii="Calibri" w:hAnsi="Calibri" w:cs="Calibri"/>
          <w:sz w:val="24"/>
          <w:szCs w:val="24"/>
        </w:rPr>
        <w:t>whether people visit</w:t>
      </w:r>
      <w:r w:rsidR="00FE09C4" w:rsidRPr="00836C12">
        <w:rPr>
          <w:rFonts w:ascii="Calibri" w:hAnsi="Calibri" w:cs="Calibri"/>
          <w:sz w:val="24"/>
          <w:szCs w:val="24"/>
        </w:rPr>
        <w:t xml:space="preserve"> a dentist</w:t>
      </w:r>
      <w:r w:rsidR="00DA52CC" w:rsidRPr="00836C12">
        <w:rPr>
          <w:rFonts w:ascii="Calibri" w:hAnsi="Calibri" w:cs="Calibri"/>
          <w:sz w:val="24"/>
          <w:szCs w:val="24"/>
        </w:rPr>
        <w:t>.</w:t>
      </w:r>
      <w:r w:rsidR="00FE09C4" w:rsidRPr="00836C12">
        <w:rPr>
          <w:rFonts w:ascii="Calibri" w:hAnsi="Calibri" w:cs="Calibri"/>
          <w:sz w:val="24"/>
          <w:szCs w:val="24"/>
        </w:rPr>
        <w:t xml:space="preserve"> </w:t>
      </w:r>
      <w:r w:rsidR="00DA52CC" w:rsidRPr="00836C12">
        <w:rPr>
          <w:rFonts w:ascii="Calibri" w:hAnsi="Calibri" w:cs="Calibri"/>
          <w:sz w:val="24"/>
          <w:szCs w:val="24"/>
        </w:rPr>
        <w:t>T</w:t>
      </w:r>
      <w:r w:rsidR="00DF2075" w:rsidRPr="00836C12">
        <w:rPr>
          <w:rFonts w:ascii="Calibri" w:hAnsi="Calibri" w:cs="Calibri"/>
          <w:sz w:val="24"/>
          <w:szCs w:val="24"/>
        </w:rPr>
        <w:t>his has been shown in the last</w:t>
      </w:r>
      <w:r w:rsidRPr="00836C12">
        <w:rPr>
          <w:rFonts w:ascii="Calibri" w:hAnsi="Calibri" w:cs="Calibri"/>
          <w:sz w:val="24"/>
          <w:szCs w:val="24"/>
        </w:rPr>
        <w:t xml:space="preserve"> annual report from the Ministry of Health</w:t>
      </w:r>
      <w:r w:rsidR="00DF2075" w:rsidRPr="00836C12">
        <w:rPr>
          <w:rFonts w:ascii="Calibri" w:hAnsi="Calibri" w:cs="Calibri"/>
          <w:sz w:val="24"/>
          <w:szCs w:val="24"/>
        </w:rPr>
        <w:t xml:space="preserve"> when</w:t>
      </w:r>
      <w:r w:rsidRPr="00836C12">
        <w:rPr>
          <w:rFonts w:ascii="Calibri" w:hAnsi="Calibri" w:cs="Calibri"/>
          <w:sz w:val="24"/>
          <w:szCs w:val="24"/>
        </w:rPr>
        <w:t xml:space="preserve"> only 37% of pe</w:t>
      </w:r>
      <w:r w:rsidR="00961A10" w:rsidRPr="00836C12">
        <w:rPr>
          <w:rFonts w:ascii="Calibri" w:hAnsi="Calibri" w:cs="Calibri"/>
          <w:sz w:val="24"/>
          <w:szCs w:val="24"/>
        </w:rPr>
        <w:t xml:space="preserve">ople living in </w:t>
      </w:r>
      <w:r w:rsidR="00AF3620" w:rsidRPr="00836C12">
        <w:rPr>
          <w:rFonts w:ascii="Calibri" w:hAnsi="Calibri" w:cs="Calibri"/>
          <w:sz w:val="24"/>
          <w:szCs w:val="24"/>
        </w:rPr>
        <w:t xml:space="preserve">the </w:t>
      </w:r>
      <w:r w:rsidR="00961A10" w:rsidRPr="00836C12">
        <w:rPr>
          <w:rFonts w:ascii="Calibri" w:hAnsi="Calibri" w:cs="Calibri"/>
          <w:sz w:val="24"/>
          <w:szCs w:val="24"/>
        </w:rPr>
        <w:t xml:space="preserve">most </w:t>
      </w:r>
      <w:r w:rsidRPr="00836C12">
        <w:rPr>
          <w:rFonts w:ascii="Calibri" w:hAnsi="Calibri" w:cs="Calibri"/>
          <w:sz w:val="24"/>
          <w:szCs w:val="24"/>
        </w:rPr>
        <w:t>socioeconomic</w:t>
      </w:r>
      <w:r w:rsidR="00961A10" w:rsidRPr="00836C12">
        <w:rPr>
          <w:rFonts w:ascii="Calibri" w:hAnsi="Calibri" w:cs="Calibri"/>
          <w:sz w:val="24"/>
          <w:szCs w:val="24"/>
        </w:rPr>
        <w:t xml:space="preserve"> </w:t>
      </w:r>
      <w:r w:rsidR="00DA52CC" w:rsidRPr="00836C12">
        <w:rPr>
          <w:rFonts w:ascii="Calibri" w:hAnsi="Calibri" w:cs="Calibri"/>
          <w:sz w:val="24"/>
          <w:szCs w:val="24"/>
        </w:rPr>
        <w:t xml:space="preserve">deprived </w:t>
      </w:r>
      <w:r w:rsidR="00961A10" w:rsidRPr="00836C12">
        <w:rPr>
          <w:rFonts w:ascii="Calibri" w:hAnsi="Calibri" w:cs="Calibri"/>
          <w:sz w:val="24"/>
          <w:szCs w:val="24"/>
        </w:rPr>
        <w:t xml:space="preserve">areas had visited a dental health </w:t>
      </w:r>
      <w:r w:rsidR="00AF3620" w:rsidRPr="00836C12">
        <w:rPr>
          <w:rFonts w:ascii="Calibri" w:hAnsi="Calibri" w:cs="Calibri"/>
          <w:sz w:val="24"/>
          <w:szCs w:val="24"/>
        </w:rPr>
        <w:t xml:space="preserve">professional </w:t>
      </w:r>
      <w:r w:rsidR="00961A10" w:rsidRPr="00836C12">
        <w:rPr>
          <w:rFonts w:ascii="Calibri" w:hAnsi="Calibri" w:cs="Calibri"/>
          <w:sz w:val="24"/>
          <w:szCs w:val="24"/>
        </w:rPr>
        <w:t xml:space="preserve">in the last 12 months, compared to 59% of adults in the least </w:t>
      </w:r>
      <w:r w:rsidR="00961A10" w:rsidRPr="00836C12">
        <w:rPr>
          <w:rFonts w:ascii="Calibri" w:hAnsi="Calibri" w:cs="Calibri"/>
          <w:sz w:val="24"/>
          <w:szCs w:val="24"/>
        </w:rPr>
        <w:lastRenderedPageBreak/>
        <w:t xml:space="preserve">deprived areas </w:t>
      </w:r>
      <w:r w:rsidR="00961A10"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"978-0-947491-49-9", "ISBN" : "9780947491499", "URL" : "http://www.health.govt.nz/publication/annual-update-key-results-2014-15-new-zealand-health-survey", "author" : [ { "dropping-particle" : "", "family" : "Ministry of Health", "given" : "", "non-dropping-particle" : "", "parse-names" : false, "suffix" : "" } ], "container-title" : "http://www.health.govt.nz/publication/annual-update-key-results-2014-15-new-zealand-health-survey", "id" : "ITEM-1", "issued" : { "date-parts" : [ [ "2015" ] ] }, "title" : "Annual update of key results 2014/15: New Zealand health survey", "type" : "webpage" }, "uris" : [ "http://www.mendeley.com/documents/?uuid=8c19883f-8110-434e-a911-b1fc68c8ffde" ] } ], "mendeley" : { "formattedCitation" : "(Ministry of Health, 2015)", "plainTextFormattedCitation" : "(Ministry of Health, 2015)", "previouslyFormattedCitation" : "(Ministry of Health, 2015)" }, "properties" : { "noteIndex" : 0 }, "schema" : "https://github.com/citation-style-language/schema/raw/master/csl-citation.json" }</w:instrText>
      </w:r>
      <w:r w:rsidR="00961A10" w:rsidRPr="00836C12">
        <w:rPr>
          <w:rFonts w:ascii="Calibri" w:hAnsi="Calibri" w:cs="Calibri"/>
          <w:sz w:val="24"/>
          <w:szCs w:val="24"/>
        </w:rPr>
        <w:fldChar w:fldCharType="separate"/>
      </w:r>
      <w:r w:rsidR="00961A10" w:rsidRPr="00836C12">
        <w:rPr>
          <w:rFonts w:ascii="Calibri" w:hAnsi="Calibri" w:cs="Calibri"/>
          <w:noProof/>
          <w:sz w:val="24"/>
          <w:szCs w:val="24"/>
        </w:rPr>
        <w:t>(Ministry of Health, 2015)</w:t>
      </w:r>
      <w:r w:rsidR="00961A10" w:rsidRPr="00836C12">
        <w:rPr>
          <w:rFonts w:ascii="Calibri" w:hAnsi="Calibri" w:cs="Calibri"/>
          <w:sz w:val="24"/>
          <w:szCs w:val="24"/>
        </w:rPr>
        <w:fldChar w:fldCharType="end"/>
      </w:r>
      <w:r w:rsidR="00961A10" w:rsidRPr="00836C12">
        <w:rPr>
          <w:rFonts w:ascii="Calibri" w:hAnsi="Calibri" w:cs="Calibri"/>
          <w:sz w:val="24"/>
          <w:szCs w:val="24"/>
        </w:rPr>
        <w:t>.</w:t>
      </w:r>
      <w:r w:rsidR="00DF2075" w:rsidRPr="00836C12">
        <w:rPr>
          <w:rFonts w:ascii="Calibri" w:hAnsi="Calibri" w:cs="Calibri"/>
          <w:sz w:val="24"/>
          <w:szCs w:val="24"/>
        </w:rPr>
        <w:t xml:space="preserve"> In addition, 70% of Maori</w:t>
      </w:r>
      <w:r w:rsidR="00556FD5" w:rsidRPr="00836C12">
        <w:rPr>
          <w:rFonts w:ascii="Calibri" w:hAnsi="Calibri" w:cs="Calibri"/>
          <w:sz w:val="24"/>
          <w:szCs w:val="24"/>
        </w:rPr>
        <w:t xml:space="preserve"> </w:t>
      </w:r>
      <w:r w:rsidR="00DF2075" w:rsidRPr="00836C12">
        <w:rPr>
          <w:rFonts w:ascii="Calibri" w:hAnsi="Calibri" w:cs="Calibri"/>
          <w:sz w:val="24"/>
          <w:szCs w:val="24"/>
        </w:rPr>
        <w:t>only see the dentist when they have a problem</w:t>
      </w:r>
      <w:r w:rsidR="00DA52CC" w:rsidRPr="00836C12">
        <w:rPr>
          <w:rFonts w:ascii="Calibri" w:hAnsi="Calibri" w:cs="Calibri"/>
          <w:sz w:val="24"/>
          <w:szCs w:val="24"/>
        </w:rPr>
        <w:t>,</w:t>
      </w:r>
      <w:r w:rsidR="00DF2075" w:rsidRPr="00836C12">
        <w:rPr>
          <w:rFonts w:ascii="Calibri" w:hAnsi="Calibri" w:cs="Calibri"/>
          <w:sz w:val="24"/>
          <w:szCs w:val="24"/>
        </w:rPr>
        <w:t xml:space="preserve"> </w:t>
      </w:r>
      <w:r w:rsidR="00AF3620" w:rsidRPr="00836C12">
        <w:rPr>
          <w:rFonts w:ascii="Calibri" w:hAnsi="Calibri" w:cs="Calibri"/>
          <w:sz w:val="24"/>
          <w:szCs w:val="24"/>
        </w:rPr>
        <w:t xml:space="preserve">and in the 12 months preceding the annual report </w:t>
      </w:r>
      <w:r w:rsidR="00DF2075" w:rsidRPr="00836C12">
        <w:rPr>
          <w:rFonts w:ascii="Calibri" w:hAnsi="Calibri" w:cs="Calibri"/>
          <w:sz w:val="24"/>
          <w:szCs w:val="24"/>
        </w:rPr>
        <w:t xml:space="preserve">10% of teeth extracted </w:t>
      </w:r>
      <w:r w:rsidR="00AF3620" w:rsidRPr="00836C12">
        <w:rPr>
          <w:rFonts w:ascii="Calibri" w:hAnsi="Calibri" w:cs="Calibri"/>
          <w:sz w:val="24"/>
          <w:szCs w:val="24"/>
        </w:rPr>
        <w:t xml:space="preserve">in this group </w:t>
      </w:r>
      <w:r w:rsidR="002B3C4A" w:rsidRPr="00836C12">
        <w:rPr>
          <w:rFonts w:ascii="Calibri" w:hAnsi="Calibri" w:cs="Calibri"/>
          <w:sz w:val="24"/>
          <w:szCs w:val="24"/>
        </w:rPr>
        <w:t>were</w:t>
      </w:r>
      <w:r w:rsidR="00AF3620" w:rsidRPr="00836C12">
        <w:rPr>
          <w:rFonts w:ascii="Calibri" w:hAnsi="Calibri" w:cs="Calibri"/>
          <w:sz w:val="24"/>
          <w:szCs w:val="24"/>
        </w:rPr>
        <w:t xml:space="preserve"> </w:t>
      </w:r>
      <w:r w:rsidR="00DF2075" w:rsidRPr="00836C12">
        <w:rPr>
          <w:rFonts w:ascii="Calibri" w:hAnsi="Calibri" w:cs="Calibri"/>
          <w:sz w:val="24"/>
          <w:szCs w:val="24"/>
        </w:rPr>
        <w:t xml:space="preserve">a result of caries. These figures are even higher among </w:t>
      </w:r>
      <w:r w:rsidR="00DA52CC" w:rsidRPr="00836C12">
        <w:rPr>
          <w:rFonts w:ascii="Calibri" w:hAnsi="Calibri" w:cs="Calibri"/>
          <w:sz w:val="24"/>
          <w:szCs w:val="24"/>
        </w:rPr>
        <w:t>P</w:t>
      </w:r>
      <w:r w:rsidR="00DF2075" w:rsidRPr="00836C12">
        <w:rPr>
          <w:rFonts w:ascii="Calibri" w:hAnsi="Calibri" w:cs="Calibri"/>
          <w:sz w:val="24"/>
          <w:szCs w:val="24"/>
        </w:rPr>
        <w:t>acific</w:t>
      </w:r>
      <w:r w:rsidR="00464F05" w:rsidRPr="00836C12">
        <w:rPr>
          <w:rFonts w:ascii="Calibri" w:hAnsi="Calibri" w:cs="Calibri"/>
          <w:sz w:val="24"/>
          <w:szCs w:val="24"/>
        </w:rPr>
        <w:t xml:space="preserve"> island</w:t>
      </w:r>
      <w:r w:rsidR="00DF2075" w:rsidRPr="00836C12">
        <w:rPr>
          <w:rFonts w:ascii="Calibri" w:hAnsi="Calibri" w:cs="Calibri"/>
          <w:sz w:val="24"/>
          <w:szCs w:val="24"/>
        </w:rPr>
        <w:t xml:space="preserve"> adults (80% symptomatic attenders, 12.7% extractions due to caries) compared to adults </w:t>
      </w:r>
      <w:r w:rsidR="00DA52CC" w:rsidRPr="00836C12">
        <w:rPr>
          <w:rFonts w:ascii="Calibri" w:hAnsi="Calibri" w:cs="Calibri"/>
          <w:sz w:val="24"/>
          <w:szCs w:val="24"/>
        </w:rPr>
        <w:t xml:space="preserve">of </w:t>
      </w:r>
      <w:r w:rsidR="0010143E" w:rsidRPr="00836C12">
        <w:rPr>
          <w:rFonts w:ascii="Calibri" w:hAnsi="Calibri" w:cs="Calibri"/>
          <w:sz w:val="24"/>
          <w:szCs w:val="24"/>
        </w:rPr>
        <w:t xml:space="preserve">all </w:t>
      </w:r>
      <w:r w:rsidR="00DA52CC" w:rsidRPr="00836C12">
        <w:rPr>
          <w:rFonts w:ascii="Calibri" w:hAnsi="Calibri" w:cs="Calibri"/>
          <w:sz w:val="24"/>
          <w:szCs w:val="24"/>
        </w:rPr>
        <w:t xml:space="preserve">other ethnicities </w:t>
      </w:r>
      <w:r w:rsidR="00DF2075" w:rsidRPr="00836C12">
        <w:rPr>
          <w:rFonts w:ascii="Calibri" w:hAnsi="Calibri" w:cs="Calibri"/>
          <w:sz w:val="24"/>
          <w:szCs w:val="24"/>
        </w:rPr>
        <w:t xml:space="preserve">(54% symptomatic attenders, 7.5% extractions due to caries) </w:t>
      </w:r>
      <w:r w:rsidR="00DF2075"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"978-0-947491-49-9", "ISBN" : "9780947491499", "URL" : "http://www.health.govt.nz/publication/annual-update-key-results-2014-15-new-zealand-health-survey", "author" : [ { "dropping-particle" : "", "family" : "Ministry of Health", "given" : "", "non-dropping-particle" : "", "parse-names" : false, "suffix" : "" } ], "container-title" : "http://www.health.govt.nz/publication/annual-update-key-results-2014-15-new-zealand-health-survey", "id" : "ITEM-1", "issued" : { "date-parts" : [ [ "2015" ] ] }, "title" : "Annual update of key results 2014/15: New Zealand health survey", "type" : "webpage" }, "uris" : [ "http://www.mendeley.com/documents/?uuid=8c19883f-8110-434e-a911-b1fc68c8ffde" ] } ], "mendeley" : { "formattedCitation" : "(Ministry of Health, 2015)", "plainTextFormattedCitation" : "(Ministry of Health, 2015)", "previouslyFormattedCitation" : "(Ministry of Health, 2015)" }, "properties" : { "noteIndex" : 0 }, "schema" : "https://github.com/citation-style-language/schema/raw/master/csl-citation.json" }</w:instrText>
      </w:r>
      <w:r w:rsidR="00DF2075" w:rsidRPr="00836C12">
        <w:rPr>
          <w:rFonts w:ascii="Calibri" w:hAnsi="Calibri" w:cs="Calibri"/>
          <w:sz w:val="24"/>
          <w:szCs w:val="24"/>
        </w:rPr>
        <w:fldChar w:fldCharType="separate"/>
      </w:r>
      <w:r w:rsidR="00DF2075" w:rsidRPr="00836C12">
        <w:rPr>
          <w:rFonts w:ascii="Calibri" w:hAnsi="Calibri" w:cs="Calibri"/>
          <w:noProof/>
          <w:sz w:val="24"/>
          <w:szCs w:val="24"/>
        </w:rPr>
        <w:t>(Ministry of Health, 2015)</w:t>
      </w:r>
      <w:r w:rsidR="00DF2075" w:rsidRPr="00836C12">
        <w:rPr>
          <w:rFonts w:ascii="Calibri" w:hAnsi="Calibri" w:cs="Calibri"/>
          <w:sz w:val="24"/>
          <w:szCs w:val="24"/>
        </w:rPr>
        <w:fldChar w:fldCharType="end"/>
      </w:r>
      <w:r w:rsidR="00DF2075" w:rsidRPr="00836C12">
        <w:rPr>
          <w:rFonts w:ascii="Calibri" w:hAnsi="Calibri" w:cs="Calibri"/>
          <w:sz w:val="24"/>
          <w:szCs w:val="24"/>
        </w:rPr>
        <w:t>.</w:t>
      </w:r>
      <w:r w:rsidR="00917303" w:rsidRPr="00836C12">
        <w:rPr>
          <w:rFonts w:ascii="Calibri" w:hAnsi="Calibri" w:cs="Calibri"/>
          <w:sz w:val="24"/>
          <w:szCs w:val="24"/>
        </w:rPr>
        <w:t xml:space="preserve"> </w:t>
      </w:r>
      <w:r w:rsidR="00E847CE" w:rsidRPr="00836C12">
        <w:rPr>
          <w:rFonts w:ascii="Calibri" w:hAnsi="Calibri" w:cs="Calibri"/>
          <w:sz w:val="24"/>
          <w:szCs w:val="24"/>
        </w:rPr>
        <w:t xml:space="preserve">This </w:t>
      </w:r>
      <w:r w:rsidR="00917303" w:rsidRPr="00836C12">
        <w:rPr>
          <w:rFonts w:ascii="Calibri" w:hAnsi="Calibri" w:cs="Calibri"/>
          <w:sz w:val="24"/>
          <w:szCs w:val="24"/>
        </w:rPr>
        <w:t xml:space="preserve">suggests the need </w:t>
      </w:r>
      <w:r w:rsidR="00E847CE" w:rsidRPr="00836C12">
        <w:rPr>
          <w:rFonts w:ascii="Calibri" w:hAnsi="Calibri" w:cs="Calibri"/>
          <w:sz w:val="24"/>
          <w:szCs w:val="24"/>
        </w:rPr>
        <w:t xml:space="preserve">to implement measures to address this problem of lack </w:t>
      </w:r>
      <w:r w:rsidR="00C71406" w:rsidRPr="00836C12">
        <w:rPr>
          <w:rFonts w:ascii="Calibri" w:hAnsi="Calibri" w:cs="Calibri"/>
          <w:sz w:val="24"/>
          <w:szCs w:val="24"/>
        </w:rPr>
        <w:t>of regular attendance</w:t>
      </w:r>
      <w:r w:rsidR="00DF2075" w:rsidRPr="00836C12">
        <w:rPr>
          <w:rFonts w:ascii="Calibri" w:hAnsi="Calibri" w:cs="Calibri"/>
          <w:sz w:val="24"/>
          <w:szCs w:val="24"/>
        </w:rPr>
        <w:t>.</w:t>
      </w:r>
      <w:r w:rsidR="00C71406" w:rsidRPr="00836C12">
        <w:rPr>
          <w:rFonts w:ascii="Calibri" w:hAnsi="Calibri" w:cs="Calibri"/>
          <w:sz w:val="24"/>
          <w:szCs w:val="24"/>
        </w:rPr>
        <w:t xml:space="preserve"> </w:t>
      </w:r>
      <w:r w:rsidR="00DF2075" w:rsidRPr="00836C12">
        <w:rPr>
          <w:rFonts w:ascii="Calibri" w:hAnsi="Calibri" w:cs="Calibri"/>
          <w:sz w:val="24"/>
          <w:szCs w:val="24"/>
        </w:rPr>
        <w:t>T</w:t>
      </w:r>
      <w:r w:rsidR="00C71406" w:rsidRPr="00836C12">
        <w:rPr>
          <w:rFonts w:ascii="Calibri" w:hAnsi="Calibri" w:cs="Calibri"/>
          <w:sz w:val="24"/>
          <w:szCs w:val="24"/>
        </w:rPr>
        <w:t xml:space="preserve">here are </w:t>
      </w:r>
      <w:r w:rsidR="00DF2075" w:rsidRPr="00836C12">
        <w:rPr>
          <w:rFonts w:ascii="Calibri" w:hAnsi="Calibri" w:cs="Calibri"/>
          <w:sz w:val="24"/>
          <w:szCs w:val="24"/>
        </w:rPr>
        <w:t>different</w:t>
      </w:r>
      <w:r w:rsidR="00C71406" w:rsidRPr="00836C12">
        <w:rPr>
          <w:rFonts w:ascii="Calibri" w:hAnsi="Calibri" w:cs="Calibri"/>
          <w:sz w:val="24"/>
          <w:szCs w:val="24"/>
        </w:rPr>
        <w:t xml:space="preserve"> </w:t>
      </w:r>
      <w:r w:rsidR="00DF2075" w:rsidRPr="00836C12">
        <w:rPr>
          <w:rFonts w:ascii="Calibri" w:hAnsi="Calibri" w:cs="Calibri"/>
          <w:sz w:val="24"/>
          <w:szCs w:val="24"/>
        </w:rPr>
        <w:t>methods</w:t>
      </w:r>
      <w:r w:rsidR="00C71406" w:rsidRPr="00836C12">
        <w:rPr>
          <w:rFonts w:ascii="Calibri" w:hAnsi="Calibri" w:cs="Calibri"/>
          <w:sz w:val="24"/>
          <w:szCs w:val="24"/>
        </w:rPr>
        <w:t xml:space="preserve"> to reduce such inequalities. One is to be able to provide a cost effective simple treatment that is beneficial at the same time </w:t>
      </w:r>
      <w:r w:rsidR="00464F05" w:rsidRPr="00836C12">
        <w:rPr>
          <w:rFonts w:ascii="Calibri" w:hAnsi="Calibri" w:cs="Calibri"/>
          <w:sz w:val="24"/>
          <w:szCs w:val="24"/>
        </w:rPr>
        <w:t xml:space="preserve">as </w:t>
      </w:r>
      <w:r w:rsidR="002B3C4A" w:rsidRPr="00836C12">
        <w:rPr>
          <w:rFonts w:ascii="Calibri" w:hAnsi="Calibri" w:cs="Calibri"/>
          <w:sz w:val="24"/>
          <w:szCs w:val="24"/>
        </w:rPr>
        <w:t>being</w:t>
      </w:r>
      <w:r w:rsidR="00C71406" w:rsidRPr="00836C12">
        <w:rPr>
          <w:rFonts w:ascii="Calibri" w:hAnsi="Calibri" w:cs="Calibri"/>
          <w:sz w:val="24"/>
          <w:szCs w:val="24"/>
        </w:rPr>
        <w:t xml:space="preserve"> </w:t>
      </w:r>
      <w:r w:rsidR="00DA52CC" w:rsidRPr="00836C12">
        <w:rPr>
          <w:rFonts w:ascii="Calibri" w:hAnsi="Calibri" w:cs="Calibri"/>
          <w:sz w:val="24"/>
          <w:szCs w:val="24"/>
        </w:rPr>
        <w:t xml:space="preserve">acceptable </w:t>
      </w:r>
      <w:r w:rsidR="00C71406" w:rsidRPr="00836C12">
        <w:rPr>
          <w:rFonts w:ascii="Calibri" w:hAnsi="Calibri" w:cs="Calibri"/>
          <w:sz w:val="24"/>
          <w:szCs w:val="24"/>
        </w:rPr>
        <w:t>to patient</w:t>
      </w:r>
      <w:r w:rsidR="002B3C4A" w:rsidRPr="00836C12">
        <w:rPr>
          <w:rFonts w:ascii="Calibri" w:hAnsi="Calibri" w:cs="Calibri"/>
          <w:sz w:val="24"/>
          <w:szCs w:val="24"/>
        </w:rPr>
        <w:t>s</w:t>
      </w:r>
      <w:r w:rsidR="00C71406" w:rsidRPr="00836C12">
        <w:rPr>
          <w:rFonts w:ascii="Calibri" w:hAnsi="Calibri" w:cs="Calibri"/>
          <w:sz w:val="24"/>
          <w:szCs w:val="24"/>
        </w:rPr>
        <w:t>. In particular, the elderly are more in need of such methods because of their higher risk of developing oral diseases</w:t>
      </w:r>
      <w:r w:rsidR="00464F05" w:rsidRPr="00836C12">
        <w:rPr>
          <w:rFonts w:ascii="Calibri" w:hAnsi="Calibri" w:cs="Calibri"/>
          <w:sz w:val="24"/>
          <w:szCs w:val="24"/>
        </w:rPr>
        <w:t>,</w:t>
      </w:r>
      <w:r w:rsidR="00C71406" w:rsidRPr="00836C12">
        <w:rPr>
          <w:rFonts w:ascii="Calibri" w:hAnsi="Calibri" w:cs="Calibri"/>
          <w:sz w:val="24"/>
          <w:szCs w:val="24"/>
        </w:rPr>
        <w:t xml:space="preserve"> particular</w:t>
      </w:r>
      <w:r w:rsidR="003B1D92" w:rsidRPr="00836C12">
        <w:rPr>
          <w:rFonts w:ascii="Calibri" w:hAnsi="Calibri" w:cs="Calibri"/>
          <w:sz w:val="24"/>
          <w:szCs w:val="24"/>
        </w:rPr>
        <w:t>ly</w:t>
      </w:r>
      <w:r w:rsidR="00C71406" w:rsidRPr="00836C12">
        <w:rPr>
          <w:rFonts w:ascii="Calibri" w:hAnsi="Calibri" w:cs="Calibri"/>
          <w:sz w:val="24"/>
          <w:szCs w:val="24"/>
        </w:rPr>
        <w:t xml:space="preserve"> root caries. One such method that has shown good promise is the atraumatic </w:t>
      </w:r>
      <w:r w:rsidR="002B3C4A" w:rsidRPr="00836C12">
        <w:rPr>
          <w:rFonts w:ascii="Calibri" w:hAnsi="Calibri" w:cs="Calibri"/>
          <w:sz w:val="24"/>
          <w:szCs w:val="24"/>
        </w:rPr>
        <w:t xml:space="preserve">restorative </w:t>
      </w:r>
      <w:r w:rsidR="00C71406" w:rsidRPr="00836C12">
        <w:rPr>
          <w:rFonts w:ascii="Calibri" w:hAnsi="Calibri" w:cs="Calibri"/>
          <w:sz w:val="24"/>
          <w:szCs w:val="24"/>
        </w:rPr>
        <w:t>technique.</w:t>
      </w:r>
      <w:r w:rsidRPr="00836C12">
        <w:rPr>
          <w:rFonts w:ascii="Calibri" w:hAnsi="Calibri" w:cs="Calibri"/>
          <w:sz w:val="24"/>
          <w:szCs w:val="24"/>
        </w:rPr>
        <w:t xml:space="preserve"> </w:t>
      </w:r>
    </w:p>
    <w:p w14:paraId="08E9DBF8" w14:textId="0E206547" w:rsidR="00A273A3" w:rsidRPr="00836C12" w:rsidRDefault="0087784D" w:rsidP="00464F05">
      <w:pPr>
        <w:spacing w:line="360" w:lineRule="auto"/>
        <w:jc w:val="both"/>
        <w:rPr>
          <w:rFonts w:ascii="Calibri" w:hAnsi="Calibri" w:cs="Calibri"/>
          <w:b/>
          <w:bCs/>
          <w:sz w:val="24"/>
          <w:szCs w:val="24"/>
        </w:rPr>
      </w:pPr>
      <w:r w:rsidRPr="00836C12">
        <w:rPr>
          <w:rFonts w:ascii="Calibri" w:hAnsi="Calibri" w:cs="Calibri"/>
          <w:b/>
          <w:bCs/>
          <w:sz w:val="24"/>
          <w:szCs w:val="24"/>
        </w:rPr>
        <w:t xml:space="preserve">1.3.0 </w:t>
      </w:r>
      <w:r w:rsidR="00386EE4" w:rsidRPr="00836C12">
        <w:rPr>
          <w:rFonts w:ascii="Calibri" w:hAnsi="Calibri" w:cs="Calibri"/>
          <w:b/>
          <w:bCs/>
          <w:sz w:val="24"/>
          <w:szCs w:val="24"/>
        </w:rPr>
        <w:t>Atraumatic Restorative Technique</w:t>
      </w:r>
      <w:r w:rsidR="00C71406" w:rsidRPr="00836C12">
        <w:rPr>
          <w:rFonts w:ascii="Calibri" w:hAnsi="Calibri" w:cs="Calibri"/>
          <w:b/>
          <w:bCs/>
          <w:sz w:val="24"/>
          <w:szCs w:val="24"/>
        </w:rPr>
        <w:t xml:space="preserve"> (ART)</w:t>
      </w:r>
    </w:p>
    <w:p w14:paraId="40BD58FA" w14:textId="3513B56F" w:rsidR="00A273A3" w:rsidRPr="00836C12" w:rsidRDefault="00C71406" w:rsidP="006E2BA0">
      <w:pPr>
        <w:spacing w:line="360" w:lineRule="auto"/>
        <w:jc w:val="both"/>
        <w:rPr>
          <w:rFonts w:ascii="Calibri" w:hAnsi="Calibri" w:cs="Calibri"/>
          <w:sz w:val="24"/>
          <w:szCs w:val="24"/>
        </w:rPr>
      </w:pPr>
      <w:r w:rsidRPr="00836C12">
        <w:rPr>
          <w:rFonts w:ascii="Calibri" w:hAnsi="Calibri" w:cs="Calibri"/>
          <w:sz w:val="24"/>
          <w:szCs w:val="24"/>
        </w:rPr>
        <w:t xml:space="preserve">If preventative measures are not implemented properly, the </w:t>
      </w:r>
      <w:r w:rsidR="004C5D90" w:rsidRPr="00836C12">
        <w:rPr>
          <w:rFonts w:ascii="Calibri" w:hAnsi="Calibri" w:cs="Calibri"/>
          <w:sz w:val="24"/>
          <w:szCs w:val="24"/>
        </w:rPr>
        <w:t xml:space="preserve">risk </w:t>
      </w:r>
      <w:r w:rsidRPr="00836C12">
        <w:rPr>
          <w:rFonts w:ascii="Calibri" w:hAnsi="Calibri" w:cs="Calibri"/>
          <w:sz w:val="24"/>
          <w:szCs w:val="24"/>
        </w:rPr>
        <w:t xml:space="preserve">of developing root caries in the elderly increases. Utilisation of preventive measures  </w:t>
      </w:r>
      <w:r w:rsidR="00E5429A" w:rsidRPr="00836C12">
        <w:rPr>
          <w:rFonts w:ascii="Calibri" w:hAnsi="Calibri" w:cs="Calibri"/>
          <w:sz w:val="24"/>
          <w:szCs w:val="24"/>
        </w:rPr>
        <w:t>such as fluoride application,</w:t>
      </w:r>
      <w:r w:rsidR="00C063B3" w:rsidRPr="00836C12">
        <w:rPr>
          <w:rFonts w:ascii="Calibri" w:hAnsi="Calibri" w:cs="Calibri"/>
          <w:sz w:val="24"/>
          <w:szCs w:val="24"/>
        </w:rPr>
        <w:t xml:space="preserve"> </w:t>
      </w:r>
      <w:r w:rsidRPr="00836C12">
        <w:rPr>
          <w:rFonts w:ascii="Calibri" w:hAnsi="Calibri" w:cs="Calibri"/>
          <w:sz w:val="24"/>
          <w:szCs w:val="24"/>
        </w:rPr>
        <w:t xml:space="preserve">will likely reduce caries incidence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"10.1111/j.1600-0722.1986.tb01765.x", "ISSN" : "0029-845X", "PMID" : "3461550", "abstract" : "The clinical characteristics of 24 active root surface lesions on buccal surfaces were recorded through 18 months after implementation of meticulous toothbrushing with a fluoride toothpaste (F congruent to 0.1%). Within a period of 2-6 months all lesions had changed from soft, greasy and yellowish to leathery or hard, darkly discoloured tissue, indicating a gradual transition from active into inactive stages of caries. The observations stress the dynamic nature of the root caries process. It is concluded that when dealing with root surface caries it is essential to distinguish between active and inactive lesions and that classical operative treatment to a great extent can be avoided.", "author" : [ { "dropping-particle" : "", "family" : "Nyvad", "given" : "B", "non-dropping-particle" : "", "parse-names" : false, "suffix" : "" }, { "dropping-particle" : "", "family" : "Fejerskov", "given" : "O", "non-dropping-particle" : "", "parse-names" : false, "suffix" : "" } ], "container-title" : "Scandinavian journal of dental research", "id" : "ITEM-1", "issue" : "3", "issued" : { "date-parts" : [ [ "1986" ] ] }, "note" : "fluoride treatment alone is not enough to stop root caries disease it must be accompanied by mechanical disturbance of the plaque by regular oral hygiene. even if some plaque is left behind after tooth brushing, fluoride from topical treatment and tooth pastes may be expected to interfere significantly with mineral dissolution and to prevent the progression of caries.", "page" : "281-284", "title" : "Active root surface caries converted into inactive caries as a response to oral hygiene.", "type" : "article-journal", "volume" : "94" }, "uris" : [ "http://www.mendeley.com/documents/?uuid=bdfb9606-9f0a-40a1-a88d-513fc7e3efd6" ] } ], "mendeley" : { "formattedCitation" : "(Nyvad and Fejerskov, 1986)", "plainTextFormattedCitation" : "(Nyvad and Fejerskov, 1986)", "previouslyFormattedCitation" : "(Nyvad and Fejerskov, 1986)"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(Nyvad and Fejerskov, 1986)</w:t>
      </w:r>
      <w:r w:rsidRPr="00836C12">
        <w:rPr>
          <w:rFonts w:ascii="Calibri" w:hAnsi="Calibri" w:cs="Calibri"/>
          <w:sz w:val="24"/>
          <w:szCs w:val="24"/>
        </w:rPr>
        <w:fldChar w:fldCharType="end"/>
      </w:r>
      <w:r w:rsidRPr="00836C12">
        <w:rPr>
          <w:rFonts w:ascii="Calibri" w:hAnsi="Calibri" w:cs="Calibri"/>
          <w:sz w:val="24"/>
          <w:szCs w:val="24"/>
        </w:rPr>
        <w:t xml:space="preserve">. Once a cavity has developed, a restoration must be placed to </w:t>
      </w:r>
      <w:r w:rsidR="00DF2075" w:rsidRPr="00836C12">
        <w:rPr>
          <w:rFonts w:ascii="Calibri" w:hAnsi="Calibri" w:cs="Calibri"/>
          <w:sz w:val="24"/>
          <w:szCs w:val="24"/>
        </w:rPr>
        <w:t xml:space="preserve">remove the bacteria and </w:t>
      </w:r>
      <w:r w:rsidRPr="00836C12">
        <w:rPr>
          <w:rFonts w:ascii="Calibri" w:hAnsi="Calibri" w:cs="Calibri"/>
          <w:sz w:val="24"/>
          <w:szCs w:val="24"/>
        </w:rPr>
        <w:t>prevent further destruction of the tooth</w:t>
      </w:r>
      <w:r w:rsidR="006E2BA0" w:rsidRPr="00836C12">
        <w:rPr>
          <w:rFonts w:ascii="Calibri" w:hAnsi="Calibri" w:cs="Calibri"/>
          <w:sz w:val="24"/>
          <w:szCs w:val="24"/>
        </w:rPr>
        <w:t>, even though</w:t>
      </w:r>
      <w:r w:rsidR="00DF2075" w:rsidRPr="00836C12">
        <w:rPr>
          <w:rFonts w:ascii="Calibri" w:hAnsi="Calibri" w:cs="Calibri"/>
          <w:sz w:val="24"/>
          <w:szCs w:val="24"/>
        </w:rPr>
        <w:t xml:space="preserve"> it does not deal with the disease in the rest of the mouth </w:t>
      </w:r>
      <w:r w:rsidR="00DF2075" w:rsidRPr="00836C12">
        <w:rPr>
          <w:rFonts w:ascii="Calibri" w:hAnsi="Calibri" w:cs="Calibri"/>
          <w:sz w:val="24"/>
          <w:szCs w:val="24"/>
        </w:rPr>
        <w:fldChar w:fldCharType="begin" w:fldLock="1"/>
      </w:r>
      <w:r w:rsidR="00742066" w:rsidRPr="00836C12">
        <w:rPr>
          <w:rFonts w:ascii="Calibri" w:hAnsi="Calibri" w:cs="Calibri"/>
          <w:sz w:val="24"/>
          <w:szCs w:val="24"/>
        </w:rPr>
        <w:instrText>ADDIN CSL_CITATION { "citationItems" : [ { "id" : "ITEM-1", "itemData" : { "DOI" : "10.1111/j.1834-7819.2008.00064.x", "ISBN" : "0045-0421 (Print)\\r0045-0421 (Linking)", "ISSN" : "00450421", "PMID" : "18782377", "abstract" : "Abstract Dental caries is a transmissible bacterial disease process caused by acids from bacterial metabolism diffusing into enamel and dentine and dissolving the mineral. The bacteria responsible produce organic acids as a by-product of their metabolism of fermentable carbohydrates. The caries process is a continuum resulting from many cycles of demineralization and remineralization. Demineralization begins at the atomic level at the crystal surface inside the enamel or dentine and can continue unless halted with the end-point being cavitation. There are many possibilities to intervene in this continuing process to arrest or reverse the progress of the lesion. Remineralization is the natural repair process for non-cavitated lesions, and relies on calcium and phosphate ions assisted by fluoride to rebuild a new surface on existing crystal remnants in subsurface lesions remaining after demineralization. These remineralized crystals are acid resistant, being much less soluble than the original mineral.", "author" : [ { "dropping-particle" : "", "family" : "Featherstone", "given" : "J. D B", "non-dropping-particle" : "", "parse-names" : false, "suffix" : "" } ], "container-title" : "Australian Dental Journal", "id" : "ITEM-1", "issue" : "3", "issued" : { "date-parts" : [ [ "2008" ] ] }, "page" : "286-291", "title" : "Dental caries: A dynamic disease process", "type" : "article-journal", "volume" : "53" }, "uris" : [ "http://www.mendeley.com/documents/?uuid=d509c585-e842-4bb2-8f98-ee0bb2f3da96" ] } ], "mendeley" : { "formattedCitation" : "(Featherstone, 2008)", "plainTextFormattedCitation" : "(Featherstone, 2008)", "previouslyFormattedCitation" : "(Featherstone, 2008)" }, "properties" : { "noteIndex" : 0 }, "schema" : "https://github.com/citation-style-language/schema/raw/master/csl-citation.json" }</w:instrText>
      </w:r>
      <w:r w:rsidR="00DF2075" w:rsidRPr="00836C12">
        <w:rPr>
          <w:rFonts w:ascii="Calibri" w:hAnsi="Calibri" w:cs="Calibri"/>
          <w:sz w:val="24"/>
          <w:szCs w:val="24"/>
        </w:rPr>
        <w:fldChar w:fldCharType="separate"/>
      </w:r>
      <w:r w:rsidR="00DF2075" w:rsidRPr="00836C12">
        <w:rPr>
          <w:rFonts w:ascii="Calibri" w:hAnsi="Calibri" w:cs="Calibri"/>
          <w:noProof/>
          <w:sz w:val="24"/>
          <w:szCs w:val="24"/>
        </w:rPr>
        <w:t>(Featherstone, 2008)</w:t>
      </w:r>
      <w:r w:rsidR="00DF2075" w:rsidRPr="00836C12">
        <w:rPr>
          <w:rFonts w:ascii="Calibri" w:hAnsi="Calibri" w:cs="Calibri"/>
          <w:sz w:val="24"/>
          <w:szCs w:val="24"/>
        </w:rPr>
        <w:fldChar w:fldCharType="end"/>
      </w:r>
      <w:r w:rsidRPr="00836C12">
        <w:rPr>
          <w:rFonts w:ascii="Calibri" w:hAnsi="Calibri" w:cs="Calibri"/>
          <w:sz w:val="24"/>
          <w:szCs w:val="24"/>
        </w:rPr>
        <w:t xml:space="preserve">. </w:t>
      </w:r>
      <w:r w:rsidR="00DF2075" w:rsidRPr="00836C12">
        <w:rPr>
          <w:rFonts w:ascii="Calibri" w:hAnsi="Calibri" w:cs="Calibri"/>
          <w:sz w:val="24"/>
          <w:szCs w:val="24"/>
        </w:rPr>
        <w:t>M</w:t>
      </w:r>
      <w:r w:rsidRPr="00836C12">
        <w:rPr>
          <w:rFonts w:ascii="Calibri" w:hAnsi="Calibri" w:cs="Calibri"/>
          <w:sz w:val="24"/>
          <w:szCs w:val="24"/>
        </w:rPr>
        <w:t xml:space="preserve">inimal intervention dentistry has gained popularity </w:t>
      </w:r>
      <w:r w:rsidR="00DF2075" w:rsidRPr="00836C12">
        <w:rPr>
          <w:rFonts w:ascii="Calibri" w:hAnsi="Calibri" w:cs="Calibri"/>
          <w:sz w:val="24"/>
          <w:szCs w:val="24"/>
        </w:rPr>
        <w:t>in recent years</w:t>
      </w:r>
      <w:r w:rsidR="00A273A3" w:rsidRPr="00836C12">
        <w:rPr>
          <w:rFonts w:ascii="Calibri" w:hAnsi="Calibri" w:cs="Calibri"/>
          <w:sz w:val="24"/>
          <w:szCs w:val="24"/>
        </w:rPr>
        <w:t>. The H</w:t>
      </w:r>
      <w:r w:rsidR="004C5D90" w:rsidRPr="00836C12">
        <w:rPr>
          <w:rFonts w:ascii="Calibri" w:hAnsi="Calibri" w:cs="Calibri"/>
          <w:sz w:val="24"/>
          <w:szCs w:val="24"/>
        </w:rPr>
        <w:t>all</w:t>
      </w:r>
      <w:r w:rsidR="00A273A3" w:rsidRPr="00836C12">
        <w:rPr>
          <w:rFonts w:ascii="Calibri" w:hAnsi="Calibri" w:cs="Calibri"/>
          <w:sz w:val="24"/>
          <w:szCs w:val="24"/>
        </w:rPr>
        <w:t xml:space="preserve"> </w:t>
      </w:r>
      <w:r w:rsidR="004C5D90" w:rsidRPr="00836C12">
        <w:rPr>
          <w:rFonts w:ascii="Calibri" w:hAnsi="Calibri" w:cs="Calibri"/>
          <w:sz w:val="24"/>
          <w:szCs w:val="24"/>
        </w:rPr>
        <w:t>T</w:t>
      </w:r>
      <w:r w:rsidR="00A273A3" w:rsidRPr="00836C12">
        <w:rPr>
          <w:rFonts w:ascii="Calibri" w:hAnsi="Calibri" w:cs="Calibri"/>
          <w:sz w:val="24"/>
          <w:szCs w:val="24"/>
        </w:rPr>
        <w:t xml:space="preserve">echnique </w:t>
      </w:r>
      <w:r w:rsidRPr="00836C12">
        <w:rPr>
          <w:rFonts w:ascii="Calibri" w:hAnsi="Calibri" w:cs="Calibri"/>
          <w:sz w:val="24"/>
          <w:szCs w:val="24"/>
        </w:rPr>
        <w:t>and</w:t>
      </w:r>
      <w:r w:rsidR="00A273A3" w:rsidRPr="00836C12">
        <w:rPr>
          <w:rFonts w:ascii="Calibri" w:hAnsi="Calibri" w:cs="Calibri"/>
          <w:sz w:val="24"/>
          <w:szCs w:val="24"/>
        </w:rPr>
        <w:t xml:space="preserve"> atraumatic restorative technique</w:t>
      </w:r>
      <w:r w:rsidRPr="00836C12">
        <w:rPr>
          <w:rFonts w:ascii="Calibri" w:hAnsi="Calibri" w:cs="Calibri"/>
          <w:sz w:val="24"/>
          <w:szCs w:val="24"/>
        </w:rPr>
        <w:t xml:space="preserve"> </w:t>
      </w:r>
      <w:r w:rsidR="00A273A3" w:rsidRPr="00836C12">
        <w:rPr>
          <w:rFonts w:ascii="Calibri" w:hAnsi="Calibri" w:cs="Calibri"/>
          <w:sz w:val="24"/>
          <w:szCs w:val="24"/>
        </w:rPr>
        <w:t>(</w:t>
      </w:r>
      <w:r w:rsidRPr="00836C12">
        <w:rPr>
          <w:rFonts w:ascii="Calibri" w:hAnsi="Calibri" w:cs="Calibri"/>
          <w:sz w:val="24"/>
          <w:szCs w:val="24"/>
        </w:rPr>
        <w:t>ART</w:t>
      </w:r>
      <w:r w:rsidR="00A273A3" w:rsidRPr="00836C12">
        <w:rPr>
          <w:rFonts w:ascii="Calibri" w:hAnsi="Calibri" w:cs="Calibri"/>
          <w:sz w:val="24"/>
          <w:szCs w:val="24"/>
        </w:rPr>
        <w:t xml:space="preserve">) are two examples of minimally invasive dentistry that have had good </w:t>
      </w:r>
      <w:r w:rsidR="006E2BA0" w:rsidRPr="00836C12">
        <w:rPr>
          <w:rFonts w:ascii="Calibri" w:hAnsi="Calibri" w:cs="Calibri"/>
          <w:sz w:val="24"/>
          <w:szCs w:val="24"/>
        </w:rPr>
        <w:t>results</w:t>
      </w:r>
      <w:r w:rsidR="00A273A3" w:rsidRPr="00836C12">
        <w:rPr>
          <w:rFonts w:ascii="Calibri" w:hAnsi="Calibri" w:cs="Calibri"/>
          <w:sz w:val="24"/>
          <w:szCs w:val="24"/>
        </w:rPr>
        <w:t>.</w:t>
      </w:r>
    </w:p>
    <w:p w14:paraId="3B0B48A9" w14:textId="08CDAD43" w:rsidR="00A273A3" w:rsidRPr="00836C12" w:rsidRDefault="00A273A3" w:rsidP="006E2BA0">
      <w:pPr>
        <w:spacing w:line="360" w:lineRule="auto"/>
        <w:jc w:val="both"/>
        <w:rPr>
          <w:rFonts w:ascii="Calibri" w:hAnsi="Calibri" w:cs="Calibri"/>
          <w:color w:val="000000" w:themeColor="text1"/>
          <w:sz w:val="24"/>
          <w:szCs w:val="24"/>
        </w:rPr>
      </w:pPr>
      <w:r w:rsidRPr="00836C12">
        <w:rPr>
          <w:rFonts w:ascii="Calibri" w:hAnsi="Calibri" w:cs="Calibri"/>
          <w:sz w:val="24"/>
          <w:szCs w:val="24"/>
        </w:rPr>
        <w:t xml:space="preserve">The Hall Technique is </w:t>
      </w:r>
      <w:r w:rsidR="00742066" w:rsidRPr="00836C12">
        <w:rPr>
          <w:rFonts w:ascii="Calibri" w:hAnsi="Calibri" w:cs="Calibri"/>
          <w:sz w:val="24"/>
          <w:szCs w:val="24"/>
        </w:rPr>
        <w:t>a method for managing carious lesions in primary molars by cementing stainless steel crowns</w:t>
      </w:r>
      <w:r w:rsidR="004C5D90" w:rsidRPr="00836C12">
        <w:rPr>
          <w:rFonts w:ascii="Calibri" w:hAnsi="Calibri" w:cs="Calibri"/>
          <w:sz w:val="24"/>
          <w:szCs w:val="24"/>
        </w:rPr>
        <w:t xml:space="preserve"> (</w:t>
      </w:r>
      <w:r w:rsidR="004C5D90" w:rsidRPr="00836C12">
        <w:rPr>
          <w:rFonts w:ascii="Calibri" w:hAnsi="Calibri" w:cs="Calibri"/>
          <w:color w:val="000000" w:themeColor="text1"/>
          <w:sz w:val="24"/>
          <w:szCs w:val="24"/>
        </w:rPr>
        <w:t>SSCs)</w:t>
      </w:r>
      <w:r w:rsidR="00742066" w:rsidRPr="00836C12">
        <w:rPr>
          <w:rFonts w:ascii="Calibri" w:hAnsi="Calibri" w:cs="Calibri"/>
          <w:sz w:val="24"/>
          <w:szCs w:val="24"/>
        </w:rPr>
        <w:t xml:space="preserve"> using glass ionomer cement with no tooth preparation </w:t>
      </w:r>
      <w:r w:rsidRPr="00836C12">
        <w:rPr>
          <w:rFonts w:ascii="Calibri" w:hAnsi="Calibri" w:cs="Calibri"/>
          <w:sz w:val="24"/>
          <w:szCs w:val="24"/>
        </w:rPr>
        <w:t>and no local anaesthesia</w:t>
      </w:r>
      <w:r w:rsidR="00742066" w:rsidRPr="00836C12">
        <w:rPr>
          <w:rFonts w:ascii="Calibri" w:hAnsi="Calibri" w:cs="Calibri"/>
          <w:sz w:val="24"/>
          <w:szCs w:val="24"/>
        </w:rPr>
        <w:t xml:space="preserve"> </w:t>
      </w:r>
      <w:r w:rsidR="00742066" w:rsidRPr="00836C12">
        <w:rPr>
          <w:rFonts w:ascii="Calibri" w:hAnsi="Calibri" w:cs="Calibri"/>
          <w:sz w:val="24"/>
          <w:szCs w:val="24"/>
        </w:rPr>
        <w:fldChar w:fldCharType="begin" w:fldLock="1"/>
      </w:r>
      <w:r w:rsidR="00871837" w:rsidRPr="00836C12">
        <w:rPr>
          <w:rFonts w:ascii="Calibri" w:hAnsi="Calibri" w:cs="Calibri"/>
          <w:sz w:val="24"/>
          <w:szCs w:val="24"/>
        </w:rPr>
        <w:instrText>ADDIN CSL_CITATION { "citationItems" : [ { "id" : "ITEM-1", "itemData" : { "DOI" : "10.1038/sj.bdj.2015.816", "ISSN" : "0007-0610", "author" : [ { "dropping-particle" : "", "family" : "Innes", "given" : "N.", "non-dropping-particle" : "", "parse-names" : false, "suffix" : "" }, { "dropping-particle" : "", "family" : "Stewart", "given" : "M.", "non-dropping-particle" : "", "parse-names" : false, "suffix" : "" }, { "dropping-particle" : "", "family" : "Souster", "given" : "G.", "non-dropping-particle" : "", "parse-names" : false, "suffix" : "" }, { "dropping-particle" : "", "family" : "Evans", "given" : "D.", "non-dropping-particle" : "", "parse-names" : false, "suffix" : "" } ], "container-title" : "British dental journal", "id" : "ITEM-1", "issue" : "8", "issued" : { "date-parts" : [ [ "2015" ] ] }, "page" : "395-400", "publisher" : "Nature Publishing Group", "title" : "The Hall Technique; retrospective case-note follow-up of 5-year RCT", "type" : "article-journal", "volume" : "219" }, "uris" : [ "http://www.mendeley.com/documents/?uuid=781adbd6-7181-4df8-a2ce-15abbc61d3c5" ] } ], "mendeley" : { "formattedCitation" : "(Innes et al., 2015)", "plainTextFormattedCitation" : "(Innes et al., 2015)", "previouslyFormattedCitation" : "(Innes et al., 2015)" }, "properties" : { "noteIndex" : 0 }, "schema" : "https://github.com/citation-style-language/schema/raw/master/csl-citation.json" }</w:instrText>
      </w:r>
      <w:r w:rsidR="00742066" w:rsidRPr="00836C12">
        <w:rPr>
          <w:rFonts w:ascii="Calibri" w:hAnsi="Calibri" w:cs="Calibri"/>
          <w:sz w:val="24"/>
          <w:szCs w:val="24"/>
        </w:rPr>
        <w:fldChar w:fldCharType="separate"/>
      </w:r>
      <w:r w:rsidR="00742066" w:rsidRPr="00836C12">
        <w:rPr>
          <w:rFonts w:ascii="Calibri" w:hAnsi="Calibri" w:cs="Calibri"/>
          <w:noProof/>
          <w:sz w:val="24"/>
          <w:szCs w:val="24"/>
        </w:rPr>
        <w:t>(Innes et al., 2015)</w:t>
      </w:r>
      <w:r w:rsidR="00742066" w:rsidRPr="00836C12">
        <w:rPr>
          <w:rFonts w:ascii="Calibri" w:hAnsi="Calibri" w:cs="Calibri"/>
          <w:sz w:val="24"/>
          <w:szCs w:val="24"/>
        </w:rPr>
        <w:fldChar w:fldCharType="end"/>
      </w:r>
      <w:r w:rsidRPr="00836C12">
        <w:rPr>
          <w:rFonts w:ascii="Calibri" w:hAnsi="Calibri" w:cs="Calibri"/>
          <w:sz w:val="24"/>
          <w:szCs w:val="24"/>
        </w:rPr>
        <w:t>. In a randomised controlled trial, this technique was</w:t>
      </w:r>
      <w:r w:rsidRPr="00836C12">
        <w:rPr>
          <w:rFonts w:ascii="Calibri" w:hAnsi="Calibri" w:cs="Calibri"/>
          <w:color w:val="000000" w:themeColor="text1"/>
          <w:sz w:val="24"/>
          <w:szCs w:val="24"/>
        </w:rPr>
        <w:t xml:space="preserve"> tested against conventional methods</w:t>
      </w:r>
      <w:r w:rsidR="00742066" w:rsidRPr="00836C12">
        <w:rPr>
          <w:rFonts w:ascii="Calibri" w:hAnsi="Calibri" w:cs="Calibri"/>
          <w:color w:val="000000" w:themeColor="text1"/>
          <w:sz w:val="24"/>
          <w:szCs w:val="24"/>
        </w:rPr>
        <w:t xml:space="preserve"> involving conventional tooth preparation and restorations</w:t>
      </w:r>
      <w:r w:rsidRPr="00836C12">
        <w:rPr>
          <w:rFonts w:ascii="Calibri" w:hAnsi="Calibri" w:cs="Calibri"/>
          <w:color w:val="000000" w:themeColor="text1"/>
          <w:sz w:val="24"/>
          <w:szCs w:val="24"/>
        </w:rPr>
        <w:t xml:space="preserve"> </w:t>
      </w:r>
      <w:r w:rsidRPr="00836C12">
        <w:rPr>
          <w:rFonts w:ascii="Calibri" w:hAnsi="Calibri" w:cs="Calibri"/>
          <w:color w:val="000000" w:themeColor="text1"/>
          <w:sz w:val="24"/>
          <w:szCs w:val="24"/>
        </w:rPr>
        <w:fldChar w:fldCharType="begin" w:fldLock="1"/>
      </w:r>
      <w:r w:rsidR="0087784D" w:rsidRPr="00836C12">
        <w:rPr>
          <w:rFonts w:ascii="Calibri" w:hAnsi="Calibri" w:cs="Calibri"/>
          <w:color w:val="000000" w:themeColor="text1"/>
          <w:sz w:val="24"/>
          <w:szCs w:val="24"/>
        </w:rPr>
        <w:instrText>ADDIN CSL_CITATION { "citationItems" : [ { "id" : "ITEM-1", "itemData" : { "DOI" : "10.1186/1472-6831-7-18", "ISBN" : "1472-6831", "ISSN" : "1472-6831", "PMID" : "18096042", "abstract" : "BACKGROUND: Scotland has high levels of untreated dental caries in primary teeth. The Hall Technique is a simplified method of managing carious primary molars using preformed metal crowns (PMCs) cemented with no local anaesthesia, caries removal or tooth preparation. This study compared the acceptability of the Hall Technique for children, their carers, and dentists, and clinical outcomes for the technique, with conventional restorations. METHODS: General dental practice based, split mouth, randomized controlled trial (132 children, aged 3-10). General dental practitioners (GDPs, n = 17) in Tayside, Scotland (dmft 2.7) placed conventional (Control) restorations in carious primary molars, and Hall Technique PMCs on the contralateral molar (matched clinically and radiographically). Dentists ranked the degree of discomfort they felt the child experienced for each procedure; then children, their carers and dentists stated which technique they preferred. The teeth were followed up clinically and radiographically. RESULTS: 128 conventional restorations were placed on 132 control teeth, and 128 PMCs on 132 intervention teeth. Using a 5 point scale, 118 Hall PMCs (89%) were rated as no apparent discomfort up to mild, not significant; for Control restorations the figure was 103 (78%). Significant, unacceptable discomfort was recorded for two Hall PMCs (1.5%) and six Control restorations (4.5%). 77% of children, 83% of carers and 81% of dentists who expressed a preference, preferred the Hall technique, and this was significant (Chi square, p &lt; 0.0001). There were 124 children (94% of the initial sample) with a minimum follow-up of 23 months. The Hall PMCs outperformed the Control restorations:a) 'Major' failures (signs and symptoms of irreversible pulpal disease): 19 Control restorations (15%); three Hall PMCs (2%) (P &lt; 0.000);b) 'Minor' failures (loss of restoration, caries progression): 57 Control restorations (46%); six Hall PMCs (5%) (P &lt; 0.000)c) Pain: 13 Control restorations (11%); two Hall PMCs (2%) (P = 0.003). CONCLUSION: The Hall Technique was preferred to conventional restorations by the majority of children, carers and GDPs. After two years, Hall PMCs showed more favourable outcomes for pulpal health and restoration longevity than conventional restorations. The Hall Technique appears to offer an effective treatment option for carious primary molar teeth. TRIAL REGISTRATION NUMBER: Current Controlled Trials ISRCTN47267892 - A randomized controlled tria\u2026", "author" : [ { "dropping-particle" : "", "family" : "Innes", "given" : "Nicola P", "non-dropping-particle" : "", "parse-names" : false, "suffix" : "" }, { "dropping-particle" : "", "family" : "Evans", "given" : "Dafydd J P", "non-dropping-particle" : "", "parse-names" : false, "suffix" : "" }, { "dropping-particle" : "", "family" : "Stirrups", "given" : "David R", "non-dropping-particle" : "", "parse-names" : false, "suffix" : "" } ], "container-title" : "BMC Oral Health", "id" : "ITEM-1", "issue" : "1", "issued" : { "date-parts" : [ [ "2007" ] ] }, "note" : "The Hall Technique is another novel technique that embraces the concept of minimal invasive dentistry. This technique is novel because it involves no tooth preparation and no local anaesthesia as well as, the carious enamel and dentine is not excavated instead it is sealed off from the surrounding oral environment with the use of preformed stainless steel crowns SSC and glass ionomer cement. in a randomised controlled trial, the Hall Technique had been tested against conevntional methods that may invovle local anaesthesia and surgical eradication of caries using rotary instrumentaion then placement of a conventional restoration.\nthis study has revealed few interesting points:\n1- in children when SSC was fitted conventionally the operators in some cases did not remove all caries and left some behind before cementing the crown. This was deemed necessary mainly because of the lack of cooperation of some of the children. this suggests that for conventional treatment the ability to cope with the the procedure is very significant in determining the decision to leave or remove all caries before restoring the offending tooth.\n\n2 Hall technique caused less discomfort and it was more preferable with children, carers and general dental practioners.\n\n3- after 23 months only 2% of the Hall SSC suffered major failures compared to 15% of the control restorations. Major failures was defind by the authors as having irreversible pulpitis or dental abscess requiring pulpotomy or extraction, inter-radicular radiolucecy, restoration loss and tooth is unrestorable, or tooth suffered internal resorption.\nthis difference was statistically significant as well as clinically significant. this perhabs is the reverse of what might have been expected because none of the caries was removed at the time of placement of the stainless steel crowns. This provides evidence that if dentinal caries is well sealed off, its progression can be greatly slowed down and even arrested", "page" : "1-21", "title" : "The Hall Technique; a randomized controlled clinical trial of a novel method of managing carious primary molars in general dental practice: acceptability of the technique and outcomes at 23 months", "type" : "article-journal", "volume" : "7" }, "uris" : [ "http://www.mendeley.com/documents/?uuid=30e8eaae-24d3-486d-9964-366fd4633515" ] } ], "mendeley" : { "formattedCitation" : "(Innes et al., 2007)", "plainTextFormattedCitation" : "(Innes et al., 2007)", "previouslyFormattedCitation" : "(Innes et al., 2007)" }, "properties" : { "noteIndex" : 0 }, "schema" : "https://github.com/citation-style-language/schema/raw/master/csl-citation.json" }</w:instrText>
      </w:r>
      <w:r w:rsidRPr="00836C12">
        <w:rPr>
          <w:rFonts w:ascii="Calibri" w:hAnsi="Calibri" w:cs="Calibri"/>
          <w:color w:val="000000" w:themeColor="text1"/>
          <w:sz w:val="24"/>
          <w:szCs w:val="24"/>
        </w:rPr>
        <w:fldChar w:fldCharType="separate"/>
      </w:r>
      <w:r w:rsidRPr="00836C12">
        <w:rPr>
          <w:rFonts w:ascii="Calibri" w:hAnsi="Calibri" w:cs="Calibri"/>
          <w:noProof/>
          <w:color w:val="000000" w:themeColor="text1"/>
          <w:sz w:val="24"/>
          <w:szCs w:val="24"/>
        </w:rPr>
        <w:t>(Innes et al., 2007)</w:t>
      </w:r>
      <w:r w:rsidRPr="00836C12">
        <w:rPr>
          <w:rFonts w:ascii="Calibri" w:hAnsi="Calibri" w:cs="Calibri"/>
          <w:color w:val="000000" w:themeColor="text1"/>
          <w:sz w:val="24"/>
          <w:szCs w:val="24"/>
        </w:rPr>
        <w:fldChar w:fldCharType="end"/>
      </w:r>
      <w:r w:rsidRPr="00836C12">
        <w:rPr>
          <w:rFonts w:ascii="Calibri" w:hAnsi="Calibri" w:cs="Calibri"/>
          <w:color w:val="000000" w:themeColor="text1"/>
          <w:sz w:val="24"/>
          <w:szCs w:val="24"/>
        </w:rPr>
        <w:t xml:space="preserve">. The results showed that </w:t>
      </w:r>
      <w:r w:rsidR="00C063B3" w:rsidRPr="00836C12">
        <w:rPr>
          <w:rFonts w:ascii="Calibri" w:hAnsi="Calibri" w:cs="Calibri"/>
          <w:color w:val="000000" w:themeColor="text1"/>
          <w:sz w:val="24"/>
          <w:szCs w:val="24"/>
        </w:rPr>
        <w:t xml:space="preserve">the </w:t>
      </w:r>
      <w:r w:rsidRPr="00836C12">
        <w:rPr>
          <w:rFonts w:ascii="Calibri" w:hAnsi="Calibri" w:cs="Calibri"/>
          <w:color w:val="000000" w:themeColor="text1"/>
          <w:sz w:val="24"/>
          <w:szCs w:val="24"/>
        </w:rPr>
        <w:t xml:space="preserve">Hall </w:t>
      </w:r>
      <w:r w:rsidR="004C5D90" w:rsidRPr="00836C12">
        <w:rPr>
          <w:rFonts w:ascii="Calibri" w:hAnsi="Calibri" w:cs="Calibri"/>
          <w:color w:val="000000" w:themeColor="text1"/>
          <w:sz w:val="24"/>
          <w:szCs w:val="24"/>
        </w:rPr>
        <w:t>T</w:t>
      </w:r>
      <w:r w:rsidRPr="00836C12">
        <w:rPr>
          <w:rFonts w:ascii="Calibri" w:hAnsi="Calibri" w:cs="Calibri"/>
          <w:color w:val="000000" w:themeColor="text1"/>
          <w:sz w:val="24"/>
          <w:szCs w:val="24"/>
        </w:rPr>
        <w:t xml:space="preserve">echnique caused significantly less discomfort compared to conventional methods and this has reflected not only on the preferences of children but also on their carers and </w:t>
      </w:r>
      <w:r w:rsidR="00535ED6" w:rsidRPr="00836C12">
        <w:rPr>
          <w:rFonts w:ascii="Calibri" w:hAnsi="Calibri" w:cs="Calibri"/>
          <w:color w:val="000000" w:themeColor="text1"/>
          <w:sz w:val="24"/>
          <w:szCs w:val="24"/>
        </w:rPr>
        <w:t>dental professionals</w:t>
      </w:r>
      <w:r w:rsidRPr="00836C12">
        <w:rPr>
          <w:rFonts w:ascii="Calibri" w:hAnsi="Calibri" w:cs="Calibri"/>
          <w:color w:val="000000" w:themeColor="text1"/>
          <w:sz w:val="24"/>
          <w:szCs w:val="24"/>
        </w:rPr>
        <w:t xml:space="preserve">. Moreover, SSCs placed using the Hall Technique suffered </w:t>
      </w:r>
      <w:r w:rsidR="006E2BA0" w:rsidRPr="00836C12">
        <w:rPr>
          <w:rFonts w:ascii="Calibri" w:hAnsi="Calibri" w:cs="Calibri"/>
          <w:color w:val="000000" w:themeColor="text1"/>
          <w:sz w:val="24"/>
          <w:szCs w:val="24"/>
        </w:rPr>
        <w:t xml:space="preserve">only </w:t>
      </w:r>
      <w:r w:rsidRPr="00836C12">
        <w:rPr>
          <w:rFonts w:ascii="Calibri" w:hAnsi="Calibri" w:cs="Calibri"/>
          <w:color w:val="000000" w:themeColor="text1"/>
          <w:sz w:val="24"/>
          <w:szCs w:val="24"/>
        </w:rPr>
        <w:t xml:space="preserve">2% major failures after 23 months when compared to control restorations with </w:t>
      </w:r>
      <w:r w:rsidR="004C5D90" w:rsidRPr="00836C12">
        <w:rPr>
          <w:rFonts w:ascii="Calibri" w:hAnsi="Calibri" w:cs="Calibri"/>
          <w:color w:val="000000" w:themeColor="text1"/>
          <w:sz w:val="24"/>
          <w:szCs w:val="24"/>
        </w:rPr>
        <w:t xml:space="preserve">a </w:t>
      </w:r>
      <w:r w:rsidRPr="00836C12">
        <w:rPr>
          <w:rFonts w:ascii="Calibri" w:hAnsi="Calibri" w:cs="Calibri"/>
          <w:color w:val="000000" w:themeColor="text1"/>
          <w:sz w:val="24"/>
          <w:szCs w:val="24"/>
        </w:rPr>
        <w:t xml:space="preserve">15% major failure rate </w:t>
      </w:r>
      <w:r w:rsidRPr="00836C12">
        <w:rPr>
          <w:rFonts w:ascii="Calibri" w:hAnsi="Calibri" w:cs="Calibri"/>
          <w:color w:val="000000" w:themeColor="text1"/>
          <w:sz w:val="24"/>
          <w:szCs w:val="24"/>
        </w:rPr>
        <w:fldChar w:fldCharType="begin" w:fldLock="1"/>
      </w:r>
      <w:r w:rsidR="0087784D" w:rsidRPr="00836C12">
        <w:rPr>
          <w:rFonts w:ascii="Calibri" w:hAnsi="Calibri" w:cs="Calibri"/>
          <w:color w:val="000000" w:themeColor="text1"/>
          <w:sz w:val="24"/>
          <w:szCs w:val="24"/>
        </w:rPr>
        <w:instrText>ADDIN CSL_CITATION { "citationItems" : [ { "id" : "ITEM-1", "itemData" : { "DOI" : "10.1186/1472-6831-7-18", "ISBN" : "1472-6831", "ISSN" : "1472-6831", "PMID" : "18096042", "abstract" : "BACKGROUND: Scotland has high levels of untreated dental caries in primary teeth. The Hall Technique is a simplified method of managing carious primary molars using preformed metal crowns (PMCs) cemented with no local anaesthesia, caries removal or tooth preparation. This study compared the acceptability of the Hall Technique for children, their carers, and dentists, and clinical outcomes for the technique, with conventional restorations. METHODS: General dental practice based, split mouth, randomized controlled trial (132 children, aged 3-10). General dental practitioners (GDPs, n = 17) in Tayside, Scotland (dmft 2.7) placed conventional (Control) restorations in carious primary molars, and Hall Technique PMCs on the contralateral molar (matched clinically and radiographically). Dentists ranked the degree of discomfort they felt the child experienced for each procedure; then children, their carers and dentists stated which technique they preferred. The teeth were followed up clinically and radiographically. RESULTS: 128 conventional restorations were placed on 132 control teeth, and 128 PMCs on 132 intervention teeth. Using a 5 point scale, 118 Hall PMCs (89%) were rated as no apparent discomfort up to mild, not significant; for Control restorations the figure was 103 (78%). Significant, unacceptable discomfort was recorded for two Hall PMCs (1.5%) and six Control restorations (4.5%). 77% of children, 83% of carers and 81% of dentists who expressed a preference, preferred the Hall technique, and this was significant (Chi square, p &lt; 0.0001). There were 124 children (94% of the initial sample) with a minimum follow-up of 23 months. The Hall PMCs outperformed the Control restorations:a) 'Major' failures (signs and symptoms of irreversible pulpal disease): 19 Control restorations (15%); three Hall PMCs (2%) (P &lt; 0.000);b) 'Minor' failures (loss of restoration, caries progression): 57 Control restorations (46%); six Hall PMCs (5%) (P &lt; 0.000)c) Pain: 13 Control restorations (11%); two Hall PMCs (2%) (P = 0.003). CONCLUSION: The Hall Technique was preferred to conventional restorations by the majority of children, carers and GDPs. After two years, Hall PMCs showed more favourable outcomes for pulpal health and restoration longevity than conventional restorations. The Hall Technique appears to offer an effective treatment option for carious primary molar teeth. TRIAL REGISTRATION NUMBER: Current Controlled Trials ISRCTN47267892 - A randomized controlled tria\u2026", "author" : [ { "dropping-particle" : "", "family" : "Innes", "given" : "Nicola P", "non-dropping-particle" : "", "parse-names" : false, "suffix" : "" }, { "dropping-particle" : "", "family" : "Evans", "given" : "Dafydd J P", "non-dropping-particle" : "", "parse-names" : false, "suffix" : "" }, { "dropping-particle" : "", "family" : "Stirrups", "given" : "David R", "non-dropping-particle" : "", "parse-names" : false, "suffix" : "" } ], "container-title" : "BMC Oral Health", "id" : "ITEM-1", "issue" : "1", "issued" : { "date-parts" : [ [ "2007" ] ] }, "note" : "The Hall Technique is another novel technique that embraces the concept of minimal invasive dentistry. This technique is novel because it involves no tooth preparation and no local anaesthesia as well as, the carious enamel and dentine is not excavated instead it is sealed off from the surrounding oral environment with the use of preformed stainless steel crowns SSC and glass ionomer cement. in a randomised controlled trial, the Hall Technique had been tested against conevntional methods that may invovle local anaesthesia and surgical eradication of caries using rotary instrumentaion then placement of a conventional restoration.\nthis study has revealed few interesting points:\n1- in children when SSC was fitted conventionally the operators in some cases did not remove all caries and left some behind before cementing the crown. This was deemed necessary mainly because of the lack of cooperation of some of the children. this suggests that for conventional treatment the ability to cope with the the procedure is very significant in determining the decision to leave or remove all caries before restoring the offending tooth.\n\n2 Hall technique caused less discomfort and it was more preferable with children, carers and general dental practioners.\n\n3- after 23 months only 2% of the Hall SSC suffered major failures compared to 15% of the control restorations. Major failures was defind by the authors as having irreversible pulpitis or dental abscess requiring pulpotomy or extraction, inter-radicular radiolucecy, restoration loss and tooth is unrestorable, or tooth suffered internal resorption.\nthis difference was statistically significant as well as clinically significant. this perhabs is the reverse of what might have been expected because none of the caries was removed at the time of placement of the stainless steel crowns. This provides evidence that if dentinal caries is well sealed off, its progression can be greatly slowed down and even arrested", "page" : "1-21", "title" : "The Hall Technique; a randomized controlled clinical trial of a novel method of managing carious primary molars in general dental practice: acceptability of the technique and outcomes at 23 months", "type" : "article-journal", "volume" : "7" }, "uris" : [ "http://www.mendeley.com/documents/?uuid=30e8eaae-24d3-486d-9964-366fd4633515" ] } ], "mendeley" : { "formattedCitation" : "(Innes et al., 2007)", "plainTextFormattedCitation" : "(Innes et al., 2007)", "previouslyFormattedCitation" : "(Innes et al., 2007)" }, "properties" : { "noteIndex" : 0 }, "schema" : "https://github.com/citation-style-language/schema/raw/master/csl-citation.json" }</w:instrText>
      </w:r>
      <w:r w:rsidRPr="00836C12">
        <w:rPr>
          <w:rFonts w:ascii="Calibri" w:hAnsi="Calibri" w:cs="Calibri"/>
          <w:color w:val="000000" w:themeColor="text1"/>
          <w:sz w:val="24"/>
          <w:szCs w:val="24"/>
        </w:rPr>
        <w:fldChar w:fldCharType="separate"/>
      </w:r>
      <w:r w:rsidRPr="00836C12">
        <w:rPr>
          <w:rFonts w:ascii="Calibri" w:hAnsi="Calibri" w:cs="Calibri"/>
          <w:noProof/>
          <w:color w:val="000000" w:themeColor="text1"/>
          <w:sz w:val="24"/>
          <w:szCs w:val="24"/>
        </w:rPr>
        <w:t>(Innes et al., 2007)</w:t>
      </w:r>
      <w:r w:rsidRPr="00836C12">
        <w:rPr>
          <w:rFonts w:ascii="Calibri" w:hAnsi="Calibri" w:cs="Calibri"/>
          <w:color w:val="000000" w:themeColor="text1"/>
          <w:sz w:val="24"/>
          <w:szCs w:val="24"/>
        </w:rPr>
        <w:fldChar w:fldCharType="end"/>
      </w:r>
      <w:r w:rsidRPr="00836C12">
        <w:rPr>
          <w:rFonts w:ascii="Calibri" w:hAnsi="Calibri" w:cs="Calibri"/>
          <w:color w:val="000000" w:themeColor="text1"/>
          <w:sz w:val="24"/>
          <w:szCs w:val="24"/>
        </w:rPr>
        <w:t xml:space="preserve">. This supports the concept that if dentinal caries </w:t>
      </w:r>
      <w:r w:rsidR="004C5D90" w:rsidRPr="00836C12">
        <w:rPr>
          <w:rFonts w:ascii="Calibri" w:hAnsi="Calibri" w:cs="Calibri"/>
          <w:color w:val="000000" w:themeColor="text1"/>
          <w:sz w:val="24"/>
          <w:szCs w:val="24"/>
        </w:rPr>
        <w:t xml:space="preserve">is </w:t>
      </w:r>
      <w:r w:rsidRPr="00836C12">
        <w:rPr>
          <w:rFonts w:ascii="Calibri" w:hAnsi="Calibri" w:cs="Calibri"/>
          <w:color w:val="000000" w:themeColor="text1"/>
          <w:sz w:val="24"/>
          <w:szCs w:val="24"/>
        </w:rPr>
        <w:t xml:space="preserve">well sealed off, </w:t>
      </w:r>
      <w:r w:rsidR="004C5D90" w:rsidRPr="00836C12">
        <w:rPr>
          <w:rFonts w:ascii="Calibri" w:hAnsi="Calibri" w:cs="Calibri"/>
          <w:color w:val="000000" w:themeColor="text1"/>
          <w:sz w:val="24"/>
          <w:szCs w:val="24"/>
        </w:rPr>
        <w:lastRenderedPageBreak/>
        <w:t xml:space="preserve">caries </w:t>
      </w:r>
      <w:r w:rsidRPr="00836C12">
        <w:rPr>
          <w:rFonts w:ascii="Calibri" w:hAnsi="Calibri" w:cs="Calibri"/>
          <w:color w:val="000000" w:themeColor="text1"/>
          <w:sz w:val="24"/>
          <w:szCs w:val="24"/>
        </w:rPr>
        <w:t>progression can be greatly slowed and even arrested. This has been confirmed with a more recent follow</w:t>
      </w:r>
      <w:r w:rsidR="006E2BA0" w:rsidRPr="00836C12">
        <w:rPr>
          <w:rFonts w:ascii="Calibri" w:hAnsi="Calibri" w:cs="Calibri"/>
          <w:color w:val="000000" w:themeColor="text1"/>
          <w:sz w:val="24"/>
          <w:szCs w:val="24"/>
        </w:rPr>
        <w:t>-</w:t>
      </w:r>
      <w:r w:rsidRPr="00836C12">
        <w:rPr>
          <w:rFonts w:ascii="Calibri" w:hAnsi="Calibri" w:cs="Calibri"/>
          <w:color w:val="000000" w:themeColor="text1"/>
          <w:sz w:val="24"/>
          <w:szCs w:val="24"/>
        </w:rPr>
        <w:t xml:space="preserve">up study, </w:t>
      </w:r>
      <w:r w:rsidR="004C5D90" w:rsidRPr="00836C12">
        <w:rPr>
          <w:rFonts w:ascii="Calibri" w:hAnsi="Calibri" w:cs="Calibri"/>
          <w:color w:val="000000" w:themeColor="text1"/>
          <w:sz w:val="24"/>
          <w:szCs w:val="24"/>
        </w:rPr>
        <w:t xml:space="preserve">where </w:t>
      </w:r>
      <w:r w:rsidRPr="00836C12">
        <w:rPr>
          <w:rFonts w:ascii="Calibri" w:hAnsi="Calibri" w:cs="Calibri"/>
          <w:color w:val="000000" w:themeColor="text1"/>
          <w:sz w:val="24"/>
          <w:szCs w:val="24"/>
        </w:rPr>
        <w:t xml:space="preserve">the Hall </w:t>
      </w:r>
      <w:r w:rsidR="004C5D90" w:rsidRPr="00836C12">
        <w:rPr>
          <w:rFonts w:ascii="Calibri" w:hAnsi="Calibri" w:cs="Calibri"/>
          <w:color w:val="000000" w:themeColor="text1"/>
          <w:sz w:val="24"/>
          <w:szCs w:val="24"/>
        </w:rPr>
        <w:t>T</w:t>
      </w:r>
      <w:r w:rsidRPr="00836C12">
        <w:rPr>
          <w:rFonts w:ascii="Calibri" w:hAnsi="Calibri" w:cs="Calibri"/>
          <w:color w:val="000000" w:themeColor="text1"/>
          <w:sz w:val="24"/>
          <w:szCs w:val="24"/>
        </w:rPr>
        <w:t xml:space="preserve">echnique was </w:t>
      </w:r>
      <w:r w:rsidR="004C5D90" w:rsidRPr="00836C12">
        <w:rPr>
          <w:rFonts w:ascii="Calibri" w:hAnsi="Calibri" w:cs="Calibri"/>
          <w:color w:val="000000" w:themeColor="text1"/>
          <w:sz w:val="24"/>
          <w:szCs w:val="24"/>
        </w:rPr>
        <w:t xml:space="preserve">shown </w:t>
      </w:r>
      <w:r w:rsidRPr="00836C12">
        <w:rPr>
          <w:rFonts w:ascii="Calibri" w:hAnsi="Calibri" w:cs="Calibri"/>
          <w:color w:val="000000" w:themeColor="text1"/>
          <w:sz w:val="24"/>
          <w:szCs w:val="24"/>
        </w:rPr>
        <w:t xml:space="preserve">to be an effective caries management technique for carious primary molars </w:t>
      </w:r>
      <w:r w:rsidRPr="00836C12">
        <w:rPr>
          <w:rFonts w:ascii="Calibri" w:hAnsi="Calibri" w:cs="Calibri"/>
          <w:color w:val="000000" w:themeColor="text1"/>
          <w:sz w:val="24"/>
          <w:szCs w:val="24"/>
        </w:rPr>
        <w:fldChar w:fldCharType="begin" w:fldLock="1"/>
      </w:r>
      <w:r w:rsidRPr="00836C12">
        <w:rPr>
          <w:rFonts w:ascii="Calibri" w:hAnsi="Calibri" w:cs="Calibri"/>
          <w:color w:val="000000" w:themeColor="text1"/>
          <w:sz w:val="24"/>
          <w:szCs w:val="24"/>
        </w:rPr>
        <w:instrText>ADDIN CSL_CITATION { "citationItems" : [ { "id" : "ITEM-1", "itemData" : { "DOI" : "10.1038/sj.bdj.2015.816", "ISSN" : "0007-0610", "author" : [ { "dropping-particle" : "", "family" : "Innes", "given" : "N.", "non-dropping-particle" : "", "parse-names" : false, "suffix" : "" }, { "dropping-particle" : "", "family" : "Stewart", "given" : "M.", "non-dropping-particle" : "", "parse-names" : false, "suffix" : "" }, { "dropping-particle" : "", "family" : "Souster", "given" : "G.", "non-dropping-particle" : "", "parse-names" : false, "suffix" : "" }, { "dropping-particle" : "", "family" : "Evans", "given" : "D.", "non-dropping-particle" : "", "parse-names" : false, "suffix" : "" } ], "container-title" : "British dental journal", "id" : "ITEM-1", "issue" : "8", "issued" : { "date-parts" : [ [ "2015" ] ] }, "page" : "395-400", "publisher" : "Nature Publishing Group", "title" : "The Hall Technique; retrospective case-note follow-up of 5-year RCT", "type" : "article-journal", "volume" : "219" }, "uris" : [ "http://www.mendeley.com/documents/?uuid=781adbd6-7181-4df8-a2ce-15abbc61d3c5" ] } ], "mendeley" : { "formattedCitation" : "(Innes et al., 2015)", "plainTextFormattedCitation" : "(Innes et al., 2015)", "previouslyFormattedCitation" : "(Innes et al., 2015)" }, "properties" : { "noteIndex" : 0 }, "schema" : "https://github.com/citation-style-language/schema/raw/master/csl-citation.json" }</w:instrText>
      </w:r>
      <w:r w:rsidRPr="00836C12">
        <w:rPr>
          <w:rFonts w:ascii="Calibri" w:hAnsi="Calibri" w:cs="Calibri"/>
          <w:color w:val="000000" w:themeColor="text1"/>
          <w:sz w:val="24"/>
          <w:szCs w:val="24"/>
        </w:rPr>
        <w:fldChar w:fldCharType="separate"/>
      </w:r>
      <w:r w:rsidRPr="00836C12">
        <w:rPr>
          <w:rFonts w:ascii="Calibri" w:hAnsi="Calibri" w:cs="Calibri"/>
          <w:noProof/>
          <w:color w:val="000000" w:themeColor="text1"/>
          <w:sz w:val="24"/>
          <w:szCs w:val="24"/>
        </w:rPr>
        <w:t>(Innes et al., 2015)</w:t>
      </w:r>
      <w:r w:rsidRPr="00836C12">
        <w:rPr>
          <w:rFonts w:ascii="Calibri" w:hAnsi="Calibri" w:cs="Calibri"/>
          <w:color w:val="000000" w:themeColor="text1"/>
          <w:sz w:val="24"/>
          <w:szCs w:val="24"/>
        </w:rPr>
        <w:fldChar w:fldCharType="end"/>
      </w:r>
      <w:r w:rsidRPr="00836C12">
        <w:rPr>
          <w:rFonts w:ascii="Calibri" w:hAnsi="Calibri" w:cs="Calibri"/>
          <w:color w:val="000000" w:themeColor="text1"/>
          <w:sz w:val="24"/>
          <w:szCs w:val="24"/>
        </w:rPr>
        <w:t xml:space="preserve">. </w:t>
      </w:r>
    </w:p>
    <w:p w14:paraId="0B19B546" w14:textId="19746A08" w:rsidR="00F04C31" w:rsidRPr="00836C12" w:rsidRDefault="00C71406" w:rsidP="002B3C4A">
      <w:pPr>
        <w:spacing w:line="360" w:lineRule="auto"/>
        <w:jc w:val="both"/>
        <w:rPr>
          <w:rFonts w:ascii="Calibri" w:hAnsi="Calibri" w:cs="Calibri"/>
          <w:b/>
          <w:bCs/>
          <w:sz w:val="24"/>
          <w:szCs w:val="24"/>
        </w:rPr>
      </w:pPr>
      <w:r w:rsidRPr="00836C12">
        <w:rPr>
          <w:rFonts w:ascii="Calibri" w:hAnsi="Calibri" w:cs="Calibri"/>
          <w:sz w:val="24"/>
          <w:szCs w:val="24"/>
        </w:rPr>
        <w:t xml:space="preserve"> </w:t>
      </w:r>
      <w:r w:rsidR="00C063B3" w:rsidRPr="00836C12">
        <w:rPr>
          <w:rFonts w:ascii="Calibri" w:hAnsi="Calibri" w:cs="Calibri"/>
          <w:sz w:val="24"/>
          <w:szCs w:val="24"/>
        </w:rPr>
        <w:t xml:space="preserve">The </w:t>
      </w:r>
      <w:r w:rsidR="00CF2A24" w:rsidRPr="00836C12">
        <w:rPr>
          <w:rFonts w:ascii="Calibri" w:hAnsi="Calibri" w:cs="Calibri"/>
          <w:sz w:val="24"/>
          <w:szCs w:val="24"/>
        </w:rPr>
        <w:t xml:space="preserve">Atraumatic </w:t>
      </w:r>
      <w:r w:rsidR="00535ED6" w:rsidRPr="00836C12">
        <w:rPr>
          <w:rFonts w:ascii="Calibri" w:hAnsi="Calibri" w:cs="Calibri"/>
          <w:sz w:val="24"/>
          <w:szCs w:val="24"/>
        </w:rPr>
        <w:t xml:space="preserve">Restorative </w:t>
      </w:r>
      <w:r w:rsidR="00CF2A24" w:rsidRPr="00836C12">
        <w:rPr>
          <w:rFonts w:ascii="Calibri" w:hAnsi="Calibri" w:cs="Calibri"/>
          <w:sz w:val="24"/>
          <w:szCs w:val="24"/>
        </w:rPr>
        <w:t>Technique (</w:t>
      </w:r>
      <w:r w:rsidR="00802BD2" w:rsidRPr="00836C12">
        <w:rPr>
          <w:rFonts w:ascii="Calibri" w:hAnsi="Calibri" w:cs="Calibri"/>
          <w:sz w:val="24"/>
          <w:szCs w:val="24"/>
        </w:rPr>
        <w:t>ART</w:t>
      </w:r>
      <w:r w:rsidR="00CF2A24" w:rsidRPr="00836C12">
        <w:rPr>
          <w:rFonts w:ascii="Calibri" w:hAnsi="Calibri" w:cs="Calibri"/>
          <w:sz w:val="24"/>
          <w:szCs w:val="24"/>
        </w:rPr>
        <w:t>) is an example of minimally invasive dentistry that can be applied in both deciduous and permanent dentitions. ART</w:t>
      </w:r>
      <w:r w:rsidR="00386EE4" w:rsidRPr="00836C12">
        <w:rPr>
          <w:rFonts w:ascii="Calibri" w:hAnsi="Calibri" w:cs="Calibri"/>
          <w:sz w:val="24"/>
          <w:szCs w:val="24"/>
        </w:rPr>
        <w:t xml:space="preserve"> has </w:t>
      </w:r>
      <w:r w:rsidR="00E840C4" w:rsidRPr="00836C12">
        <w:rPr>
          <w:rFonts w:ascii="Calibri" w:hAnsi="Calibri" w:cs="Calibri"/>
          <w:sz w:val="24"/>
          <w:szCs w:val="24"/>
        </w:rPr>
        <w:t>evolved</w:t>
      </w:r>
      <w:r w:rsidR="00386EE4" w:rsidRPr="00836C12">
        <w:rPr>
          <w:rFonts w:ascii="Calibri" w:hAnsi="Calibri" w:cs="Calibri"/>
          <w:sz w:val="24"/>
          <w:szCs w:val="24"/>
        </w:rPr>
        <w:t xml:space="preserve"> </w:t>
      </w:r>
      <w:r w:rsidR="008C034C" w:rsidRPr="00836C12">
        <w:rPr>
          <w:rFonts w:ascii="Calibri" w:hAnsi="Calibri" w:cs="Calibri"/>
          <w:sz w:val="24"/>
          <w:szCs w:val="24"/>
        </w:rPr>
        <w:t xml:space="preserve">in the last 30 years </w:t>
      </w:r>
      <w:r w:rsidR="00386EE4" w:rsidRPr="00836C12">
        <w:rPr>
          <w:rFonts w:ascii="Calibri" w:hAnsi="Calibri" w:cs="Calibri"/>
          <w:sz w:val="24"/>
          <w:szCs w:val="24"/>
        </w:rPr>
        <w:t xml:space="preserve">to include not only relatively large cavities but </w:t>
      </w:r>
      <w:r w:rsidR="008C034C" w:rsidRPr="00836C12">
        <w:rPr>
          <w:rFonts w:ascii="Calibri" w:hAnsi="Calibri" w:cs="Calibri"/>
          <w:sz w:val="24"/>
          <w:szCs w:val="24"/>
        </w:rPr>
        <w:t xml:space="preserve">also </w:t>
      </w:r>
      <w:r w:rsidR="00386EE4" w:rsidRPr="00836C12">
        <w:rPr>
          <w:rFonts w:ascii="Calibri" w:hAnsi="Calibri" w:cs="Calibri"/>
          <w:sz w:val="24"/>
          <w:szCs w:val="24"/>
        </w:rPr>
        <w:t>small dentine cavities</w:t>
      </w:r>
      <w:r w:rsidR="00E840C4" w:rsidRPr="00836C12">
        <w:rPr>
          <w:rFonts w:ascii="Calibri" w:hAnsi="Calibri" w:cs="Calibri"/>
          <w:sz w:val="24"/>
          <w:szCs w:val="24"/>
        </w:rPr>
        <w:t>. T</w:t>
      </w:r>
      <w:r w:rsidR="006E2BA0" w:rsidRPr="00836C12">
        <w:rPr>
          <w:rFonts w:ascii="Calibri" w:hAnsi="Calibri" w:cs="Calibri"/>
          <w:sz w:val="24"/>
          <w:szCs w:val="24"/>
        </w:rPr>
        <w:t>his has</w:t>
      </w:r>
      <w:r w:rsidR="00386EE4" w:rsidRPr="00836C12">
        <w:rPr>
          <w:rFonts w:ascii="Calibri" w:hAnsi="Calibri" w:cs="Calibri"/>
          <w:sz w:val="24"/>
          <w:szCs w:val="24"/>
        </w:rPr>
        <w:t xml:space="preserve"> led to expanding the application of the unconventional preventive and restorative care concept that became known in the early 1990s as </w:t>
      </w:r>
      <w:r w:rsidR="00E840C4" w:rsidRPr="00836C12">
        <w:rPr>
          <w:rFonts w:ascii="Calibri" w:hAnsi="Calibri" w:cs="Calibri"/>
          <w:sz w:val="24"/>
          <w:szCs w:val="24"/>
        </w:rPr>
        <w:t>the</w:t>
      </w:r>
      <w:r w:rsidR="00386EE4" w:rsidRPr="00836C12">
        <w:rPr>
          <w:rFonts w:ascii="Calibri" w:hAnsi="Calibri" w:cs="Calibri"/>
          <w:sz w:val="24"/>
          <w:szCs w:val="24"/>
        </w:rPr>
        <w:t xml:space="preserve"> ART approach </w:t>
      </w:r>
      <w:r w:rsidR="00386EE4"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"10.1007/s00784-012-0783-4", "ISSN" : "14326981", "abstract" : "The atraumatic restorative treatment (ART) approach was born 25\u00a0years ago in Tanzania. It has evolved into an essential caries management concept for improving quality and access to oral care globally. Meta-analyses and systematic reviews have indicated that the high effectiveness of ART sealants using high-viscosity glass ionomers in carious lesion development prevention is not different from that of resin fissure sealants. ART using high-viscosity glass ionomer can safely be used to restore single-surface cavities both in primary and in permanent posterior teeth, but its quality in restoring multiple surfaces in primary posterior teeth cavities needs to be improved. Insufficient information is available regarding the quality of ART restorations in multiple surfaces in permanent anterior and posterior teeth. There appears to be no difference in the survival of single-surface high-viscosity glass-ionomer ART restorations and amalgam restorations. The use of ART results in smaller cavities and in high acceptance of preventive and restorative care by children. Because local anaesthesia is seldom needed and only hand instruments are used, ART is considered to be a promising approach for treating children suffering from early childhood caries. ART has been implemented in the public oral health services of a number of countries, and clearly, proper implementation requires the availability of sufficient stocks of good high-viscosity glass ionomers and sets of ART instruments right from the start. Textbooks including chapters on ART are available, and the concept is being included in graduate courses at dental schools in a number of countries. Recent development and testing of e-learning modules for distance learning has increasingly facilitated the distribution of ART information amongst professionals, thus enabling more people to benefit from ART. However, this development and further research require adequate funding, which is not always easily obtainable. The next major challenge is the continuation of care to the frail elderly, in which ART may play a part. ART, as part of the Basic Package of Oral Care, is an important cornerstone for the development of global oral health and alleviating inequality in oral care.[PUBLICATION ABSTRACT]", "author" : [ { "dropping-particle" : "", "family" : "Frencken", "given" : "Jo", "non-dropping-particle" : "", "parse-names" : false, "suffix" : "" }, { "dropping-particle" : "", "family" : "Leal", "given" : "Soraya", "non-dropping-particle" : "", "parse-names" : false, "suffix" : "" }, { "dropping-particle" : "", "family" : "Navarro", "given" : "Maria", "non-dropping-particle" : "", "parse-names" : false, "suffix" : "" } ], "container-title" : "Clinical Oral Investigations", "genre" : "JOUR", "id" : "ITEM-1", "issue" : "5", "issued" : { "date-parts" : [ [ "2012" ] ] }, "note" : "the history of the ART approach. the treatement was first recorded in Tanzania when 28 teeth were treated with polycarboxylate cement after removal of soft completely demineralised dentine from painful dentine cavities. the restorations functioned well without pain or negative symptoms for 9 months except one which had to be extracted. but patients were very pleased that their teeth were restored rather than extracted which was the norm at that time more than 30 years ago.\n\nthe technique has evovled to include not only relatively large cavities but it could include small dentine cavities after the application of dental hatchet and or enamel access cutter. this had led to expanding the application of the unconventional preventive and restorative care concept that became known in the early 1990s as teh ART approach.\n\nthe development of wear-resistant glass ionomer in the mid 1990's the so called high visocosity glass ionomers replaced the originally used medium viscosoty glass ionomers. and untill today these are the material of choice when using the ART.\n\nthe concept of ART is minimally invasive care approach in preventing dental caries and stopping its further progression. from the definition of ART 2 components are recgonised. prevention of dental caries by sealing off caries prone pits and fissures the technique to restore them by applying finger pressure to push high viscosity glass ionomer into the pits and fissures. the other component is restoring cavitated dentine lesions by using dental instruments to expand the cavity entrance then removing completely deminerlaised dentine then restore it with high viscous glass ionomer.\nART was orignially developed for developing communities hwoever now it is becoming more common in other countries with some universities are introducing this technique into their curriculum like brazil japan netherlands uk and usa.\n\nART for the management of dental anxiety and fear was found to be more effective in the management of younger patients under 6 years whether the operator is specialist or not. however for older patients less skillful operators in the management of dental anxiety and fear of patients like dental therapists and some general dentists found ART to be more effective and easier to perform than normal rotary instruments.", "page" : "1337-1346", "publisher-place" : "Heidelberg", "title" : "Twenty-five-year atraumatic restorative treatment (ART) approach: a comprehensive overview", "type" : "article-journal", "volume" : "16" }, "uris" : [ "http://www.mendeley.com/documents/?uuid=3cf7c5f3-5b47-411f-9150-de9e7ee83edd" ] } ], "mendeley" : { "formattedCitation" : "(Frencken et al., 2012)", "plainTextFormattedCitation" : "(Frencken et al., 2012)", "previouslyFormattedCitation" : "(Frencken et al., 2012)" }, "properties" : { "noteIndex" : 0 }, "schema" : "https://github.com/citation-style-language/schema/raw/master/csl-citation.json" }</w:instrText>
      </w:r>
      <w:r w:rsidR="00386EE4" w:rsidRPr="00836C12">
        <w:rPr>
          <w:rFonts w:ascii="Calibri" w:hAnsi="Calibri" w:cs="Calibri"/>
          <w:sz w:val="24"/>
          <w:szCs w:val="24"/>
        </w:rPr>
        <w:fldChar w:fldCharType="separate"/>
      </w:r>
      <w:r w:rsidR="00386EE4" w:rsidRPr="00836C12">
        <w:rPr>
          <w:rFonts w:ascii="Calibri" w:hAnsi="Calibri" w:cs="Calibri"/>
          <w:noProof/>
          <w:sz w:val="24"/>
          <w:szCs w:val="24"/>
        </w:rPr>
        <w:t>(Frencken et al., 2012)</w:t>
      </w:r>
      <w:r w:rsidR="00386EE4" w:rsidRPr="00836C12">
        <w:rPr>
          <w:rFonts w:ascii="Calibri" w:hAnsi="Calibri" w:cs="Calibri"/>
          <w:sz w:val="24"/>
          <w:szCs w:val="24"/>
        </w:rPr>
        <w:fldChar w:fldCharType="end"/>
      </w:r>
      <w:r w:rsidR="008C034C" w:rsidRPr="00836C12">
        <w:rPr>
          <w:rFonts w:ascii="Calibri" w:hAnsi="Calibri" w:cs="Calibri"/>
          <w:sz w:val="24"/>
          <w:szCs w:val="24"/>
        </w:rPr>
        <w:t xml:space="preserve">. </w:t>
      </w:r>
      <w:r w:rsidR="007D42D3" w:rsidRPr="00836C12">
        <w:rPr>
          <w:rFonts w:ascii="Calibri" w:hAnsi="Calibri" w:cs="Calibri"/>
          <w:sz w:val="24"/>
          <w:szCs w:val="24"/>
        </w:rPr>
        <w:t>Unlike its counterpart the Hall</w:t>
      </w:r>
      <w:r w:rsidR="00CF2A24" w:rsidRPr="00836C12">
        <w:rPr>
          <w:rFonts w:ascii="Calibri" w:hAnsi="Calibri" w:cs="Calibri"/>
          <w:sz w:val="24"/>
          <w:szCs w:val="24"/>
        </w:rPr>
        <w:t xml:space="preserve"> </w:t>
      </w:r>
      <w:r w:rsidR="004C5D90" w:rsidRPr="00836C12">
        <w:rPr>
          <w:rFonts w:ascii="Calibri" w:hAnsi="Calibri" w:cs="Calibri"/>
          <w:sz w:val="24"/>
          <w:szCs w:val="24"/>
        </w:rPr>
        <w:t>T</w:t>
      </w:r>
      <w:r w:rsidR="00CF2A24" w:rsidRPr="00836C12">
        <w:rPr>
          <w:rFonts w:ascii="Calibri" w:hAnsi="Calibri" w:cs="Calibri"/>
          <w:sz w:val="24"/>
          <w:szCs w:val="24"/>
        </w:rPr>
        <w:t xml:space="preserve">echnique, ART involves removal of carious dentine using only hand instruments. </w:t>
      </w:r>
      <w:r w:rsidR="008C034C" w:rsidRPr="00836C12">
        <w:rPr>
          <w:rFonts w:ascii="Calibri" w:hAnsi="Calibri" w:cs="Calibri"/>
          <w:sz w:val="24"/>
          <w:szCs w:val="24"/>
        </w:rPr>
        <w:t>T</w:t>
      </w:r>
      <w:r w:rsidR="00386EE4" w:rsidRPr="00836C12">
        <w:rPr>
          <w:rFonts w:ascii="Calibri" w:hAnsi="Calibri" w:cs="Calibri"/>
          <w:sz w:val="24"/>
          <w:szCs w:val="24"/>
        </w:rPr>
        <w:t xml:space="preserve">he development of wear-resistant </w:t>
      </w:r>
      <w:r w:rsidR="00556FD5" w:rsidRPr="00836C12">
        <w:rPr>
          <w:rFonts w:ascii="Calibri" w:hAnsi="Calibri" w:cs="Calibri"/>
          <w:sz w:val="24"/>
          <w:szCs w:val="24"/>
        </w:rPr>
        <w:t>g</w:t>
      </w:r>
      <w:r w:rsidR="002C22BB" w:rsidRPr="00836C12">
        <w:rPr>
          <w:rFonts w:ascii="Calibri" w:hAnsi="Calibri" w:cs="Calibri"/>
          <w:sz w:val="24"/>
          <w:szCs w:val="24"/>
        </w:rPr>
        <w:t>lass i</w:t>
      </w:r>
      <w:r w:rsidR="00C654D7" w:rsidRPr="00836C12">
        <w:rPr>
          <w:rFonts w:ascii="Calibri" w:hAnsi="Calibri" w:cs="Calibri"/>
          <w:sz w:val="24"/>
          <w:szCs w:val="24"/>
        </w:rPr>
        <w:t>onomer</w:t>
      </w:r>
      <w:r w:rsidR="00386EE4" w:rsidRPr="00836C12">
        <w:rPr>
          <w:rFonts w:ascii="Calibri" w:hAnsi="Calibri" w:cs="Calibri"/>
          <w:sz w:val="24"/>
          <w:szCs w:val="24"/>
        </w:rPr>
        <w:t xml:space="preserve"> </w:t>
      </w:r>
      <w:r w:rsidR="008C034C" w:rsidRPr="00836C12">
        <w:rPr>
          <w:rFonts w:ascii="Calibri" w:hAnsi="Calibri" w:cs="Calibri"/>
          <w:sz w:val="24"/>
          <w:szCs w:val="24"/>
        </w:rPr>
        <w:t xml:space="preserve">cements </w:t>
      </w:r>
      <w:r w:rsidR="00386EE4" w:rsidRPr="00836C12">
        <w:rPr>
          <w:rFonts w:ascii="Calibri" w:hAnsi="Calibri" w:cs="Calibri"/>
          <w:sz w:val="24"/>
          <w:szCs w:val="24"/>
        </w:rPr>
        <w:t xml:space="preserve">in the mid 1990s replaced the originally used medium </w:t>
      </w:r>
      <w:r w:rsidR="00E840C4" w:rsidRPr="00836C12">
        <w:rPr>
          <w:rFonts w:ascii="Calibri" w:hAnsi="Calibri" w:cs="Calibri"/>
          <w:sz w:val="24"/>
          <w:szCs w:val="24"/>
        </w:rPr>
        <w:t>viscosity</w:t>
      </w:r>
      <w:r w:rsidR="00386EE4" w:rsidRPr="00836C12">
        <w:rPr>
          <w:rFonts w:ascii="Calibri" w:hAnsi="Calibri" w:cs="Calibri"/>
          <w:sz w:val="24"/>
          <w:szCs w:val="24"/>
        </w:rPr>
        <w:t xml:space="preserve"> </w:t>
      </w:r>
      <w:r w:rsidR="004C5D90" w:rsidRPr="00836C12">
        <w:rPr>
          <w:rFonts w:ascii="Calibri" w:hAnsi="Calibri" w:cs="Calibri"/>
          <w:sz w:val="24"/>
          <w:szCs w:val="24"/>
        </w:rPr>
        <w:t>g</w:t>
      </w:r>
      <w:r w:rsidR="00C654D7" w:rsidRPr="00836C12">
        <w:rPr>
          <w:rFonts w:ascii="Calibri" w:hAnsi="Calibri" w:cs="Calibri"/>
          <w:sz w:val="24"/>
          <w:szCs w:val="24"/>
        </w:rPr>
        <w:t xml:space="preserve">lass </w:t>
      </w:r>
      <w:r w:rsidR="004C5D90" w:rsidRPr="00836C12">
        <w:rPr>
          <w:rFonts w:ascii="Calibri" w:hAnsi="Calibri" w:cs="Calibri"/>
          <w:sz w:val="24"/>
          <w:szCs w:val="24"/>
        </w:rPr>
        <w:t>i</w:t>
      </w:r>
      <w:r w:rsidR="00C654D7" w:rsidRPr="00836C12">
        <w:rPr>
          <w:rFonts w:ascii="Calibri" w:hAnsi="Calibri" w:cs="Calibri"/>
          <w:sz w:val="24"/>
          <w:szCs w:val="24"/>
        </w:rPr>
        <w:t>onomer</w:t>
      </w:r>
      <w:r w:rsidR="00386EE4" w:rsidRPr="00836C12">
        <w:rPr>
          <w:rFonts w:ascii="Calibri" w:hAnsi="Calibri" w:cs="Calibri"/>
          <w:sz w:val="24"/>
          <w:szCs w:val="24"/>
        </w:rPr>
        <w:t>s</w:t>
      </w:r>
      <w:r w:rsidR="008C034C" w:rsidRPr="00836C12">
        <w:rPr>
          <w:rFonts w:ascii="Calibri" w:hAnsi="Calibri" w:cs="Calibri"/>
          <w:sz w:val="24"/>
          <w:szCs w:val="24"/>
        </w:rPr>
        <w:t xml:space="preserve">, </w:t>
      </w:r>
      <w:r w:rsidR="00386EE4" w:rsidRPr="00836C12">
        <w:rPr>
          <w:rFonts w:ascii="Calibri" w:hAnsi="Calibri" w:cs="Calibri"/>
          <w:sz w:val="24"/>
          <w:szCs w:val="24"/>
        </w:rPr>
        <w:t xml:space="preserve"> and </w:t>
      </w:r>
      <w:r w:rsidR="00E840C4" w:rsidRPr="00836C12">
        <w:rPr>
          <w:rFonts w:ascii="Calibri" w:hAnsi="Calibri" w:cs="Calibri"/>
          <w:sz w:val="24"/>
          <w:szCs w:val="24"/>
        </w:rPr>
        <w:t>until</w:t>
      </w:r>
      <w:r w:rsidR="00386EE4" w:rsidRPr="00836C12">
        <w:rPr>
          <w:rFonts w:ascii="Calibri" w:hAnsi="Calibri" w:cs="Calibri"/>
          <w:sz w:val="24"/>
          <w:szCs w:val="24"/>
        </w:rPr>
        <w:t xml:space="preserve"> today these are the material of choice when using ART </w:t>
      </w:r>
      <w:r w:rsidR="00386EE4"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"10.1007/s00784-012-0783-4", "ISSN" : "14326981", "abstract" : "The atraumatic restorative treatment (ART) approach was born 25\u00a0years ago in Tanzania. It has evolved into an essential caries management concept for improving quality and access to oral care globally. Meta-analyses and systematic reviews have indicated that the high effectiveness of ART sealants using high-viscosity glass ionomers in carious lesion development prevention is not different from that of resin fissure sealants. ART using high-viscosity glass ionomer can safely be used to restore single-surface cavities both in primary and in permanent posterior teeth, but its quality in restoring multiple surfaces in primary posterior teeth cavities needs to be improved. Insufficient information is available regarding the quality of ART restorations in multiple surfaces in permanent anterior and posterior teeth. There appears to be no difference in the survival of single-surface high-viscosity glass-ionomer ART restorations and amalgam restorations. The use of ART results in smaller cavities and in high acceptance of preventive and restorative care by children. Because local anaesthesia is seldom needed and only hand instruments are used, ART is considered to be a promising approach for treating children suffering from early childhood caries. ART has been implemented in the public oral health services of a number of countries, and clearly, proper implementation requires the availability of sufficient stocks of good high-viscosity glass ionomers and sets of ART instruments right from the start. Textbooks including chapters on ART are available, and the concept is being included in graduate courses at dental schools in a number of countries. Recent development and testing of e-learning modules for distance learning has increasingly facilitated the distribution of ART information amongst professionals, thus enabling more people to benefit from ART. However, this development and further research require adequate funding, which is not always easily obtainable. The next major challenge is the continuation of care to the frail elderly, in which ART may play a part. ART, as part of the Basic Package of Oral Care, is an important cornerstone for the development of global oral health and alleviating inequality in oral care.[PUBLICATION ABSTRACT]", "author" : [ { "dropping-particle" : "", "family" : "Frencken", "given" : "Jo", "non-dropping-particle" : "", "parse-names" : false, "suffix" : "" }, { "dropping-particle" : "", "family" : "Leal", "given" : "Soraya", "non-dropping-particle" : "", "parse-names" : false, "suffix" : "" }, { "dropping-particle" : "", "family" : "Navarro", "given" : "Maria", "non-dropping-particle" : "", "parse-names" : false, "suffix" : "" } ], "container-title" : "Clinical Oral Investigations", "genre" : "JOUR", "id" : "ITEM-1", "issue" : "5", "issued" : { "date-parts" : [ [ "2012" ] ] }, "note" : "the history of the ART approach. the treatement was first recorded in Tanzania when 28 teeth were treated with polycarboxylate cement after removal of soft completely demineralised dentine from painful dentine cavities. the restorations functioned well without pain or negative symptoms for 9 months except one which had to be extracted. but patients were very pleased that their teeth were restored rather than extracted which was the norm at that time more than 30 years ago.\n\nthe technique has evovled to include not only relatively large cavities but it could include small dentine cavities after the application of dental hatchet and or enamel access cutter. this had led to expanding the application of the unconventional preventive and restorative care concept that became known in the early 1990s as teh ART approach.\n\nthe development of wear-resistant glass ionomer in the mid 1990's the so called high visocosity glass ionomers replaced the originally used medium viscosoty glass ionomers. and untill today these are the material of choice when using the ART.\n\nthe concept of ART is minimally invasive care approach in preventing dental caries and stopping its further progression. from the definition of ART 2 components are recgonised. prevention of dental caries by sealing off caries prone pits and fissures the technique to restore them by applying finger pressure to push high viscosity glass ionomer into the pits and fissures. the other component is restoring cavitated dentine lesions by using dental instruments to expand the cavity entrance then removing completely deminerlaised dentine then restore it with high viscous glass ionomer.\nART was orignially developed for developing communities hwoever now it is becoming more common in other countries with some universities are introducing this technique into their curriculum like brazil japan netherlands uk and usa.\n\nART for the management of dental anxiety and fear was found to be more effective in the management of younger patients under 6 years whether the operator is specialist or not. however for older patients less skillful operators in the management of dental anxiety and fear of patients like dental therapists and some general dentists found ART to be more effective and easier to perform than normal rotary instruments.", "page" : "1337-1346", "publisher-place" : "Heidelberg", "title" : "Twenty-five-year atraumatic restorative treatment (ART) approach: a comprehensive overview", "type" : "article-journal", "volume" : "16" }, "uris" : [ "http://www.mendeley.com/documents/?uuid=3cf7c5f3-5b47-411f-9150-de9e7ee83edd" ] } ], "mendeley" : { "formattedCitation" : "(Frencken et al., 2012)", "plainTextFormattedCitation" : "(Frencken et al., 2012)", "previouslyFormattedCitation" : "(Frencken et al., 2012)" }, "properties" : { "noteIndex" : 0 }, "schema" : "https://github.com/citation-style-language/schema/raw/master/csl-citation.json" }</w:instrText>
      </w:r>
      <w:r w:rsidR="00386EE4" w:rsidRPr="00836C12">
        <w:rPr>
          <w:rFonts w:ascii="Calibri" w:hAnsi="Calibri" w:cs="Calibri"/>
          <w:sz w:val="24"/>
          <w:szCs w:val="24"/>
        </w:rPr>
        <w:fldChar w:fldCharType="separate"/>
      </w:r>
      <w:r w:rsidR="00386EE4" w:rsidRPr="00836C12">
        <w:rPr>
          <w:rFonts w:ascii="Calibri" w:hAnsi="Calibri" w:cs="Calibri"/>
          <w:noProof/>
          <w:sz w:val="24"/>
          <w:szCs w:val="24"/>
        </w:rPr>
        <w:t>(Frencken et al., 2012)</w:t>
      </w:r>
      <w:r w:rsidR="00386EE4" w:rsidRPr="00836C12">
        <w:rPr>
          <w:rFonts w:ascii="Calibri" w:hAnsi="Calibri" w:cs="Calibri"/>
          <w:sz w:val="24"/>
          <w:szCs w:val="24"/>
        </w:rPr>
        <w:fldChar w:fldCharType="end"/>
      </w:r>
      <w:r w:rsidR="008C034C" w:rsidRPr="00836C12">
        <w:rPr>
          <w:rFonts w:ascii="Calibri" w:hAnsi="Calibri" w:cs="Calibri"/>
          <w:sz w:val="24"/>
          <w:szCs w:val="24"/>
        </w:rPr>
        <w:t xml:space="preserve">. </w:t>
      </w:r>
      <w:r w:rsidR="00A273A3" w:rsidRPr="00836C12">
        <w:rPr>
          <w:rFonts w:ascii="Calibri" w:hAnsi="Calibri" w:cs="Calibri"/>
          <w:sz w:val="24"/>
          <w:szCs w:val="24"/>
        </w:rPr>
        <w:t xml:space="preserve">Although the development of ART was mainly intended for underprivileged </w:t>
      </w:r>
      <w:r w:rsidR="00867861" w:rsidRPr="00836C12">
        <w:rPr>
          <w:rFonts w:ascii="Calibri" w:hAnsi="Calibri" w:cs="Calibri"/>
          <w:sz w:val="24"/>
          <w:szCs w:val="24"/>
        </w:rPr>
        <w:t xml:space="preserve">children </w:t>
      </w:r>
      <w:r w:rsidR="00A273A3" w:rsidRPr="00836C12">
        <w:rPr>
          <w:rFonts w:ascii="Calibri" w:hAnsi="Calibri" w:cs="Calibri"/>
          <w:sz w:val="24"/>
          <w:szCs w:val="24"/>
        </w:rPr>
        <w:t xml:space="preserve">in developing countries </w:t>
      </w:r>
      <w:r w:rsidR="00A273A3"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"10.1007/s00784-012-0783-4", "ISSN" : "14326981", "abstract" : "The atraumatic restorative treatment (ART) approach was born 25\u00a0years ago in Tanzania. It has evolved into an essential caries management concept for improving quality and access to oral care globally. Meta-analyses and systematic reviews have indicated that the high effectiveness of ART sealants using high-viscosity glass ionomers in carious lesion development prevention is not different from that of resin fissure sealants. ART using high-viscosity glass ionomer can safely be used to restore single-surface cavities both in primary and in permanent posterior teeth, but its quality in restoring multiple surfaces in primary posterior teeth cavities needs to be improved. Insufficient information is available regarding the quality of ART restorations in multiple surfaces in permanent anterior and posterior teeth. There appears to be no difference in the survival of single-surface high-viscosity glass-ionomer ART restorations and amalgam restorations. The use of ART results in smaller cavities and in high acceptance of preventive and restorative care by children. Because local anaesthesia is seldom needed and only hand instruments are used, ART is considered to be a promising approach for treating children suffering from early childhood caries. ART has been implemented in the public oral health services of a number of countries, and clearly, proper implementation requires the availability of sufficient stocks of good high-viscosity glass ionomers and sets of ART instruments right from the start. Textbooks including chapters on ART are available, and the concept is being included in graduate courses at dental schools in a number of countries. Recent development and testing of e-learning modules for distance learning has increasingly facilitated the distribution of ART information amongst professionals, thus enabling more people to benefit from ART. However, this development and further research require adequate funding, which is not always easily obtainable. The next major challenge is the continuation of care to the frail elderly, in which ART may play a part. ART, as part of the Basic Package of Oral Care, is an important cornerstone for the development of global oral health and alleviating inequality in oral care.[PUBLICATION ABSTRACT]", "author" : [ { "dropping-particle" : "", "family" : "Frencken", "given" : "Jo", "non-dropping-particle" : "", "parse-names" : false, "suffix" : "" }, { "dropping-particle" : "", "family" : "Leal", "given" : "Soraya", "non-dropping-particle" : "", "parse-names" : false, "suffix" : "" }, { "dropping-particle" : "", "family" : "Navarro", "given" : "Maria", "non-dropping-particle" : "", "parse-names" : false, "suffix" : "" } ], "container-title" : "Clinical Oral Investigations", "genre" : "JOUR", "id" : "ITEM-1", "issue" : "5", "issued" : { "date-parts" : [ [ "2012" ] ] }, "note" : "the history of the ART approach. the treatement was first recorded in Tanzania when 28 teeth were treated with polycarboxylate cement after removal of soft completely demineralised dentine from painful dentine cavities. the restorations functioned well without pain or negative symptoms for 9 months except one which had to be extracted. but patients were very pleased that their teeth were restored rather than extracted which was the norm at that time more than 30 years ago.\n\nthe technique has evovled to include not only relatively large cavities but it could include small dentine cavities after the application of dental hatchet and or enamel access cutter. this had led to expanding the application of the unconventional preventive and restorative care concept that became known in the early 1990s as teh ART approach.\n\nthe development of wear-resistant glass ionomer in the mid 1990's the so called high visocosity glass ionomers replaced the originally used medium viscosoty glass ionomers. and untill today these are the material of choice when using the ART.\n\nthe concept of ART is minimally invasive care approach in preventing dental caries and stopping its further progression. from the definition of ART 2 components are recgonised. prevention of dental caries by sealing off caries prone pits and fissures the technique to restore them by applying finger pressure to push high viscosity glass ionomer into the pits and fissures. the other component is restoring cavitated dentine lesions by using dental instruments to expand the cavity entrance then removing completely deminerlaised dentine then restore it with high viscous glass ionomer.\nART was orignially developed for developing communities hwoever now it is becoming more common in other countries with some universities are introducing this technique into their curriculum like brazil japan netherlands uk and usa.\n\nART for the management of dental anxiety and fear was found to be more effective in the management of younger patients under 6 years whether the operator is specialist or not. however for older patients less skillful operators in the management of dental anxiety and fear of patients like dental therapists and some general dentists found ART to be more effective and easier to perform than normal rotary instruments.", "page" : "1337-1346", "publisher-place" : "Heidelberg", "title" : "Twenty-five-year atraumatic restorative treatment (ART) approach: a comprehensive overview", "type" : "article-journal", "volume" : "16" }, "uris" : [ "http://www.mendeley.com/documents/?uuid=3cf7c5f3-5b47-411f-9150-de9e7ee83edd" ] } ], "mendeley" : { "formattedCitation" : "(Frencken et al., 2012)", "plainTextFormattedCitation" : "(Frencken et al., 2012)", "previouslyFormattedCitation" : "(Frencken et al., 2012)" }, "properties" : { "noteIndex" : 0 }, "schema" : "https://github.com/citation-style-language/schema/raw/master/csl-citation.json" }</w:instrText>
      </w:r>
      <w:r w:rsidR="00A273A3" w:rsidRPr="00836C12">
        <w:rPr>
          <w:rFonts w:ascii="Calibri" w:hAnsi="Calibri" w:cs="Calibri"/>
          <w:sz w:val="24"/>
          <w:szCs w:val="24"/>
        </w:rPr>
        <w:fldChar w:fldCharType="separate"/>
      </w:r>
      <w:r w:rsidR="00A273A3" w:rsidRPr="00836C12">
        <w:rPr>
          <w:rFonts w:ascii="Calibri" w:hAnsi="Calibri" w:cs="Calibri"/>
          <w:noProof/>
          <w:sz w:val="24"/>
          <w:szCs w:val="24"/>
        </w:rPr>
        <w:t>(Frencken et al., 2012)</w:t>
      </w:r>
      <w:r w:rsidR="00A273A3" w:rsidRPr="00836C12">
        <w:rPr>
          <w:rFonts w:ascii="Calibri" w:hAnsi="Calibri" w:cs="Calibri"/>
          <w:sz w:val="24"/>
          <w:szCs w:val="24"/>
        </w:rPr>
        <w:fldChar w:fldCharType="end"/>
      </w:r>
      <w:r w:rsidR="00A273A3" w:rsidRPr="00836C12">
        <w:rPr>
          <w:rFonts w:ascii="Calibri" w:hAnsi="Calibri" w:cs="Calibri"/>
          <w:sz w:val="24"/>
          <w:szCs w:val="24"/>
        </w:rPr>
        <w:t xml:space="preserve">, it has gained popularity in treating frail elderly who are home bound and </w:t>
      </w:r>
      <w:r w:rsidR="00535ED6" w:rsidRPr="00836C12">
        <w:rPr>
          <w:rFonts w:ascii="Calibri" w:hAnsi="Calibri" w:cs="Calibri"/>
          <w:sz w:val="24"/>
          <w:szCs w:val="24"/>
        </w:rPr>
        <w:t xml:space="preserve">also </w:t>
      </w:r>
      <w:r w:rsidR="00A273A3" w:rsidRPr="00836C12">
        <w:rPr>
          <w:rFonts w:ascii="Calibri" w:hAnsi="Calibri" w:cs="Calibri"/>
          <w:sz w:val="24"/>
          <w:szCs w:val="24"/>
        </w:rPr>
        <w:t xml:space="preserve">institutionalised patients. It can be done with no sophisticated instruments, </w:t>
      </w:r>
      <w:r w:rsidR="00535ED6" w:rsidRPr="00836C12">
        <w:rPr>
          <w:rFonts w:ascii="Calibri" w:hAnsi="Calibri" w:cs="Calibri"/>
          <w:sz w:val="24"/>
          <w:szCs w:val="24"/>
        </w:rPr>
        <w:t xml:space="preserve">as </w:t>
      </w:r>
      <w:r w:rsidR="00A273A3" w:rsidRPr="00836C12">
        <w:rPr>
          <w:rFonts w:ascii="Calibri" w:hAnsi="Calibri" w:cs="Calibri"/>
          <w:sz w:val="24"/>
          <w:szCs w:val="24"/>
        </w:rPr>
        <w:t xml:space="preserve">only hand instruments are used, so neither electricity nor local anaesthesia are needed which makes it </w:t>
      </w:r>
      <w:r w:rsidR="002B3C4A" w:rsidRPr="00836C12">
        <w:rPr>
          <w:rFonts w:ascii="Calibri" w:hAnsi="Calibri" w:cs="Calibri"/>
          <w:sz w:val="24"/>
          <w:szCs w:val="24"/>
        </w:rPr>
        <w:t xml:space="preserve">an </w:t>
      </w:r>
      <w:r w:rsidR="00A273A3" w:rsidRPr="00836C12">
        <w:rPr>
          <w:rFonts w:ascii="Calibri" w:hAnsi="Calibri" w:cs="Calibri"/>
          <w:sz w:val="24"/>
          <w:szCs w:val="24"/>
        </w:rPr>
        <w:t xml:space="preserve">even more </w:t>
      </w:r>
      <w:r w:rsidR="00CF2A24" w:rsidRPr="00836C12">
        <w:rPr>
          <w:rFonts w:ascii="Calibri" w:hAnsi="Calibri" w:cs="Calibri"/>
          <w:sz w:val="24"/>
          <w:szCs w:val="24"/>
        </w:rPr>
        <w:t xml:space="preserve">versatile technique and </w:t>
      </w:r>
      <w:r w:rsidR="00A273A3" w:rsidRPr="00836C12">
        <w:rPr>
          <w:rFonts w:ascii="Calibri" w:hAnsi="Calibri" w:cs="Calibri"/>
          <w:sz w:val="24"/>
          <w:szCs w:val="24"/>
        </w:rPr>
        <w:t xml:space="preserve">appealing to many patients </w:t>
      </w:r>
      <w:r w:rsidR="00A273A3" w:rsidRPr="00836C12">
        <w:rPr>
          <w:rFonts w:ascii="Calibri" w:hAnsi="Calibri" w:cs="Calibri"/>
          <w:sz w:val="24"/>
          <w:szCs w:val="24"/>
        </w:rPr>
        <w:fldChar w:fldCharType="begin" w:fldLock="1"/>
      </w:r>
      <w:r w:rsidR="00A273A3" w:rsidRPr="00836C12">
        <w:rPr>
          <w:rFonts w:ascii="Calibri" w:hAnsi="Calibri" w:cs="Calibri"/>
          <w:sz w:val="24"/>
          <w:szCs w:val="24"/>
        </w:rPr>
        <w:instrText>ADDIN CSL_CITATION { "citationItems" : [ { "id" : "ITEM-1", "itemData" : { "DOI" : "10.1111/ger.12127", "ISSN" : "07340664", "author" : [ { "dropping-particle" : "", "family" : "Frencken", "given" : "Jo E", "non-dropping-particle" : "", "parse-names" : false, "suffix" : "" } ], "container-title" : "Gerodontology", "id" : "ITEM-1", "issued" : { "date-parts" : [ [ "2014" ] ] }, "note" : "The increased in number of elderly due to advancement in medicine with more and more elderly retaining more of their natural teeth. Because the majority of elderly people have systemic chronic disease and decline in health accompanied with social and environmental impariments some of which may have negative effect on the oral health like dementia, Alzeheimer's diease, physical disability, xerostomia and solitude. These patients usually require dental care but they are not necessarily able to come to the dental surgery to have such dental treatment done.\nthe elderly are at higher risk of root caries for reasons already mentioned before but to name a few: increased gingival recession will result in exposure of root surfaces that are more prone to caries. decreased physical dexterity and mental capacity leading to poor oral hygiene, reduced salivary flow rate imparing the plaque removal and reducing buffering capacity of saliva.\n\nif preventative measures were not impelemented properly, the chance of devleoping cavities specially root caries in the elderly increases. if a cavity eventually develops then it must be restored. As minimal intervention dentistry has gained popularity recently and ART is one of the technique of minimal invasive dentistry then this method can be used readily in restoring these lesions. previous studies has shown some promising results in treating such lesions. Although the development of ART was mainly intended for underpriviliged kids in the developing countries, it has gain popularity in treating frail elderly and home instituonalised patients because of its versatility. Tt can be done with no sophisticated instruments, only hand instruments are used so electricity isn't needed nor local anaesthesia.", "page" : "81-82", "title" : "The Atraumatic Restorative Treatment ( ART ) approach can improve oral health for the elderly ; myth or reality ?", "type" : "article-journal", "volume" : "31" }, "uris" : [ "http://www.mendeley.com/documents/?uuid=4b32f9a4-52f0-46b3-9cc7-9212ed8c1a07" ] } ], "mendeley" : { "formattedCitation" : "(Frencken, 2014)", "plainTextFormattedCitation" : "(Frencken, 2014)", "previouslyFormattedCitation" : "(Frencken, 2014)" }, "properties" : { "noteIndex" : 0 }, "schema" : "https://github.com/citation-style-language/schema/raw/master/csl-citation.json" }</w:instrText>
      </w:r>
      <w:r w:rsidR="00A273A3" w:rsidRPr="00836C12">
        <w:rPr>
          <w:rFonts w:ascii="Calibri" w:hAnsi="Calibri" w:cs="Calibri"/>
          <w:sz w:val="24"/>
          <w:szCs w:val="24"/>
        </w:rPr>
        <w:fldChar w:fldCharType="separate"/>
      </w:r>
      <w:r w:rsidR="00A273A3" w:rsidRPr="00836C12">
        <w:rPr>
          <w:rFonts w:ascii="Calibri" w:hAnsi="Calibri" w:cs="Calibri"/>
          <w:noProof/>
          <w:sz w:val="24"/>
          <w:szCs w:val="24"/>
        </w:rPr>
        <w:t>(Frencken, 2014)</w:t>
      </w:r>
      <w:r w:rsidR="00A273A3" w:rsidRPr="00836C12">
        <w:rPr>
          <w:rFonts w:ascii="Calibri" w:hAnsi="Calibri" w:cs="Calibri"/>
          <w:sz w:val="24"/>
          <w:szCs w:val="24"/>
        </w:rPr>
        <w:fldChar w:fldCharType="end"/>
      </w:r>
      <w:r w:rsidR="00535ED6" w:rsidRPr="00836C12">
        <w:rPr>
          <w:rFonts w:ascii="Calibri" w:hAnsi="Calibri" w:cs="Calibri"/>
          <w:sz w:val="24"/>
          <w:szCs w:val="24"/>
        </w:rPr>
        <w:t>.</w:t>
      </w:r>
      <w:r w:rsidR="007E038B" w:rsidRPr="00836C12">
        <w:rPr>
          <w:rFonts w:ascii="Calibri" w:hAnsi="Calibri" w:cs="Calibri"/>
          <w:sz w:val="24"/>
          <w:szCs w:val="24"/>
        </w:rPr>
        <w:br/>
      </w:r>
      <w:r w:rsidR="008C034C" w:rsidRPr="00836C12">
        <w:rPr>
          <w:rFonts w:ascii="Calibri" w:hAnsi="Calibri" w:cs="Calibri"/>
          <w:sz w:val="24"/>
          <w:szCs w:val="24"/>
        </w:rPr>
        <w:t>Restoring</w:t>
      </w:r>
      <w:r w:rsidR="007E038B" w:rsidRPr="00836C12">
        <w:rPr>
          <w:rFonts w:ascii="Calibri" w:hAnsi="Calibri" w:cs="Calibri"/>
          <w:sz w:val="24"/>
          <w:szCs w:val="24"/>
        </w:rPr>
        <w:t xml:space="preserve"> teeth using </w:t>
      </w:r>
      <w:r w:rsidR="00CD1A44" w:rsidRPr="00836C12">
        <w:rPr>
          <w:rFonts w:ascii="Calibri" w:hAnsi="Calibri" w:cs="Calibri"/>
          <w:sz w:val="24"/>
          <w:szCs w:val="24"/>
        </w:rPr>
        <w:t xml:space="preserve">ART </w:t>
      </w:r>
      <w:r w:rsidR="007E038B" w:rsidRPr="00836C12">
        <w:rPr>
          <w:rFonts w:ascii="Calibri" w:hAnsi="Calibri" w:cs="Calibri"/>
          <w:sz w:val="24"/>
          <w:szCs w:val="24"/>
        </w:rPr>
        <w:t xml:space="preserve">was found to be more effective in </w:t>
      </w:r>
      <w:r w:rsidR="00CD1A44" w:rsidRPr="00836C12">
        <w:rPr>
          <w:rFonts w:ascii="Calibri" w:hAnsi="Calibri" w:cs="Calibri"/>
          <w:sz w:val="24"/>
          <w:szCs w:val="24"/>
        </w:rPr>
        <w:t>the management of dental</w:t>
      </w:r>
      <w:r w:rsidR="007E038B" w:rsidRPr="00836C12">
        <w:rPr>
          <w:rFonts w:ascii="Calibri" w:hAnsi="Calibri" w:cs="Calibri"/>
          <w:sz w:val="24"/>
          <w:szCs w:val="24"/>
        </w:rPr>
        <w:t>ly anxious patients</w:t>
      </w:r>
      <w:r w:rsidR="008C034C" w:rsidRPr="00836C12">
        <w:rPr>
          <w:rFonts w:ascii="Calibri" w:hAnsi="Calibri" w:cs="Calibri"/>
          <w:sz w:val="24"/>
          <w:szCs w:val="24"/>
        </w:rPr>
        <w:t>,</w:t>
      </w:r>
      <w:r w:rsidR="007E038B" w:rsidRPr="00836C12">
        <w:rPr>
          <w:rFonts w:ascii="Calibri" w:hAnsi="Calibri" w:cs="Calibri"/>
          <w:sz w:val="24"/>
          <w:szCs w:val="24"/>
        </w:rPr>
        <w:t xml:space="preserve"> </w:t>
      </w:r>
      <w:r w:rsidR="008C034C" w:rsidRPr="00836C12">
        <w:rPr>
          <w:rFonts w:ascii="Calibri" w:hAnsi="Calibri" w:cs="Calibri"/>
          <w:sz w:val="24"/>
          <w:szCs w:val="24"/>
        </w:rPr>
        <w:t>especially</w:t>
      </w:r>
      <w:r w:rsidR="007E038B" w:rsidRPr="00836C12">
        <w:rPr>
          <w:rFonts w:ascii="Calibri" w:hAnsi="Calibri" w:cs="Calibri"/>
          <w:sz w:val="24"/>
          <w:szCs w:val="24"/>
        </w:rPr>
        <w:t xml:space="preserve"> </w:t>
      </w:r>
      <w:r w:rsidR="00867861" w:rsidRPr="00836C12">
        <w:rPr>
          <w:rFonts w:ascii="Calibri" w:hAnsi="Calibri" w:cs="Calibri"/>
          <w:sz w:val="24"/>
          <w:szCs w:val="24"/>
        </w:rPr>
        <w:t>for</w:t>
      </w:r>
      <w:r w:rsidR="007E038B" w:rsidRPr="00836C12">
        <w:rPr>
          <w:rFonts w:ascii="Calibri" w:hAnsi="Calibri" w:cs="Calibri"/>
          <w:sz w:val="24"/>
          <w:szCs w:val="24"/>
        </w:rPr>
        <w:t xml:space="preserve"> </w:t>
      </w:r>
      <w:r w:rsidR="00CD1A44" w:rsidRPr="00836C12">
        <w:rPr>
          <w:rFonts w:ascii="Calibri" w:hAnsi="Calibri" w:cs="Calibri"/>
          <w:sz w:val="24"/>
          <w:szCs w:val="24"/>
        </w:rPr>
        <w:t>the management of younger patients under 6 years</w:t>
      </w:r>
      <w:r w:rsidR="007E038B" w:rsidRPr="00836C12">
        <w:rPr>
          <w:rFonts w:ascii="Calibri" w:hAnsi="Calibri" w:cs="Calibri"/>
          <w:sz w:val="24"/>
          <w:szCs w:val="24"/>
        </w:rPr>
        <w:t xml:space="preserve"> old</w:t>
      </w:r>
      <w:r w:rsidR="00173E98" w:rsidRPr="00836C12">
        <w:rPr>
          <w:rFonts w:ascii="Calibri" w:hAnsi="Calibri" w:cs="Calibri"/>
          <w:sz w:val="24"/>
          <w:szCs w:val="24"/>
        </w:rPr>
        <w:t xml:space="preserve">. </w:t>
      </w:r>
      <w:r w:rsidR="008C034C" w:rsidRPr="00836C12">
        <w:rPr>
          <w:rFonts w:ascii="Calibri" w:hAnsi="Calibri" w:cs="Calibri"/>
          <w:sz w:val="24"/>
          <w:szCs w:val="24"/>
        </w:rPr>
        <w:t xml:space="preserve">In addition, </w:t>
      </w:r>
      <w:r w:rsidR="00CD1A44" w:rsidRPr="00836C12">
        <w:rPr>
          <w:rFonts w:ascii="Calibri" w:hAnsi="Calibri" w:cs="Calibri"/>
          <w:sz w:val="24"/>
          <w:szCs w:val="24"/>
        </w:rPr>
        <w:t xml:space="preserve">ART </w:t>
      </w:r>
      <w:r w:rsidR="008C034C" w:rsidRPr="00836C12">
        <w:rPr>
          <w:rFonts w:ascii="Calibri" w:hAnsi="Calibri" w:cs="Calibri"/>
          <w:sz w:val="24"/>
          <w:szCs w:val="24"/>
        </w:rPr>
        <w:t xml:space="preserve">was found to be </w:t>
      </w:r>
      <w:r w:rsidR="00CD1A44" w:rsidRPr="00836C12">
        <w:rPr>
          <w:rFonts w:ascii="Calibri" w:hAnsi="Calibri" w:cs="Calibri"/>
          <w:sz w:val="24"/>
          <w:szCs w:val="24"/>
        </w:rPr>
        <w:t xml:space="preserve"> more effective and easier to perform</w:t>
      </w:r>
      <w:r w:rsidR="009A44D7" w:rsidRPr="00836C12">
        <w:rPr>
          <w:rFonts w:ascii="Calibri" w:hAnsi="Calibri" w:cs="Calibri"/>
          <w:sz w:val="24"/>
          <w:szCs w:val="24"/>
        </w:rPr>
        <w:t xml:space="preserve"> than </w:t>
      </w:r>
      <w:r w:rsidR="002B3C4A" w:rsidRPr="00836C12">
        <w:rPr>
          <w:rFonts w:ascii="Calibri" w:hAnsi="Calibri" w:cs="Calibri"/>
          <w:sz w:val="24"/>
          <w:szCs w:val="24"/>
        </w:rPr>
        <w:t>using</w:t>
      </w:r>
      <w:r w:rsidR="009A44D7" w:rsidRPr="00836C12">
        <w:rPr>
          <w:rFonts w:ascii="Calibri" w:hAnsi="Calibri" w:cs="Calibri"/>
          <w:sz w:val="24"/>
          <w:szCs w:val="24"/>
        </w:rPr>
        <w:t xml:space="preserve"> rotary instruments</w:t>
      </w:r>
      <w:r w:rsidR="008C034C" w:rsidRPr="00836C12">
        <w:rPr>
          <w:rFonts w:ascii="Calibri" w:hAnsi="Calibri" w:cs="Calibri"/>
          <w:sz w:val="24"/>
          <w:szCs w:val="24"/>
        </w:rPr>
        <w:t xml:space="preserve"> in older patients</w:t>
      </w:r>
      <w:r w:rsidR="00D15728" w:rsidRPr="00836C12">
        <w:rPr>
          <w:rFonts w:ascii="Calibri" w:hAnsi="Calibri" w:cs="Calibri"/>
          <w:sz w:val="24"/>
          <w:szCs w:val="24"/>
        </w:rPr>
        <w:t xml:space="preserve"> </w:t>
      </w:r>
      <w:r w:rsidR="009A44D7"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"10.1007/s00784-012-0783-4", "ISSN" : "14326981", "abstract" : "The atraumatic restorative treatment (ART) approach was born 25\u00a0years ago in Tanzania. It has evolved into an essential caries management concept for improving quality and access to oral care globally. Meta-analyses and systematic reviews have indicated that the high effectiveness of ART sealants using high-viscosity glass ionomers in carious lesion development prevention is not different from that of resin fissure sealants. ART using high-viscosity glass ionomer can safely be used to restore single-surface cavities both in primary and in permanent posterior teeth, but its quality in restoring multiple surfaces in primary posterior teeth cavities needs to be improved. Insufficient information is available regarding the quality of ART restorations in multiple surfaces in permanent anterior and posterior teeth. There appears to be no difference in the survival of single-surface high-viscosity glass-ionomer ART restorations and amalgam restorations. The use of ART results in smaller cavities and in high acceptance of preventive and restorative care by children. Because local anaesthesia is seldom needed and only hand instruments are used, ART is considered to be a promising approach for treating children suffering from early childhood caries. ART has been implemented in the public oral health services of a number of countries, and clearly, proper implementation requires the availability of sufficient stocks of good high-viscosity glass ionomers and sets of ART instruments right from the start. Textbooks including chapters on ART are available, and the concept is being included in graduate courses at dental schools in a number of countries. Recent development and testing of e-learning modules for distance learning has increasingly facilitated the distribution of ART information amongst professionals, thus enabling more people to benefit from ART. However, this development and further research require adequate funding, which is not always easily obtainable. The next major challenge is the continuation of care to the frail elderly, in which ART may play a part. ART, as part of the Basic Package of Oral Care, is an important cornerstone for the development of global oral health and alleviating inequality in oral care.[PUBLICATION ABSTRACT]", "author" : [ { "dropping-particle" : "", "family" : "Frencken", "given" : "Jo", "non-dropping-particle" : "", "parse-names" : false, "suffix" : "" }, { "dropping-particle" : "", "family" : "Leal", "given" : "Soraya", "non-dropping-particle" : "", "parse-names" : false, "suffix" : "" }, { "dropping-particle" : "", "family" : "Navarro", "given" : "Maria", "non-dropping-particle" : "", "parse-names" : false, "suffix" : "" } ], "container-title" : "Clinical Oral Investigations", "genre" : "JOUR", "id" : "ITEM-1", "issue" : "5", "issued" : { "date-parts" : [ [ "2012" ] ] }, "note" : "the history of the ART approach. the treatement was first recorded in Tanzania when 28 teeth were treated with polycarboxylate cement after removal of soft completely demineralised dentine from painful dentine cavities. the restorations functioned well without pain or negative symptoms for 9 months except one which had to be extracted. but patients were very pleased that their teeth were restored rather than extracted which was the norm at that time more than 30 years ago.\n\nthe technique has evovled to include not only relatively large cavities but it could include small dentine cavities after the application of dental hatchet and or enamel access cutter. this had led to expanding the application of the unconventional preventive and restorative care concept that became known in the early 1990s as teh ART approach.\n\nthe development of wear-resistant glass ionomer in the mid 1990's the so called high visocosity glass ionomers replaced the originally used medium viscosoty glass ionomers. and untill today these are the material of choice when using the ART.\n\nthe concept of ART is minimally invasive care approach in preventing dental caries and stopping its further progression. from the definition of ART 2 components are recgonised. prevention of dental caries by sealing off caries prone pits and fissures the technique to restore them by applying finger pressure to push high viscosity glass ionomer into the pits and fissures. the other component is restoring cavitated dentine lesions by using dental instruments to expand the cavity entrance then removing completely deminerlaised dentine then restore it with high viscous glass ionomer.\nART was orignially developed for developing communities hwoever now it is becoming more common in other countries with some universities are introducing this technique into their curriculum like brazil japan netherlands uk and usa.\n\nART for the management of dental anxiety and fear was found to be more effective in the management of younger patients under 6 years whether the operator is specialist or not. however for older patients less skillful operators in the management of dental anxiety and fear of patients like dental therapists and some general dentists found ART to be more effective and easier to perform than normal rotary instruments.", "page" : "1337-1346", "publisher-place" : "Heidelberg", "title" : "Twenty-five-year atraumatic restorative treatment (ART) approach: a comprehensive overview", "type" : "article-journal", "volume" : "16" }, "uris" : [ "http://www.mendeley.com/documents/?uuid=3cf7c5f3-5b47-411f-9150-de9e7ee83edd" ] } ], "mendeley" : { "formattedCitation" : "(Frencken et al., 2012)", "plainTextFormattedCitation" : "(Frencken et al., 2012)", "previouslyFormattedCitation" : "(Frencken et al., 2012)" }, "properties" : { "noteIndex" : 0 }, "schema" : "https://github.com/citation-style-language/schema/raw/master/csl-citation.json" }</w:instrText>
      </w:r>
      <w:r w:rsidR="009A44D7" w:rsidRPr="00836C12">
        <w:rPr>
          <w:rFonts w:ascii="Calibri" w:hAnsi="Calibri" w:cs="Calibri"/>
          <w:sz w:val="24"/>
          <w:szCs w:val="24"/>
        </w:rPr>
        <w:fldChar w:fldCharType="separate"/>
      </w:r>
      <w:r w:rsidR="009A44D7" w:rsidRPr="00836C12">
        <w:rPr>
          <w:rFonts w:ascii="Calibri" w:hAnsi="Calibri" w:cs="Calibri"/>
          <w:noProof/>
          <w:sz w:val="24"/>
          <w:szCs w:val="24"/>
        </w:rPr>
        <w:t>(Frencken et al., 2012)</w:t>
      </w:r>
      <w:r w:rsidR="009A44D7" w:rsidRPr="00836C12">
        <w:rPr>
          <w:rFonts w:ascii="Calibri" w:hAnsi="Calibri" w:cs="Calibri"/>
          <w:sz w:val="24"/>
          <w:szCs w:val="24"/>
        </w:rPr>
        <w:fldChar w:fldCharType="end"/>
      </w:r>
      <w:r w:rsidR="00510E3E" w:rsidRPr="00836C12">
        <w:rPr>
          <w:rFonts w:ascii="Calibri" w:hAnsi="Calibri" w:cs="Calibri"/>
          <w:sz w:val="24"/>
          <w:szCs w:val="24"/>
        </w:rPr>
        <w:t>.</w:t>
      </w:r>
      <w:r w:rsidR="00553F37" w:rsidRPr="00836C12">
        <w:rPr>
          <w:rFonts w:ascii="Calibri" w:hAnsi="Calibri" w:cs="Calibri"/>
          <w:sz w:val="24"/>
          <w:szCs w:val="24"/>
        </w:rPr>
        <w:t xml:space="preserve"> ART </w:t>
      </w:r>
      <w:r w:rsidR="00782398" w:rsidRPr="00836C12">
        <w:rPr>
          <w:rFonts w:ascii="Calibri" w:hAnsi="Calibri" w:cs="Calibri"/>
          <w:sz w:val="24"/>
          <w:szCs w:val="24"/>
        </w:rPr>
        <w:t xml:space="preserve">has been shown to be </w:t>
      </w:r>
      <w:r w:rsidR="00553F37" w:rsidRPr="00836C12">
        <w:rPr>
          <w:rFonts w:ascii="Calibri" w:hAnsi="Calibri" w:cs="Calibri"/>
          <w:sz w:val="24"/>
          <w:szCs w:val="24"/>
        </w:rPr>
        <w:t xml:space="preserve">at least as effective as conventional </w:t>
      </w:r>
      <w:r w:rsidR="00782398" w:rsidRPr="00836C12">
        <w:rPr>
          <w:rFonts w:ascii="Calibri" w:hAnsi="Calibri" w:cs="Calibri"/>
          <w:sz w:val="24"/>
          <w:szCs w:val="24"/>
        </w:rPr>
        <w:t xml:space="preserve">restorative </w:t>
      </w:r>
      <w:r w:rsidR="00553F37" w:rsidRPr="00836C12">
        <w:rPr>
          <w:rFonts w:ascii="Calibri" w:hAnsi="Calibri" w:cs="Calibri"/>
          <w:sz w:val="24"/>
          <w:szCs w:val="24"/>
        </w:rPr>
        <w:t xml:space="preserve">techniques when dealing with patients who </w:t>
      </w:r>
      <w:r w:rsidR="00105238" w:rsidRPr="00836C12">
        <w:rPr>
          <w:rFonts w:ascii="Calibri" w:hAnsi="Calibri" w:cs="Calibri"/>
          <w:sz w:val="24"/>
          <w:szCs w:val="24"/>
        </w:rPr>
        <w:t>are at an increased risk of caries from a reduced salivary flow</w:t>
      </w:r>
      <w:r w:rsidR="00105238" w:rsidRPr="00836C12" w:rsidDel="00105238">
        <w:rPr>
          <w:rFonts w:ascii="Calibri" w:hAnsi="Calibri" w:cs="Calibri"/>
          <w:sz w:val="24"/>
          <w:szCs w:val="24"/>
        </w:rPr>
        <w:t xml:space="preserve"> </w:t>
      </w:r>
      <w:r w:rsidR="00105238" w:rsidRPr="00836C12">
        <w:rPr>
          <w:rFonts w:ascii="Calibri" w:hAnsi="Calibri" w:cs="Calibri"/>
          <w:sz w:val="24"/>
          <w:szCs w:val="24"/>
        </w:rPr>
        <w:t xml:space="preserve">following </w:t>
      </w:r>
      <w:r w:rsidR="00553F37" w:rsidRPr="00836C12">
        <w:rPr>
          <w:rFonts w:ascii="Calibri" w:hAnsi="Calibri" w:cs="Calibri"/>
          <w:sz w:val="24"/>
          <w:szCs w:val="24"/>
        </w:rPr>
        <w:t xml:space="preserve">radiation therapy to the head and neck region </w:t>
      </w:r>
      <w:r w:rsidR="00553F37" w:rsidRPr="00836C12">
        <w:rPr>
          <w:rFonts w:ascii="Calibri" w:hAnsi="Calibri" w:cs="Calibri"/>
          <w:sz w:val="24"/>
          <w:szCs w:val="24"/>
        </w:rPr>
        <w:fldChar w:fldCharType="begin" w:fldLock="1"/>
      </w:r>
      <w:r w:rsidR="001A41CD" w:rsidRPr="00836C12">
        <w:rPr>
          <w:rFonts w:ascii="Calibri" w:hAnsi="Calibri" w:cs="Calibri"/>
          <w:sz w:val="24"/>
          <w:szCs w:val="24"/>
        </w:rPr>
        <w:instrText>ADDIN CSL_CITATION { "citationItems" : [ { "id" : "ITEM-1", "itemData" : { "ISBN" : "0045-0421 (Print)\\r0045-0421 (Linking)", "ISSN" : "0045-0421", "PMID" : "16238217", "abstract" : "BACKGROUND: There are no published studies comparing the clinical performances of more-viscous glass-ionomer cement (GIC) restorations when placed using conventional and atraumatic restorative treatment (ART) cavity preparation methods to restore root surface caries. METHODS: One dentist used encapsulated Fuji IX GP and Ketac-Molar to restore 72 conventional and 74 ART cavity preparations for 15 patients who had received cervicofacial radiation therapy. Two assessors evaluated the restorations at six, 12, and 24 months for retention, marginal defects and surface wear, and recurrent caries. RESULTS: After two years, the cumulative restoration successes were 65.2 per cent for the conventional and 66.2 per cent for the ART cavity preparations, without statistical or clinical significance (P &gt; 0.50). Restoration dislodgement accounted for 82.8 per cent and marginal defects for 17.2 per cent of all failures. There were no instances of unsatisfactory restoration wear or recurrent caries observed. Teeth with three or more restored cervical surfaces accounted for 79.3 per cent of all failures (P &lt; 0.0001). CONCLUSIONS: For root surface caries restored with GIC, the use of hand instruments only with the ART method was an equally effective alternative to conventional rotary instrumentation for cavity preparation. Larger restorations had higher failures, usually from dislodgement.", "author" : [ { "dropping-particle" : "", "family" : "Hu", "given" : "J Y", "non-dropping-particle" : "", "parse-names" : false, "suffix" : "" }, { "dropping-particle" : "", "family" : "Chen", "given" : "X C", "non-dropping-particle" : "", "parse-names" : false, "suffix" : "" }, { "dropping-particle" : "", "family" : "Li", "given" : "Y Q", "non-dropping-particle" : "", "parse-names" : false, "suffix" : "" }, { "dropping-particle" : "", "family" : "Smales", "given" : "R J", "non-dropping-particle" : "", "parse-names" : false, "suffix" : "" }, { "dropping-particle" : "", "family" : "Yip", "given" : "K H", "non-dropping-particle" : "", "parse-names" : false, "suffix" : "" } ], "container-title" : "Australian Dental Journal", "id" : "ITEM-1", "issue" : "3", "issued" : { "date-parts" : [ [ "2005" ] ] }, "page" : "186-190", "title" : "Radiation-induced root surface caries restored with glass-ionomer cement placed in conventional and ART cavity preparations: results at two years", "type" : "article-journal", "volume" : "50" }, "uris" : [ "http://www.mendeley.com/documents/?uuid=9cb90ae7-8668-459a-9a04-171f0639718b" ] } ], "mendeley" : { "formattedCitation" : "(Hu et al., 2005)", "plainTextFormattedCitation" : "(Hu et al., 2005)", "previouslyFormattedCitation" : "(Hu et al., 2005)" }, "properties" : { "noteIndex" : 0 }, "schema" : "https://github.com/citation-style-language/schema/raw/master/csl-citation.json" }</w:instrText>
      </w:r>
      <w:r w:rsidR="00553F37" w:rsidRPr="00836C12">
        <w:rPr>
          <w:rFonts w:ascii="Calibri" w:hAnsi="Calibri" w:cs="Calibri"/>
          <w:sz w:val="24"/>
          <w:szCs w:val="24"/>
        </w:rPr>
        <w:fldChar w:fldCharType="separate"/>
      </w:r>
      <w:r w:rsidR="00553F37" w:rsidRPr="00836C12">
        <w:rPr>
          <w:rFonts w:ascii="Calibri" w:hAnsi="Calibri" w:cs="Calibri"/>
          <w:noProof/>
          <w:sz w:val="24"/>
          <w:szCs w:val="24"/>
        </w:rPr>
        <w:t>(Hu et al., 2005)</w:t>
      </w:r>
      <w:r w:rsidR="00553F37" w:rsidRPr="00836C12">
        <w:rPr>
          <w:rFonts w:ascii="Calibri" w:hAnsi="Calibri" w:cs="Calibri"/>
          <w:sz w:val="24"/>
          <w:szCs w:val="24"/>
        </w:rPr>
        <w:fldChar w:fldCharType="end"/>
      </w:r>
      <w:r w:rsidR="00553F37" w:rsidRPr="00836C12">
        <w:rPr>
          <w:rFonts w:ascii="Calibri" w:hAnsi="Calibri" w:cs="Calibri"/>
          <w:sz w:val="24"/>
          <w:szCs w:val="24"/>
        </w:rPr>
        <w:t>.</w:t>
      </w:r>
      <w:r w:rsidR="00A273A3" w:rsidRPr="00836C12">
        <w:rPr>
          <w:rFonts w:ascii="Calibri" w:hAnsi="Calibri" w:cs="Calibri"/>
          <w:sz w:val="24"/>
          <w:szCs w:val="24"/>
        </w:rPr>
        <w:t xml:space="preserve"> Previous studies have shown some promising results in treating root caries lesions using ART </w:t>
      </w:r>
      <w:r w:rsidR="00A273A3" w:rsidRPr="00836C12">
        <w:rPr>
          <w:rFonts w:ascii="Calibri" w:hAnsi="Calibri" w:cs="Calibri"/>
          <w:sz w:val="24"/>
          <w:szCs w:val="24"/>
        </w:rPr>
        <w:fldChar w:fldCharType="begin" w:fldLock="1"/>
      </w:r>
      <w:r w:rsidR="00154EBD" w:rsidRPr="00836C12">
        <w:rPr>
          <w:rFonts w:ascii="Calibri" w:hAnsi="Calibri" w:cs="Calibri"/>
          <w:sz w:val="24"/>
          <w:szCs w:val="24"/>
        </w:rPr>
        <w:instrText>ADDIN CSL_CITATION { "citationItems" : [ { "id" : "ITEM-1", "itemData" : { "DOI" : "10.1016/j.jdent.2015.01.003", "ISSN" : "03005712", "PMID" : "25597266", "abstract" : "Objectives Older dentate adults are a high caries risk group who could potentially benefit from the use of the atraumatic restorative treatment (ART). This study aimed to compare the survival of ART and a conventional restorative technique (CT) using rotary instruments and a resin-modified glass-ionomer for restoring carious lesions as part of a preventive and restorative programme for older adults after 2 years. Methods In this randomised controlled clinical trial, 99 independently living adults (65-90 years) with carious lesions were randomly allocated to receive either ART or conventional restorations. The survival of restorations was assessed by an independent and blinded examiner 6 months, 1 year and 2 years after restoration placement. Results Ninety-six (67.6%) and 121 (76.6%) restorations were assessed in the ART and CT groups, respectively, after 2 years. The cumulative restoration survival percentages after 2 years were 85.4% in the ART and 90.9% in the CT group. No statistically significant between group differences were detected (p = 0.2050, logistic regression analysis). Conclusions In terms of restoration survival, ART was as effective as a conventional restorative approach to treat older adults after 2 years. This technique could be a useful tool to provide dental care for older adults particularly in the non-clinical setting. (Trial Registration number: ISRCTN 76299321). Clinical Significance The results of this study show that ART presented survival rates similar to conventional restorations in older adults. ART appears to be a cost-effective way to provide dental care to elderly patients, particularly in out of surgery facilities, such as nursing homes.", "author" : [ { "dropping-particle" : "", "family" : "Mata", "given" : "Cristiane", "non-dropping-particle" : "Da", "parse-names" : false, "suffix" : "" }, { "dropping-particle" : "", "family" : "Allen", "given" : "P. Finbarr", "non-dropping-particle" : "", "parse-names" : false, "suffix" : "" }, { "dropping-particle" : "", "family" : "McKenna", "given" : "Gerald", "non-dropping-particle" : "", "parse-names" : false, "suffix" : "" }, { "dropping-particle" : "", "family" : "Cronin", "given" : "Michael", "non-dropping-particle" : "", "parse-names" : false, "suffix" : "" }, { "dropping-particle" : "", "family" : "O'Mahony", "given" : "Denis", "non-dropping-particle" : "", "parse-names" : false, "suffix" : "" }, { "dropping-particle" : "", "family" : "Woods", "given" : "Noel", "non-dropping-particle" : "", "parse-names" : false, "suffix" : "" } ], "container-title" : "Journal of Dentistry", "id" : "ITEM-1", "issue" : "4", "issued" : { "date-parts" : [ [ "2015" ] ] }, "page" : "405-411", "publisher" : "Elsevier Ltd", "title" : "Two-year survival of ART restorations placed in elderly patients: A randomised controlled clinical trial", "type" : "article-journal", "volume" : "43" }, "uris" : [ "http://www.mendeley.com/documents/?uuid=173765a7-c4af-4c20-9cda-fe2fca41672a" ] }, { "id" : "ITEM-2", "itemData" : { "DOI" : "10.1046/j.1365-2842.2002.00903.x", "ISBN" : "0305-182X (Print)\\r0305-182X (Linking)", "ISSN" : "0305182X", "PMID" : "12028490", "abstract" : "There is an increase in elderly dentate adults who will retain more of their natural teeth, and thus the demand for restorative dental services among them will be high. In Finland, systematic dental care for old people has not been organized. Health centres have mainly targeted the development of dental care for children, adolescents and young adults. With this background, atraumatic restorative treatment (ART) was seen as a complementary procedure in oral health services for the elderly. It was tested in 1997-1999 in Helsinki among 119 old people (mean age 72.5 years) living in their homes and receiving community-based support services. Patients were satisfied with having dental examination and oral health education at home. The ART fillings (n=33) were provided for 21 persons and depuration for 56. After 1 year, 25 fillings (58%) could be evaluated: 68% of the fillings were assessed as being good, 11% as having a slight marginal detect and 16% as having unacceptable marginal defect, and one filling was totally lost. In conclusion, ART is an appropriate approach in dental care for the elderly. However, more testing should be completed to find out how the screening could be organized to make the dental home visits more cost-effective and less time consuming.", "author" : [ { "dropping-particle" : "", "family" : "Honkala", "given" : "S.", "non-dropping-particle" : "", "parse-names" : false, "suffix" : "" }, { "dropping-particle" : "", "family" : "Honkala", "given" : "E.", "non-dropping-particle" : "", "parse-names" : false, "suffix" : "" } ], "container-title" : "Journal of Oral Rehabilitation", "id" : "ITEM-2", "issue" : "5", "issued" : { "date-parts" : [ [ "2002" ] ] }, "note" : "poplulation is ageing fast and more people are retaining more of their teeth later in life. there is a need for more cost effective and efficient way of treating elderly", "page" : "435-440", "title" : "Atraumatic dental treatment among Finnish elderly persons", "type" : "article-journal", "volume" : "29" }, "uris" : [ "http://www.mendeley.com/documents/?uuid=fa0f76d9-8ec3-439a-aa18-4e905447fb93" ] } ], "mendeley" : { "formattedCitation" : "(Da Mata et al., 2015; Honkala and Honkala, 2002)", "manualFormatting" : "(Honkala and Honkala, 2002; Da Mata et al., 2015)", "plainTextFormattedCitation" : "(Da Mata et al., 2015; Honkala and Honkala, 2002)", "previouslyFormattedCitation" : "(Da Mata et al., 2015; Honkala and Honkala, 2002)" }, "properties" : { "noteIndex" : 0 }, "schema" : "https://github.com/citation-style-language/schema/raw/master/csl-citation.json" }</w:instrText>
      </w:r>
      <w:r w:rsidR="00A273A3" w:rsidRPr="00836C12">
        <w:rPr>
          <w:rFonts w:ascii="Calibri" w:hAnsi="Calibri" w:cs="Calibri"/>
          <w:sz w:val="24"/>
          <w:szCs w:val="24"/>
        </w:rPr>
        <w:fldChar w:fldCharType="separate"/>
      </w:r>
      <w:r w:rsidR="00A273A3" w:rsidRPr="00836C12">
        <w:rPr>
          <w:rFonts w:ascii="Calibri" w:hAnsi="Calibri" w:cs="Calibri"/>
          <w:noProof/>
          <w:sz w:val="24"/>
          <w:szCs w:val="24"/>
        </w:rPr>
        <w:t>(</w:t>
      </w:r>
      <w:r w:rsidR="00105238" w:rsidRPr="00836C12">
        <w:rPr>
          <w:rFonts w:ascii="Calibri" w:hAnsi="Calibri" w:cs="Calibri"/>
          <w:noProof/>
          <w:sz w:val="24"/>
          <w:szCs w:val="24"/>
        </w:rPr>
        <w:t xml:space="preserve">Honkala and Honkala, 2002; </w:t>
      </w:r>
      <w:r w:rsidR="00A273A3" w:rsidRPr="00836C12">
        <w:rPr>
          <w:rFonts w:ascii="Calibri" w:hAnsi="Calibri" w:cs="Calibri"/>
          <w:noProof/>
          <w:sz w:val="24"/>
          <w:szCs w:val="24"/>
        </w:rPr>
        <w:t>Da Mata et al., 2015)</w:t>
      </w:r>
      <w:r w:rsidR="00A273A3" w:rsidRPr="00836C12">
        <w:rPr>
          <w:rFonts w:ascii="Calibri" w:hAnsi="Calibri" w:cs="Calibri"/>
          <w:sz w:val="24"/>
          <w:szCs w:val="24"/>
        </w:rPr>
        <w:fldChar w:fldCharType="end"/>
      </w:r>
      <w:r w:rsidR="00A273A3" w:rsidRPr="00836C12">
        <w:rPr>
          <w:rFonts w:ascii="Calibri" w:hAnsi="Calibri" w:cs="Calibri"/>
          <w:sz w:val="24"/>
          <w:szCs w:val="24"/>
        </w:rPr>
        <w:t>.</w:t>
      </w:r>
    </w:p>
    <w:p w14:paraId="6F251FB9" w14:textId="7B89D860" w:rsidR="00FD4165" w:rsidRPr="00836C12" w:rsidRDefault="00402C5C" w:rsidP="006E2BA0">
      <w:pPr>
        <w:spacing w:line="360" w:lineRule="auto"/>
        <w:jc w:val="both"/>
        <w:rPr>
          <w:rFonts w:ascii="Calibri" w:hAnsi="Calibri" w:cs="Calibri"/>
          <w:sz w:val="24"/>
          <w:szCs w:val="24"/>
        </w:rPr>
      </w:pPr>
      <w:r w:rsidRPr="00836C12">
        <w:rPr>
          <w:rFonts w:ascii="Calibri" w:hAnsi="Calibri" w:cs="Calibri"/>
          <w:color w:val="000000" w:themeColor="text1"/>
          <w:sz w:val="24"/>
          <w:szCs w:val="24"/>
        </w:rPr>
        <w:t>W</w:t>
      </w:r>
      <w:r w:rsidR="00C968EE" w:rsidRPr="00836C12">
        <w:rPr>
          <w:rFonts w:ascii="Calibri" w:hAnsi="Calibri" w:cs="Calibri"/>
          <w:color w:val="000000" w:themeColor="text1"/>
          <w:sz w:val="24"/>
          <w:szCs w:val="24"/>
        </w:rPr>
        <w:t xml:space="preserve">hen compared to conventional rotary </w:t>
      </w:r>
      <w:r w:rsidR="00C968EE" w:rsidRPr="00836C12">
        <w:rPr>
          <w:rFonts w:ascii="Calibri" w:hAnsi="Calibri" w:cs="Calibri"/>
          <w:sz w:val="24"/>
          <w:szCs w:val="24"/>
        </w:rPr>
        <w:t>instrumentation</w:t>
      </w:r>
      <w:r w:rsidRPr="00836C12">
        <w:rPr>
          <w:rFonts w:ascii="Calibri" w:hAnsi="Calibri" w:cs="Calibri"/>
          <w:sz w:val="24"/>
          <w:szCs w:val="24"/>
        </w:rPr>
        <w:t xml:space="preserve">, the </w:t>
      </w:r>
      <w:r w:rsidRPr="00836C12">
        <w:rPr>
          <w:rFonts w:ascii="Calibri" w:hAnsi="Calibri" w:cs="Calibri"/>
          <w:color w:val="000000" w:themeColor="text1"/>
          <w:sz w:val="24"/>
          <w:szCs w:val="24"/>
        </w:rPr>
        <w:t>ART approach</w:t>
      </w:r>
      <w:r w:rsidR="00C968EE" w:rsidRPr="00836C12">
        <w:rPr>
          <w:rFonts w:ascii="Calibri" w:hAnsi="Calibri" w:cs="Calibri"/>
          <w:sz w:val="24"/>
          <w:szCs w:val="24"/>
        </w:rPr>
        <w:t xml:space="preserve"> has been found to be less time consuming</w:t>
      </w:r>
      <w:r w:rsidR="00FD4165" w:rsidRPr="00836C12">
        <w:rPr>
          <w:rFonts w:ascii="Calibri" w:hAnsi="Calibri" w:cs="Calibri"/>
          <w:sz w:val="24"/>
          <w:szCs w:val="24"/>
        </w:rPr>
        <w:t xml:space="preserve"> </w:t>
      </w:r>
      <w:r w:rsidR="00FD4165" w:rsidRPr="00836C12">
        <w:rPr>
          <w:rFonts w:ascii="Calibri" w:hAnsi="Calibri" w:cs="Calibri"/>
          <w:sz w:val="24"/>
          <w:szCs w:val="24"/>
        </w:rPr>
        <w:fldChar w:fldCharType="begin" w:fldLock="1"/>
      </w:r>
      <w:r w:rsidR="00FD4165" w:rsidRPr="00836C12">
        <w:rPr>
          <w:rFonts w:ascii="Calibri" w:hAnsi="Calibri" w:cs="Calibri"/>
          <w:sz w:val="24"/>
          <w:szCs w:val="24"/>
        </w:rPr>
        <w:instrText>ADDIN CSL_CITATION { "citationItems" : [ { "id" : "ITEM-1", "itemData" : { "DOI" : "10.1111/cdoe.12066", "ISBN" : "1600-0528 (Electronic)\\r0301-5661 (Linking)", "ISSN" : "03015661", "PMID" : "23952107", "abstract" : "BACKGROUND: As the world population ages, the requirement for cost-effective methods of treating chronic disease conditions increases. In terms of oral health, there is a rapidly increasing number of dentate elderly with a high burden of maintenance. Population surveys indicate that older individuals are keeping their teeth for longer and are a higher caries risk group. Atraumatic Restorative Treatment (ART) could be suitable for patients in nursing homes or house-bound elderly, but very little research has been done on its use in adults.\\n\\nOBJECTIVES: To compare the cost-effectiveness of ART and a conventional technique (CT) for restoring carious lesions as part of a preventive and restorative programme for older adults.\\n\\nMETHODS: In this randomized clinical trial, 82 patients with carious lesions were randomly allocated to receive either ART or conventional restorations. Treatment costs were measured based on treatment time, materials and labour. For the ART group, the cost of care provided by a dentist was also compared to the cost of having a hygienist to provide treatment. Effectiveness was measured using percentage of restorations that survived after a year.\\n\\nRESULTS: Eighty-two patients received 260 restorations, that is, 128 ART and 132 conventional restorations. 91.1% of the restorations were on one surface only. After a year, 252 restorations were assessed in 80 patients. The average cost for ART and conventional restorations was \u20ac16.86 and \u20ac28.71 respectively; the restoration survival percentages were 91.1% and 97.7%, respectively. This resulted in a cost-effectiveness ratio of 0.18 (ART) and 0.29 (CT). When the cost of a hygienist to provide ART was inserted in the analysis, the resulting ratio was 0.14.\\n\\nCONCLUSIONS: Atraumatic restorative treatment was found to be a more cost-effective alternative to treat older adults after 1\u00a0year, compared to conventional restorations, especially in out of surgery facilities and using alternative workforce such as hygienists. Atraumatic restorative treatment can be a useful tool to provide dental care for frail and fearful individuals who might not access dental treatment routinely.", "author" : [ { "dropping-particle" : "", "family" : "Mata", "given" : "Cristiane", "non-dropping-particle" : "Da", "parse-names" : false, "suffix" : "" }, { "dropping-particle" : "", "family" : "Allen", "given" : "Patrick F.", "non-dropping-particle" : "", "parse-names" : false, "suffix" : "" }, { "dropping-particle" : "", "family" : "Cronin", "given" : "Michael", "non-dropping-particle" : "", "parse-names" : false, "suffix" : "" }, { "dropping-particle" : "", "family" : "O'Mahony", "given" : "Denis", "non-dropping-particle" : "", "parse-names" : false, "suffix" : "" }, { "dropping-particle" : "", "family" : "McKenna", "given" : "Gerald", "non-dropping-particle" : "", "parse-names" : false, "suffix" : "" }, { "dropping-particle" : "", "family" : "Woods", "given" : "Noel", "non-dropping-particle" : "", "parse-names" : false, "suffix" : "" } ], "container-title" : "Community Dentistry and Oral Epidemiology", "id" : "ITEM-1", "issue" : "1", "issued" : { "date-parts" : [ [ "2014" ] ] }, "page" : "79-87", "title" : "Cost-effectiveness of ART restorations in elderly adults: A randomized clinical trial", "type" : "article-journal", "volume" : "42" }, "uris" : [ "http://www.mendeley.com/documents/?uuid=94034bf4-ec99-4754-bab5-7e324e1f1d87", "http://www.mendeley.com/documents/?uuid=a1900381-4aa0-44e7-83d1-c2be9363b3a5" ] } ], "mendeley" : { "formattedCitation" : "(Da Mata et al., 2014)", "plainTextFormattedCitation" : "(Da Mata et al., 2014)", "previouslyFormattedCitation" : "(Da Mata et al., 2014)" }, "properties" : { "noteIndex" : 0 }, "schema" : "https://github.com/citation-style-language/schema/raw/master/csl-citation.json" }</w:instrText>
      </w:r>
      <w:r w:rsidR="00FD4165" w:rsidRPr="00836C12">
        <w:rPr>
          <w:rFonts w:ascii="Calibri" w:hAnsi="Calibri" w:cs="Calibri"/>
          <w:sz w:val="24"/>
          <w:szCs w:val="24"/>
        </w:rPr>
        <w:fldChar w:fldCharType="separate"/>
      </w:r>
      <w:r w:rsidR="00FD4165" w:rsidRPr="00836C12">
        <w:rPr>
          <w:rFonts w:ascii="Calibri" w:hAnsi="Calibri" w:cs="Calibri"/>
          <w:noProof/>
          <w:sz w:val="24"/>
          <w:szCs w:val="24"/>
        </w:rPr>
        <w:t>(Da Mata et al., 2014)</w:t>
      </w:r>
      <w:r w:rsidR="00FD4165" w:rsidRPr="00836C12">
        <w:rPr>
          <w:rFonts w:ascii="Calibri" w:hAnsi="Calibri" w:cs="Calibri"/>
          <w:sz w:val="24"/>
          <w:szCs w:val="24"/>
        </w:rPr>
        <w:fldChar w:fldCharType="end"/>
      </w:r>
      <w:r w:rsidR="00C968EE" w:rsidRPr="00836C12">
        <w:rPr>
          <w:rFonts w:ascii="Calibri" w:hAnsi="Calibri" w:cs="Calibri"/>
          <w:sz w:val="24"/>
          <w:szCs w:val="24"/>
        </w:rPr>
        <w:t xml:space="preserve">. </w:t>
      </w:r>
      <w:r w:rsidR="00FD4165" w:rsidRPr="00836C12">
        <w:rPr>
          <w:rFonts w:ascii="Calibri" w:hAnsi="Calibri" w:cs="Calibri"/>
          <w:sz w:val="24"/>
          <w:szCs w:val="24"/>
        </w:rPr>
        <w:t>T</w:t>
      </w:r>
      <w:r w:rsidR="00C968EE" w:rsidRPr="00836C12">
        <w:rPr>
          <w:rFonts w:ascii="Calibri" w:hAnsi="Calibri" w:cs="Calibri"/>
          <w:sz w:val="24"/>
          <w:szCs w:val="24"/>
        </w:rPr>
        <w:t>he authors suggest</w:t>
      </w:r>
      <w:r w:rsidR="006C3FB4" w:rsidRPr="00836C12">
        <w:rPr>
          <w:rFonts w:ascii="Calibri" w:hAnsi="Calibri" w:cs="Calibri"/>
          <w:sz w:val="24"/>
          <w:szCs w:val="24"/>
        </w:rPr>
        <w:t>ed</w:t>
      </w:r>
      <w:r w:rsidR="00C968EE" w:rsidRPr="00836C12">
        <w:rPr>
          <w:rFonts w:ascii="Calibri" w:hAnsi="Calibri" w:cs="Calibri"/>
          <w:sz w:val="24"/>
          <w:szCs w:val="24"/>
        </w:rPr>
        <w:t xml:space="preserve"> </w:t>
      </w:r>
      <w:r w:rsidR="00901467" w:rsidRPr="00836C12">
        <w:rPr>
          <w:rFonts w:ascii="Calibri" w:hAnsi="Calibri" w:cs="Calibri"/>
          <w:sz w:val="24"/>
          <w:szCs w:val="24"/>
        </w:rPr>
        <w:t>two</w:t>
      </w:r>
      <w:r w:rsidR="006E2BA0" w:rsidRPr="00836C12">
        <w:rPr>
          <w:rFonts w:ascii="Calibri" w:hAnsi="Calibri" w:cs="Calibri"/>
          <w:sz w:val="24"/>
          <w:szCs w:val="24"/>
        </w:rPr>
        <w:t xml:space="preserve"> reasons for this</w:t>
      </w:r>
      <w:r w:rsidR="00556FD5" w:rsidRPr="00836C12">
        <w:rPr>
          <w:rFonts w:ascii="Calibri" w:hAnsi="Calibri" w:cs="Calibri"/>
          <w:sz w:val="24"/>
          <w:szCs w:val="24"/>
        </w:rPr>
        <w:t>;</w:t>
      </w:r>
      <w:r w:rsidR="00C968EE" w:rsidRPr="00836C12">
        <w:rPr>
          <w:rFonts w:ascii="Calibri" w:hAnsi="Calibri" w:cs="Calibri"/>
          <w:sz w:val="24"/>
          <w:szCs w:val="24"/>
        </w:rPr>
        <w:t xml:space="preserve"> local anaesthesia was not used</w:t>
      </w:r>
      <w:r w:rsidRPr="00836C12">
        <w:rPr>
          <w:rFonts w:ascii="Calibri" w:hAnsi="Calibri" w:cs="Calibri"/>
          <w:sz w:val="24"/>
          <w:szCs w:val="24"/>
        </w:rPr>
        <w:t xml:space="preserve">, and </w:t>
      </w:r>
      <w:r w:rsidR="00C968EE" w:rsidRPr="00836C12">
        <w:rPr>
          <w:rFonts w:ascii="Calibri" w:hAnsi="Calibri" w:cs="Calibri"/>
          <w:sz w:val="24"/>
          <w:szCs w:val="24"/>
        </w:rPr>
        <w:t>conventional restorations</w:t>
      </w:r>
      <w:r w:rsidR="001605DD" w:rsidRPr="00836C12">
        <w:rPr>
          <w:rFonts w:ascii="Calibri" w:hAnsi="Calibri" w:cs="Calibri"/>
          <w:sz w:val="24"/>
          <w:szCs w:val="24"/>
        </w:rPr>
        <w:t xml:space="preserve"> usually require</w:t>
      </w:r>
      <w:r w:rsidR="00FD4165" w:rsidRPr="00836C12">
        <w:rPr>
          <w:rFonts w:ascii="Calibri" w:hAnsi="Calibri" w:cs="Calibri"/>
          <w:sz w:val="24"/>
          <w:szCs w:val="24"/>
        </w:rPr>
        <w:t>d</w:t>
      </w:r>
      <w:r w:rsidR="001605DD" w:rsidRPr="00836C12">
        <w:rPr>
          <w:rFonts w:ascii="Calibri" w:hAnsi="Calibri" w:cs="Calibri"/>
          <w:sz w:val="24"/>
          <w:szCs w:val="24"/>
        </w:rPr>
        <w:t xml:space="preserve"> polishing </w:t>
      </w:r>
      <w:r w:rsidR="00C968EE" w:rsidRPr="00836C12">
        <w:rPr>
          <w:rFonts w:ascii="Calibri" w:hAnsi="Calibri" w:cs="Calibri"/>
          <w:sz w:val="24"/>
          <w:szCs w:val="24"/>
        </w:rPr>
        <w:t xml:space="preserve">after the setting of material and this is not </w:t>
      </w:r>
      <w:r w:rsidR="001605DD" w:rsidRPr="00836C12">
        <w:rPr>
          <w:rFonts w:ascii="Calibri" w:hAnsi="Calibri" w:cs="Calibri"/>
          <w:sz w:val="24"/>
          <w:szCs w:val="24"/>
        </w:rPr>
        <w:t>required in the ART technique</w:t>
      </w:r>
      <w:r w:rsidR="00C968EE" w:rsidRPr="00836C12">
        <w:rPr>
          <w:rFonts w:ascii="Calibri" w:hAnsi="Calibri" w:cs="Calibri"/>
          <w:sz w:val="24"/>
          <w:szCs w:val="24"/>
        </w:rPr>
        <w:t xml:space="preserve">. ART is quite a simple procedure when compared to </w:t>
      </w:r>
      <w:r w:rsidR="002B3C4A" w:rsidRPr="00836C12">
        <w:rPr>
          <w:rFonts w:ascii="Calibri" w:hAnsi="Calibri" w:cs="Calibri"/>
          <w:sz w:val="24"/>
          <w:szCs w:val="24"/>
        </w:rPr>
        <w:t>more</w:t>
      </w:r>
      <w:r w:rsidR="00C968EE" w:rsidRPr="00836C12">
        <w:rPr>
          <w:rFonts w:ascii="Calibri" w:hAnsi="Calibri" w:cs="Calibri"/>
          <w:sz w:val="24"/>
          <w:szCs w:val="24"/>
        </w:rPr>
        <w:t xml:space="preserve"> conventional </w:t>
      </w:r>
      <w:r w:rsidRPr="00836C12">
        <w:rPr>
          <w:rFonts w:ascii="Calibri" w:hAnsi="Calibri" w:cs="Calibri"/>
          <w:sz w:val="24"/>
          <w:szCs w:val="24"/>
        </w:rPr>
        <w:t xml:space="preserve">methods.  </w:t>
      </w:r>
      <w:r w:rsidR="001605DD" w:rsidRPr="00836C12">
        <w:rPr>
          <w:rFonts w:ascii="Calibri" w:hAnsi="Calibri" w:cs="Calibri"/>
          <w:sz w:val="24"/>
          <w:szCs w:val="24"/>
        </w:rPr>
        <w:t>T</w:t>
      </w:r>
      <w:r w:rsidR="00C968EE" w:rsidRPr="00836C12">
        <w:rPr>
          <w:rFonts w:ascii="Calibri" w:hAnsi="Calibri" w:cs="Calibri"/>
          <w:sz w:val="24"/>
          <w:szCs w:val="24"/>
        </w:rPr>
        <w:t xml:space="preserve">his </w:t>
      </w:r>
      <w:r w:rsidRPr="00836C12">
        <w:rPr>
          <w:rFonts w:ascii="Calibri" w:hAnsi="Calibri" w:cs="Calibri"/>
          <w:sz w:val="24"/>
          <w:szCs w:val="24"/>
        </w:rPr>
        <w:t>could</w:t>
      </w:r>
      <w:r w:rsidR="00C968EE" w:rsidRPr="00836C12">
        <w:rPr>
          <w:rFonts w:ascii="Calibri" w:hAnsi="Calibri" w:cs="Calibri"/>
          <w:sz w:val="24"/>
          <w:szCs w:val="24"/>
        </w:rPr>
        <w:t xml:space="preserve"> </w:t>
      </w:r>
      <w:r w:rsidR="00C968EE" w:rsidRPr="00836C12">
        <w:rPr>
          <w:rFonts w:ascii="Calibri" w:hAnsi="Calibri" w:cs="Calibri"/>
          <w:sz w:val="24"/>
          <w:szCs w:val="24"/>
        </w:rPr>
        <w:lastRenderedPageBreak/>
        <w:t>reduc</w:t>
      </w:r>
      <w:r w:rsidRPr="00836C12">
        <w:rPr>
          <w:rFonts w:ascii="Calibri" w:hAnsi="Calibri" w:cs="Calibri"/>
          <w:sz w:val="24"/>
          <w:szCs w:val="24"/>
        </w:rPr>
        <w:t>e</w:t>
      </w:r>
      <w:r w:rsidR="00C968EE" w:rsidRPr="00836C12">
        <w:rPr>
          <w:rFonts w:ascii="Calibri" w:hAnsi="Calibri" w:cs="Calibri"/>
          <w:sz w:val="24"/>
          <w:szCs w:val="24"/>
        </w:rPr>
        <w:t xml:space="preserve"> </w:t>
      </w:r>
      <w:r w:rsidR="001605DD" w:rsidRPr="00836C12">
        <w:rPr>
          <w:rFonts w:ascii="Calibri" w:hAnsi="Calibri" w:cs="Calibri"/>
          <w:sz w:val="24"/>
          <w:szCs w:val="24"/>
        </w:rPr>
        <w:t>the cost of treatment because a big portion of the cost</w:t>
      </w:r>
      <w:r w:rsidR="00C968EE" w:rsidRPr="00836C12">
        <w:rPr>
          <w:rFonts w:ascii="Calibri" w:hAnsi="Calibri" w:cs="Calibri"/>
          <w:sz w:val="24"/>
          <w:szCs w:val="24"/>
        </w:rPr>
        <w:t xml:space="preserve"> </w:t>
      </w:r>
      <w:r w:rsidRPr="00836C12">
        <w:rPr>
          <w:rFonts w:ascii="Calibri" w:hAnsi="Calibri" w:cs="Calibri"/>
          <w:sz w:val="24"/>
          <w:szCs w:val="24"/>
        </w:rPr>
        <w:t xml:space="preserve">is </w:t>
      </w:r>
      <w:r w:rsidR="00C968EE" w:rsidRPr="00836C12">
        <w:rPr>
          <w:rFonts w:ascii="Calibri" w:hAnsi="Calibri" w:cs="Calibri"/>
          <w:sz w:val="24"/>
          <w:szCs w:val="24"/>
        </w:rPr>
        <w:t>related to labour</w:t>
      </w:r>
      <w:r w:rsidR="001605DD" w:rsidRPr="00836C12">
        <w:rPr>
          <w:rFonts w:ascii="Calibri" w:hAnsi="Calibri" w:cs="Calibri"/>
          <w:sz w:val="24"/>
          <w:szCs w:val="24"/>
        </w:rPr>
        <w:t>.</w:t>
      </w:r>
      <w:r w:rsidR="00FD4165" w:rsidRPr="00836C12">
        <w:rPr>
          <w:rFonts w:ascii="Calibri" w:hAnsi="Calibri" w:cs="Calibri"/>
          <w:sz w:val="24"/>
          <w:szCs w:val="24"/>
        </w:rPr>
        <w:t xml:space="preserve"> D</w:t>
      </w:r>
      <w:r w:rsidR="00C968EE" w:rsidRPr="00836C12">
        <w:rPr>
          <w:rFonts w:ascii="Calibri" w:hAnsi="Calibri" w:cs="Calibri"/>
          <w:sz w:val="24"/>
          <w:szCs w:val="24"/>
        </w:rPr>
        <w:t xml:space="preserve">entists </w:t>
      </w:r>
      <w:r w:rsidR="001B1C7A" w:rsidRPr="00836C12">
        <w:rPr>
          <w:rFonts w:ascii="Calibri" w:hAnsi="Calibri" w:cs="Calibri"/>
          <w:sz w:val="24"/>
          <w:szCs w:val="24"/>
        </w:rPr>
        <w:t>have higher pay rates</w:t>
      </w:r>
      <w:r w:rsidR="00C968EE" w:rsidRPr="00836C12">
        <w:rPr>
          <w:rFonts w:ascii="Calibri" w:hAnsi="Calibri" w:cs="Calibri"/>
          <w:sz w:val="24"/>
          <w:szCs w:val="24"/>
        </w:rPr>
        <w:t xml:space="preserve"> so there is a </w:t>
      </w:r>
      <w:r w:rsidR="006C3FB4" w:rsidRPr="00836C12">
        <w:rPr>
          <w:rFonts w:ascii="Calibri" w:hAnsi="Calibri" w:cs="Calibri"/>
          <w:sz w:val="24"/>
          <w:szCs w:val="24"/>
        </w:rPr>
        <w:t xml:space="preserve">possible cost </w:t>
      </w:r>
      <w:r w:rsidR="005352FC" w:rsidRPr="00836C12">
        <w:rPr>
          <w:rFonts w:ascii="Calibri" w:hAnsi="Calibri" w:cs="Calibri"/>
          <w:sz w:val="24"/>
          <w:szCs w:val="24"/>
        </w:rPr>
        <w:t>reducing</w:t>
      </w:r>
      <w:r w:rsidR="006C3FB4" w:rsidRPr="00836C12">
        <w:rPr>
          <w:rFonts w:ascii="Calibri" w:hAnsi="Calibri" w:cs="Calibri"/>
          <w:sz w:val="24"/>
          <w:szCs w:val="24"/>
        </w:rPr>
        <w:t xml:space="preserve"> effect by employing </w:t>
      </w:r>
      <w:r w:rsidRPr="00836C12">
        <w:rPr>
          <w:rFonts w:ascii="Calibri" w:hAnsi="Calibri" w:cs="Calibri"/>
          <w:sz w:val="24"/>
          <w:szCs w:val="24"/>
        </w:rPr>
        <w:t xml:space="preserve">dental therapists </w:t>
      </w:r>
      <w:r w:rsidR="00C968EE"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"10.1111/cdoe.12066", "ISBN" : "1600-0528 (Electronic)\\r0301-5661 (Linking)", "ISSN" : "03015661", "PMID" : "23952107", "abstract" : "BACKGROUND: As the world population ages, the requirement for cost-effective methods of treating chronic disease conditions increases. In terms of oral health, there is a rapidly increasing number of dentate elderly with a high burden of maintenance. Population surveys indicate that older individuals are keeping their teeth for longer and are a higher caries risk group. Atraumatic Restorative Treatment (ART) could be suitable for patients in nursing homes or house-bound elderly, but very little research has been done on its use in adults.\\n\\nOBJECTIVES: To compare the cost-effectiveness of ART and a conventional technique (CT) for restoring carious lesions as part of a preventive and restorative programme for older adults.\\n\\nMETHODS: In this randomized clinical trial, 82 patients with carious lesions were randomly allocated to receive either ART or conventional restorations. Treatment costs were measured based on treatment time, materials and labour. For the ART group, the cost of care provided by a dentist was also compared to the cost of having a hygienist to provide treatment. Effectiveness was measured using percentage of restorations that survived after a year.\\n\\nRESULTS: Eighty-two patients received 260 restorations, that is, 128 ART and 132 conventional restorations. 91.1% of the restorations were on one surface only. After a year, 252 restorations were assessed in 80 patients. The average cost for ART and conventional restorations was \u20ac16.86 and \u20ac28.71 respectively; the restoration survival percentages were 91.1% and 97.7%, respectively. This resulted in a cost-effectiveness ratio of 0.18 (ART) and 0.29 (CT). When the cost of a hygienist to provide ART was inserted in the analysis, the resulting ratio was 0.14.\\n\\nCONCLUSIONS: Atraumatic restorative treatment was found to be a more cost-effective alternative to treat older adults after 1\u00a0year, compared to conventional restorations, especially in out of surgery facilities and using alternative workforce such as hygienists. Atraumatic restorative treatment can be a useful tool to provide dental care for frail and fearful individuals who might not access dental treatment routinely.", "author" : [ { "dropping-particle" : "", "family" : "Mata", "given" : "Cristiane", "non-dropping-particle" : "Da", "parse-names" : false, "suffix" : "" }, { "dropping-particle" : "", "family" : "Allen", "given" : "Patrick F.", "non-dropping-particle" : "", "parse-names" : false, "suffix" : "" }, { "dropping-particle" : "", "family" : "Cronin", "given" : "Michael", "non-dropping-particle" : "", "parse-names" : false, "suffix" : "" }, { "dropping-particle" : "", "family" : "O'Mahony", "given" : "Denis", "non-dropping-particle" : "", "parse-names" : false, "suffix" : "" }, { "dropping-particle" : "", "family" : "McKenna", "given" : "Gerald", "non-dropping-particle" : "", "parse-names" : false, "suffix" : "" }, { "dropping-particle" : "", "family" : "Woods", "given" : "Noel", "non-dropping-particle" : "", "parse-names" : false, "suffix" : "" } ], "container-title" : "Community Dentistry and Oral Epidemiology", "id" : "ITEM-1", "issue" : "1", "issued" : { "date-parts" : [ [ "2014" ] ] }, "page" : "79-87", "title" : "Cost-effectiveness of ART restorations in elderly adults: A randomized clinical trial", "type" : "article-journal", "volume" : "42" }, "uris" : [ "http://www.mendeley.com/documents/?uuid=94034bf4-ec99-4754-bab5-7e324e1f1d87", "http://www.mendeley.com/documents/?uuid=a1900381-4aa0-44e7-83d1-c2be9363b3a5" ] } ], "mendeley" : { "formattedCitation" : "(Da Mata et al., 2014)", "plainTextFormattedCitation" : "(Da Mata et al., 2014)", "previouslyFormattedCitation" : "(Da Mata et al., 2014)" }, "properties" : { "noteIndex" : 0 }, "schema" : "https://github.com/citation-style-language/schema/raw/master/csl-citation.json" }</w:instrText>
      </w:r>
      <w:r w:rsidR="00C968EE" w:rsidRPr="00836C12">
        <w:rPr>
          <w:rFonts w:ascii="Calibri" w:hAnsi="Calibri" w:cs="Calibri"/>
          <w:sz w:val="24"/>
          <w:szCs w:val="24"/>
        </w:rPr>
        <w:fldChar w:fldCharType="separate"/>
      </w:r>
      <w:r w:rsidR="00C968EE" w:rsidRPr="00836C12">
        <w:rPr>
          <w:rFonts w:ascii="Calibri" w:hAnsi="Calibri" w:cs="Calibri"/>
          <w:noProof/>
          <w:sz w:val="24"/>
          <w:szCs w:val="24"/>
        </w:rPr>
        <w:t>(Da Mata et al., 2014)</w:t>
      </w:r>
      <w:r w:rsidR="00C968EE" w:rsidRPr="00836C12">
        <w:rPr>
          <w:rFonts w:ascii="Calibri" w:hAnsi="Calibri" w:cs="Calibri"/>
          <w:sz w:val="24"/>
          <w:szCs w:val="24"/>
        </w:rPr>
        <w:fldChar w:fldCharType="end"/>
      </w:r>
      <w:r w:rsidR="001028B4" w:rsidRPr="00836C12">
        <w:rPr>
          <w:rFonts w:ascii="Calibri" w:hAnsi="Calibri" w:cs="Calibri"/>
          <w:sz w:val="24"/>
          <w:szCs w:val="24"/>
        </w:rPr>
        <w:t>, although currently this is not possible in a New Zealand population due to the specified scope of pra</w:t>
      </w:r>
      <w:r w:rsidR="006E2BA0" w:rsidRPr="00836C12">
        <w:rPr>
          <w:rFonts w:ascii="Calibri" w:hAnsi="Calibri" w:cs="Calibri"/>
          <w:sz w:val="24"/>
          <w:szCs w:val="24"/>
        </w:rPr>
        <w:t>ctice set out by the</w:t>
      </w:r>
      <w:r w:rsidR="001028B4" w:rsidRPr="00836C12">
        <w:rPr>
          <w:rFonts w:ascii="Calibri" w:hAnsi="Calibri" w:cs="Calibri"/>
          <w:sz w:val="24"/>
          <w:szCs w:val="24"/>
        </w:rPr>
        <w:t xml:space="preserve"> Dental Council</w:t>
      </w:r>
      <w:r w:rsidR="00D21F8F" w:rsidRPr="00836C12">
        <w:rPr>
          <w:rFonts w:ascii="Calibri" w:hAnsi="Calibri" w:cs="Calibri"/>
          <w:sz w:val="24"/>
          <w:szCs w:val="24"/>
        </w:rPr>
        <w:t xml:space="preserve"> </w:t>
      </w:r>
      <w:r w:rsidR="00D21F8F" w:rsidRPr="00836C12">
        <w:rPr>
          <w:rFonts w:ascii="Calibri" w:hAnsi="Calibri" w:cs="Calibri"/>
          <w:sz w:val="24"/>
          <w:szCs w:val="24"/>
        </w:rPr>
        <w:fldChar w:fldCharType="begin" w:fldLock="1"/>
      </w:r>
      <w:r w:rsidR="006E2BA0" w:rsidRPr="00836C12">
        <w:rPr>
          <w:rFonts w:ascii="Calibri" w:hAnsi="Calibri" w:cs="Calibri"/>
          <w:sz w:val="24"/>
          <w:szCs w:val="24"/>
        </w:rPr>
        <w:instrText>ADDIN CSL_CITATION { "citationItems" : [ { "id" : "ITEM-1", "itemData" : { "URL" : "http://www.dcnz.org.nz/assets/Uploads/Scopes-of-Practice/Scope-of-practice-therapists.pdf", "accessed" : { "date-parts" : [ [ "2016", "10", "1" ] ] }, "author" : [ { "dropping-particle" : "", "family" : "Council", "given" : "New Zealand Dental", "non-dropping-particle" : "", "parse-names" : false, "suffix" : "" } ], "container-title" : "Scope of dental therapy practice", "id" : "ITEM-1", "issue" : "August", "issued" : { "date-parts" : [ [ "2011" ] ] }, "title" : "Notice of scopes of practice and prescribed qualitfications", "type" : "webpage" }, "uris" : [ "http://www.mendeley.com/documents/?uuid=92063398-cb45-4b2a-92a9-26fc85eb59fa" ] } ], "mendeley" : { "formattedCitation" : "(Council, 2011)", "manualFormatting" : "(Dental Council of New Zealand, 2011)", "plainTextFormattedCitation" : "(Council, 2011)", "previouslyFormattedCitation" : "(Council, 2011)" }, "properties" : { "noteIndex" : 0 }, "schema" : "https://github.com/citation-style-language/schema/raw/master/csl-citation.json" }</w:instrText>
      </w:r>
      <w:r w:rsidR="00D21F8F" w:rsidRPr="00836C12">
        <w:rPr>
          <w:rFonts w:ascii="Calibri" w:hAnsi="Calibri" w:cs="Calibri"/>
          <w:sz w:val="24"/>
          <w:szCs w:val="24"/>
        </w:rPr>
        <w:fldChar w:fldCharType="separate"/>
      </w:r>
      <w:r w:rsidR="00D21F8F" w:rsidRPr="00836C12">
        <w:rPr>
          <w:rFonts w:ascii="Calibri" w:hAnsi="Calibri" w:cs="Calibri"/>
          <w:noProof/>
          <w:sz w:val="24"/>
          <w:szCs w:val="24"/>
        </w:rPr>
        <w:t>(Dental Council</w:t>
      </w:r>
      <w:r w:rsidR="006E2BA0" w:rsidRPr="00836C12">
        <w:rPr>
          <w:rFonts w:ascii="Calibri" w:hAnsi="Calibri" w:cs="Calibri"/>
          <w:noProof/>
          <w:sz w:val="24"/>
          <w:szCs w:val="24"/>
        </w:rPr>
        <w:t xml:space="preserve"> of New Zealand</w:t>
      </w:r>
      <w:r w:rsidR="00D21F8F" w:rsidRPr="00836C12">
        <w:rPr>
          <w:rFonts w:ascii="Calibri" w:hAnsi="Calibri" w:cs="Calibri"/>
          <w:noProof/>
          <w:sz w:val="24"/>
          <w:szCs w:val="24"/>
        </w:rPr>
        <w:t>, 2011)</w:t>
      </w:r>
      <w:r w:rsidR="00D21F8F" w:rsidRPr="00836C12">
        <w:rPr>
          <w:rFonts w:ascii="Calibri" w:hAnsi="Calibri" w:cs="Calibri"/>
          <w:sz w:val="24"/>
          <w:szCs w:val="24"/>
        </w:rPr>
        <w:fldChar w:fldCharType="end"/>
      </w:r>
      <w:r w:rsidR="001028B4" w:rsidRPr="00836C12">
        <w:rPr>
          <w:rFonts w:ascii="Calibri" w:hAnsi="Calibri" w:cs="Calibri"/>
          <w:sz w:val="24"/>
          <w:szCs w:val="24"/>
        </w:rPr>
        <w:t>.</w:t>
      </w:r>
      <w:r w:rsidR="00C063B3" w:rsidRPr="00836C12">
        <w:rPr>
          <w:rFonts w:ascii="Calibri" w:hAnsi="Calibri" w:cs="Calibri"/>
          <w:sz w:val="24"/>
          <w:szCs w:val="24"/>
        </w:rPr>
        <w:t xml:space="preserve"> </w:t>
      </w:r>
      <w:r w:rsidR="005352FC" w:rsidRPr="00836C12">
        <w:rPr>
          <w:rFonts w:ascii="Calibri" w:hAnsi="Calibri" w:cs="Calibri"/>
          <w:sz w:val="24"/>
          <w:szCs w:val="24"/>
        </w:rPr>
        <w:t xml:space="preserve"> Originally ART</w:t>
      </w:r>
      <w:r w:rsidR="00445DB8" w:rsidRPr="00836C12">
        <w:rPr>
          <w:rFonts w:ascii="Calibri" w:hAnsi="Calibri" w:cs="Calibri"/>
          <w:sz w:val="24"/>
          <w:szCs w:val="24"/>
        </w:rPr>
        <w:t xml:space="preserve"> was used under field conditions, and therefore</w:t>
      </w:r>
      <w:r w:rsidR="005352FC" w:rsidRPr="00836C12">
        <w:rPr>
          <w:rFonts w:ascii="Calibri" w:hAnsi="Calibri" w:cs="Calibri"/>
          <w:sz w:val="24"/>
          <w:szCs w:val="24"/>
        </w:rPr>
        <w:t>,</w:t>
      </w:r>
      <w:r w:rsidR="00445DB8" w:rsidRPr="00836C12">
        <w:rPr>
          <w:rFonts w:ascii="Calibri" w:hAnsi="Calibri" w:cs="Calibri"/>
          <w:sz w:val="24"/>
          <w:szCs w:val="24"/>
        </w:rPr>
        <w:t xml:space="preserve"> an ideal restorative material would </w:t>
      </w:r>
      <w:r w:rsidR="005352FC" w:rsidRPr="00836C12">
        <w:rPr>
          <w:rFonts w:ascii="Calibri" w:hAnsi="Calibri" w:cs="Calibri"/>
          <w:sz w:val="24"/>
          <w:szCs w:val="24"/>
        </w:rPr>
        <w:t xml:space="preserve">have </w:t>
      </w:r>
      <w:r w:rsidR="00445DB8" w:rsidRPr="00836C12">
        <w:rPr>
          <w:rFonts w:ascii="Calibri" w:hAnsi="Calibri" w:cs="Calibri"/>
          <w:sz w:val="24"/>
          <w:szCs w:val="24"/>
        </w:rPr>
        <w:t>be</w:t>
      </w:r>
      <w:r w:rsidR="005352FC" w:rsidRPr="00836C12">
        <w:rPr>
          <w:rFonts w:ascii="Calibri" w:hAnsi="Calibri" w:cs="Calibri"/>
          <w:sz w:val="24"/>
          <w:szCs w:val="24"/>
        </w:rPr>
        <w:t>en</w:t>
      </w:r>
      <w:r w:rsidR="00445DB8" w:rsidRPr="00836C12">
        <w:rPr>
          <w:rFonts w:ascii="Calibri" w:hAnsi="Calibri" w:cs="Calibri"/>
          <w:sz w:val="24"/>
          <w:szCs w:val="24"/>
        </w:rPr>
        <w:t xml:space="preserve"> an adhesive material that required only hand mixing and no light curing since access to electricity and sophisticated equipment was </w:t>
      </w:r>
      <w:r w:rsidR="001B1C7A" w:rsidRPr="00836C12">
        <w:rPr>
          <w:rFonts w:ascii="Calibri" w:hAnsi="Calibri" w:cs="Calibri"/>
          <w:sz w:val="24"/>
          <w:szCs w:val="24"/>
        </w:rPr>
        <w:t>difficult</w:t>
      </w:r>
      <w:r w:rsidR="00E51691" w:rsidRPr="00836C12">
        <w:rPr>
          <w:rFonts w:ascii="Calibri" w:hAnsi="Calibri" w:cs="Calibri"/>
          <w:sz w:val="24"/>
          <w:szCs w:val="24"/>
        </w:rPr>
        <w:t xml:space="preserve"> </w:t>
      </w:r>
      <w:r w:rsidR="00E51691" w:rsidRPr="00836C12">
        <w:rPr>
          <w:rFonts w:ascii="Calibri" w:hAnsi="Calibri" w:cs="Calibri"/>
          <w:sz w:val="24"/>
          <w:szCs w:val="24"/>
        </w:rPr>
        <w:fldChar w:fldCharType="begin" w:fldLock="1"/>
      </w:r>
      <w:r w:rsidR="00154EBD" w:rsidRPr="00836C12">
        <w:rPr>
          <w:rFonts w:ascii="Calibri" w:hAnsi="Calibri" w:cs="Calibri"/>
          <w:sz w:val="24"/>
          <w:szCs w:val="24"/>
        </w:rPr>
        <w:instrText>ADDIN CSL_CITATION { "citationItems" : [ { "id" : "ITEM-1", "itemData" : { "DOI" : "10.1016/j.denabs.2013.01.038", "ISSN" : "00118486", "author" : [ { "dropping-particle" : "", "family" : "Frencken", "given" : "Jo E", "non-dropping-particle" : "", "parse-names" : false, "suffix" : "" }, { "dropping-particle" : "", "family" : "Pilot", "given" : "Taco", "non-dropping-particle" : "", "parse-names" : false, "suffix" : "" }, { "dropping-particle" : "", "family" : "Songpaisan", "given" : "Yupin", "non-dropping-particle" : "", "parse-names" : false, "suffix" : "" }, { "dropping-particle" : "", "family" : "Phantumvanit", "given" : "Prathip", "non-dropping-particle" : "", "parse-names" : false, "suffix" : "" } ], "container-title" : "Journal of Public Health Dentistry", "id" : "ITEM-1", "issue" : "3", "issued" : { "date-parts" : [ [ "1996" ] ] }, "page" : "135-140", "title" : "Atraumatic restorative treatment (ART): Rationale, Technique, and Development", "type" : "article-journal", "volume" : "56" }, "uris" : [ "http://www.mendeley.com/documents/?uuid=df2427b6-2019-4187-b3f6-2810bd61c692" ] } ], "mendeley" : { "formattedCitation" : "(Jo E Frencken et al., 1996)", "manualFormatting" : "(Frencken et al., 1996)", "plainTextFormattedCitation" : "(Jo E Frencken et al., 1996)", "previouslyFormattedCitation" : "(Jo E Frencken et al., 1996)" }, "properties" : { "noteIndex" : 0 }, "schema" : "https://github.com/citation-style-language/schema/raw/master/csl-citation.json" }</w:instrText>
      </w:r>
      <w:r w:rsidR="00E51691" w:rsidRPr="00836C12">
        <w:rPr>
          <w:rFonts w:ascii="Calibri" w:hAnsi="Calibri" w:cs="Calibri"/>
          <w:sz w:val="24"/>
          <w:szCs w:val="24"/>
        </w:rPr>
        <w:fldChar w:fldCharType="separate"/>
      </w:r>
      <w:r w:rsidR="00E51691" w:rsidRPr="00836C12">
        <w:rPr>
          <w:rFonts w:ascii="Calibri" w:hAnsi="Calibri" w:cs="Calibri"/>
          <w:noProof/>
          <w:sz w:val="24"/>
          <w:szCs w:val="24"/>
        </w:rPr>
        <w:t>(Frencken et al., 1996)</w:t>
      </w:r>
      <w:r w:rsidR="00E51691" w:rsidRPr="00836C12">
        <w:rPr>
          <w:rFonts w:ascii="Calibri" w:hAnsi="Calibri" w:cs="Calibri"/>
          <w:sz w:val="24"/>
          <w:szCs w:val="24"/>
        </w:rPr>
        <w:fldChar w:fldCharType="end"/>
      </w:r>
      <w:r w:rsidR="0090554A" w:rsidRPr="00836C12">
        <w:rPr>
          <w:rFonts w:ascii="Calibri" w:hAnsi="Calibri" w:cs="Calibri"/>
          <w:sz w:val="24"/>
          <w:szCs w:val="24"/>
        </w:rPr>
        <w:t>. Glass i</w:t>
      </w:r>
      <w:r w:rsidR="00445DB8" w:rsidRPr="00836C12">
        <w:rPr>
          <w:rFonts w:ascii="Calibri" w:hAnsi="Calibri" w:cs="Calibri"/>
          <w:sz w:val="24"/>
          <w:szCs w:val="24"/>
        </w:rPr>
        <w:t>onomer cement had these properties and the extra advantage</w:t>
      </w:r>
      <w:r w:rsidR="006E2BA0" w:rsidRPr="00836C12">
        <w:rPr>
          <w:rFonts w:ascii="Calibri" w:hAnsi="Calibri" w:cs="Calibri"/>
          <w:sz w:val="24"/>
          <w:szCs w:val="24"/>
        </w:rPr>
        <w:t>s</w:t>
      </w:r>
      <w:r w:rsidR="00445DB8" w:rsidRPr="00836C12">
        <w:rPr>
          <w:rFonts w:ascii="Calibri" w:hAnsi="Calibri" w:cs="Calibri"/>
          <w:sz w:val="24"/>
          <w:szCs w:val="24"/>
        </w:rPr>
        <w:t xml:space="preserve"> of chemical bonding to enamel and dentine</w:t>
      </w:r>
      <w:r w:rsidR="00553F37" w:rsidRPr="00836C12">
        <w:rPr>
          <w:rFonts w:ascii="Calibri" w:hAnsi="Calibri" w:cs="Calibri"/>
          <w:sz w:val="24"/>
          <w:szCs w:val="24"/>
        </w:rPr>
        <w:t xml:space="preserve"> and </w:t>
      </w:r>
      <w:r w:rsidR="00EF4ADE" w:rsidRPr="00836C12">
        <w:rPr>
          <w:rFonts w:ascii="Calibri" w:hAnsi="Calibri" w:cs="Calibri"/>
          <w:sz w:val="24"/>
          <w:szCs w:val="24"/>
        </w:rPr>
        <w:t xml:space="preserve">also providing </w:t>
      </w:r>
      <w:r w:rsidR="00553F37" w:rsidRPr="00836C12">
        <w:rPr>
          <w:rFonts w:ascii="Calibri" w:hAnsi="Calibri" w:cs="Calibri"/>
          <w:sz w:val="24"/>
          <w:szCs w:val="24"/>
        </w:rPr>
        <w:t>fluoride release</w:t>
      </w:r>
      <w:r w:rsidR="00445DB8" w:rsidRPr="00836C12">
        <w:rPr>
          <w:rFonts w:ascii="Calibri" w:hAnsi="Calibri" w:cs="Calibri"/>
          <w:sz w:val="24"/>
          <w:szCs w:val="24"/>
        </w:rPr>
        <w:t xml:space="preserve"> </w:t>
      </w:r>
      <w:r w:rsidR="00BC5B9B" w:rsidRPr="00836C12">
        <w:rPr>
          <w:rFonts w:ascii="Calibri" w:hAnsi="Calibri" w:cs="Calibri"/>
          <w:sz w:val="24"/>
          <w:szCs w:val="24"/>
        </w:rPr>
        <w:fldChar w:fldCharType="begin" w:fldLock="1"/>
      </w:r>
      <w:r w:rsidR="00E51691" w:rsidRPr="00836C12">
        <w:rPr>
          <w:rFonts w:ascii="Calibri" w:hAnsi="Calibri" w:cs="Calibri"/>
          <w:sz w:val="24"/>
          <w:szCs w:val="24"/>
        </w:rPr>
        <w:instrText>ADDIN CSL_CITATION { "citationItems" : [ { "id" : "ITEM-1", "itemData" : { "DOI" : "10.1111/j.1600-0528.1999.tb02043.x", "ISBN" : "0301-5661 (Print)\\r0301-5661 (Linking)", "ISSN" : "0301-5661", "PMID" : "10600076", "abstract" : "The ART approach involves excavating cavitated dentine caries with hand instruments, then restoring the cavity and sealing any associated fissures and pits with an adhesive restorative material, resulting in a sealant restoration. Until recently, ART has mainly been used under field conditions, and thus the adhesive restorative material used has been glass ionomer which does not require mixing machines and curing lights. Since the inception of ART, a growing number of studies world-wide have taken place. A total of four studies have reported 3-year survival percentages for one-surface ART restorations. The highest 3-year survival percentage in permanent teeth was 88%, which is comparable to the 85% survival of one-surface amalgam restorations placed under the same field conditions after 3 years. The outcomes depend to some extent on the material used, operator experience and presence of caries. The presence of caries as a reason for failure was higher in the early than in the most recent studies. Only one study has reported on the use of ART restorations in the deciduous dentition. It is concluded that: a very large proportion of dentine lesions in the permanent teeth can be treated using the ART approach; the 3-year survival rate of the more recently placed one-surface ART restorations in permanent teeth was higher than that of ART restorations placed in the beginning; the survival of one-surface ART restorations in the permanent dentition with newer glass ionomers is comparable to that of one-surface conventional restorations placed using amalgam in a comparable setting after 3 years; more studies of longer duration are needed to confirm these findings; ART should be considered a caries treatment modality that benefits people; and educational courses need to be organised before the approach is applied in the clinic.", "author" : [ { "dropping-particle" : "", "family" : "Frencken", "given" : "J E", "non-dropping-particle" : "", "parse-names" : false, "suffix" : "" }, { "dropping-particle" : "", "family" : "Holmgren", "given" : "C J", "non-dropping-particle" : "", "parse-names" : false, "suffix" : "" } ], "container-title" : "Community dentistry and oral epidemiology", "id" : "ITEM-1", "issued" : { "date-parts" : [ [ "1999" ] ] }, "note" : "the development of physically stronger glass ionomers and the increased experience in minimal invasive dentistry has led to higher survival rates of ART restorations in permanent teeth compared to early studies.\nART has been proven to enable arresting of caries in otherwise carious lesions.", "page" : "423-430", "title" : "How effective is ART in the management of dental caries?", "type" : "article-journal", "volume" : "27" }, "uris" : [ "http://www.mendeley.com/documents/?uuid=084f6395-1b10-404c-b92d-371610cce8d3" ] } ], "mendeley" : { "formattedCitation" : "(Frencken and Holmgren, 1999)", "plainTextFormattedCitation" : "(Frencken and Holmgren, 1999)", "previouslyFormattedCitation" : "(Frencken and Holmgren, 1999)" }, "properties" : { "noteIndex" : 0 }, "schema" : "https://github.com/citation-style-language/schema/raw/master/csl-citation.json" }</w:instrText>
      </w:r>
      <w:r w:rsidR="00BC5B9B" w:rsidRPr="00836C12">
        <w:rPr>
          <w:rFonts w:ascii="Calibri" w:hAnsi="Calibri" w:cs="Calibri"/>
          <w:sz w:val="24"/>
          <w:szCs w:val="24"/>
        </w:rPr>
        <w:fldChar w:fldCharType="separate"/>
      </w:r>
      <w:r w:rsidR="00BC5B9B" w:rsidRPr="00836C12">
        <w:rPr>
          <w:rFonts w:ascii="Calibri" w:hAnsi="Calibri" w:cs="Calibri"/>
          <w:noProof/>
          <w:sz w:val="24"/>
          <w:szCs w:val="24"/>
        </w:rPr>
        <w:t>(Frencken and Holmgren, 1999)</w:t>
      </w:r>
      <w:r w:rsidR="00BC5B9B" w:rsidRPr="00836C12">
        <w:rPr>
          <w:rFonts w:ascii="Calibri" w:hAnsi="Calibri" w:cs="Calibri"/>
          <w:sz w:val="24"/>
          <w:szCs w:val="24"/>
        </w:rPr>
        <w:fldChar w:fldCharType="end"/>
      </w:r>
      <w:r w:rsidR="007B0A68" w:rsidRPr="00836C12">
        <w:rPr>
          <w:rFonts w:ascii="Calibri" w:hAnsi="Calibri" w:cs="Calibri"/>
          <w:sz w:val="24"/>
          <w:szCs w:val="24"/>
        </w:rPr>
        <w:t>.</w:t>
      </w:r>
    </w:p>
    <w:p w14:paraId="33D09063" w14:textId="1AD7899C" w:rsidR="004C5D90" w:rsidRPr="00836C12" w:rsidRDefault="00AD78AD" w:rsidP="00D21F8F">
      <w:pPr>
        <w:spacing w:line="360" w:lineRule="auto"/>
        <w:jc w:val="both"/>
        <w:rPr>
          <w:rFonts w:ascii="Calibri" w:hAnsi="Calibri" w:cs="Calibri"/>
          <w:sz w:val="24"/>
          <w:szCs w:val="24"/>
        </w:rPr>
      </w:pPr>
      <w:r w:rsidRPr="00836C12">
        <w:rPr>
          <w:rFonts w:ascii="Calibri" w:hAnsi="Calibri" w:cs="Calibri"/>
          <w:sz w:val="24"/>
          <w:szCs w:val="24"/>
        </w:rPr>
        <w:t>The success of restorations placed using the ART technique has been reported in the literature to be in the ra</w:t>
      </w:r>
      <w:r w:rsidR="00EF4ADE" w:rsidRPr="00836C12">
        <w:rPr>
          <w:rFonts w:ascii="Calibri" w:hAnsi="Calibri" w:cs="Calibri"/>
          <w:sz w:val="24"/>
          <w:szCs w:val="24"/>
        </w:rPr>
        <w:t>n</w:t>
      </w:r>
      <w:r w:rsidRPr="00836C12">
        <w:rPr>
          <w:rFonts w:ascii="Calibri" w:hAnsi="Calibri" w:cs="Calibri"/>
          <w:sz w:val="24"/>
          <w:szCs w:val="24"/>
        </w:rPr>
        <w:t>ge of 80%-95% for Class I and Class V single-surface restorations after 1 ye</w:t>
      </w:r>
      <w:r w:rsidR="00CF0F97" w:rsidRPr="00836C12">
        <w:rPr>
          <w:rFonts w:ascii="Calibri" w:hAnsi="Calibri" w:cs="Calibri"/>
          <w:sz w:val="24"/>
          <w:szCs w:val="24"/>
        </w:rPr>
        <w:t>ar</w:t>
      </w:r>
      <w:r w:rsidR="005352FC" w:rsidRPr="00836C12">
        <w:rPr>
          <w:rFonts w:ascii="Calibri" w:hAnsi="Calibri" w:cs="Calibri"/>
          <w:sz w:val="24"/>
          <w:szCs w:val="24"/>
        </w:rPr>
        <w:t>,</w:t>
      </w:r>
      <w:r w:rsidR="00CF0F97" w:rsidRPr="00836C12">
        <w:rPr>
          <w:rFonts w:ascii="Calibri" w:hAnsi="Calibri" w:cs="Calibri"/>
          <w:sz w:val="24"/>
          <w:szCs w:val="24"/>
        </w:rPr>
        <w:t xml:space="preserve"> and about 90% after 2-3 year</w:t>
      </w:r>
      <w:r w:rsidR="00EF4ADE" w:rsidRPr="00836C12">
        <w:rPr>
          <w:rFonts w:ascii="Calibri" w:hAnsi="Calibri" w:cs="Calibri"/>
          <w:sz w:val="24"/>
          <w:szCs w:val="24"/>
        </w:rPr>
        <w:t>s</w:t>
      </w:r>
      <w:r w:rsidRPr="00836C12">
        <w:rPr>
          <w:rFonts w:ascii="Calibri" w:hAnsi="Calibri" w:cs="Calibri"/>
          <w:sz w:val="24"/>
          <w:szCs w:val="24"/>
        </w:rPr>
        <w:t>.</w:t>
      </w:r>
      <w:r w:rsidR="007E2143" w:rsidRPr="00836C12">
        <w:rPr>
          <w:rFonts w:ascii="Calibri" w:hAnsi="Calibri" w:cs="Calibri"/>
          <w:sz w:val="24"/>
          <w:szCs w:val="24"/>
        </w:rPr>
        <w:t xml:space="preserve"> However, </w:t>
      </w:r>
      <w:r w:rsidR="00D21F8F" w:rsidRPr="00836C12">
        <w:rPr>
          <w:rFonts w:ascii="Calibri" w:hAnsi="Calibri" w:cs="Calibri"/>
          <w:sz w:val="24"/>
          <w:szCs w:val="24"/>
        </w:rPr>
        <w:t xml:space="preserve">large and </w:t>
      </w:r>
      <w:r w:rsidR="007E2143" w:rsidRPr="00836C12">
        <w:rPr>
          <w:rFonts w:ascii="Calibri" w:hAnsi="Calibri" w:cs="Calibri"/>
          <w:sz w:val="24"/>
          <w:szCs w:val="24"/>
        </w:rPr>
        <w:t>multi-surface restorations are less successful</w:t>
      </w:r>
      <w:r w:rsidR="00D21F8F" w:rsidRPr="00836C12">
        <w:rPr>
          <w:rFonts w:ascii="Calibri" w:hAnsi="Calibri" w:cs="Calibri"/>
          <w:sz w:val="24"/>
          <w:szCs w:val="24"/>
        </w:rPr>
        <w:t xml:space="preserve"> </w:t>
      </w:r>
      <w:r w:rsidR="006E2BA0" w:rsidRPr="00836C12">
        <w:rPr>
          <w:rFonts w:ascii="Calibri" w:hAnsi="Calibri" w:cs="Calibri"/>
          <w:sz w:val="24"/>
          <w:szCs w:val="24"/>
        </w:rPr>
        <w:t>e</w:t>
      </w:r>
      <w:r w:rsidR="00D21F8F" w:rsidRPr="00836C12">
        <w:rPr>
          <w:rFonts w:ascii="Calibri" w:hAnsi="Calibri" w:cs="Calibri"/>
          <w:sz w:val="24"/>
          <w:szCs w:val="24"/>
        </w:rPr>
        <w:t xml:space="preserve">specially when exposed to occlusal forces due to </w:t>
      </w:r>
      <w:r w:rsidR="006E2BA0" w:rsidRPr="00836C12">
        <w:rPr>
          <w:rFonts w:ascii="Calibri" w:hAnsi="Calibri" w:cs="Calibri"/>
          <w:sz w:val="24"/>
          <w:szCs w:val="24"/>
        </w:rPr>
        <w:t>the</w:t>
      </w:r>
      <w:r w:rsidR="007E2143" w:rsidRPr="00836C12">
        <w:rPr>
          <w:rFonts w:ascii="Calibri" w:hAnsi="Calibri" w:cs="Calibri"/>
          <w:sz w:val="24"/>
          <w:szCs w:val="24"/>
        </w:rPr>
        <w:t xml:space="preserve"> inhe</w:t>
      </w:r>
      <w:r w:rsidR="00D21F8F" w:rsidRPr="00836C12">
        <w:rPr>
          <w:rFonts w:ascii="Calibri" w:hAnsi="Calibri" w:cs="Calibri"/>
          <w:sz w:val="24"/>
          <w:szCs w:val="24"/>
        </w:rPr>
        <w:t xml:space="preserve">rent weakness of the material under </w:t>
      </w:r>
      <w:r w:rsidR="007E2143" w:rsidRPr="00836C12">
        <w:rPr>
          <w:rFonts w:ascii="Calibri" w:hAnsi="Calibri" w:cs="Calibri"/>
          <w:sz w:val="24"/>
          <w:szCs w:val="24"/>
        </w:rPr>
        <w:t xml:space="preserve">tensile </w:t>
      </w:r>
      <w:r w:rsidR="00D21F8F" w:rsidRPr="00836C12">
        <w:rPr>
          <w:rFonts w:ascii="Calibri" w:hAnsi="Calibri" w:cs="Calibri"/>
          <w:sz w:val="24"/>
          <w:szCs w:val="24"/>
        </w:rPr>
        <w:t xml:space="preserve">and compressive </w:t>
      </w:r>
      <w:r w:rsidR="007E2143" w:rsidRPr="00836C12">
        <w:rPr>
          <w:rFonts w:ascii="Calibri" w:hAnsi="Calibri" w:cs="Calibri"/>
          <w:sz w:val="24"/>
          <w:szCs w:val="24"/>
        </w:rPr>
        <w:t>pressure</w:t>
      </w:r>
      <w:r w:rsidR="00CF0F97" w:rsidRPr="00836C12">
        <w:rPr>
          <w:rFonts w:ascii="Calibri" w:hAnsi="Calibri" w:cs="Calibri"/>
          <w:sz w:val="24"/>
          <w:szCs w:val="24"/>
        </w:rPr>
        <w:t xml:space="preserve"> </w:t>
      </w:r>
      <w:r w:rsidR="00CF0F97" w:rsidRPr="00836C12">
        <w:rPr>
          <w:rFonts w:ascii="Calibri" w:hAnsi="Calibri" w:cs="Calibri"/>
          <w:sz w:val="24"/>
          <w:szCs w:val="24"/>
        </w:rPr>
        <w:fldChar w:fldCharType="begin" w:fldLock="1"/>
      </w:r>
      <w:r w:rsidR="00CF0F97" w:rsidRPr="00836C12">
        <w:rPr>
          <w:rFonts w:ascii="Calibri" w:hAnsi="Calibri" w:cs="Calibri"/>
          <w:sz w:val="24"/>
          <w:szCs w:val="24"/>
        </w:rPr>
        <w:instrText>ADDIN CSL_CITATION { "citationItems" : [ { "id" : "ITEM-1", "itemData" : { "DOI" : "10.1007/s00784-009-0335-8", "ISBN" : "1436-3771 (Electronic)\\r1432-6981 (Linking)", "ISSN" : "14326981", "PMID" : "19688227", "abstract" : "The aim was to report on the longevity of restorations placed using the atraumatic restorative treatment (ART) approach compared with that of equivalent placed amalgam restorations. Five databases were systematically searched for articles up to 16 March 2009. Inclusion criteria: (1) titles/abstracts relevant to the topic; (2) published in English; (3) reporting on 2-arm longitudinal in vivo trials; (4) minimum follow-up period of 12 months. Exclusion criteria: (1) insufficient random or quasi-random allocation of study subjects; (2) not all entered subjects accounted for at trial conclusion; (3) subjects of both groups not followed up in the same way. Fourteen from the initial search of 164 articles complied with these criteria and were selected for review. From these, seven were rejected and seven articles reporting on 27 separate datasets, accepted. Only identified homogeneous datasets were combined for meta-analysis. From the 27 separate computable dichotomous datasets, four yielded a statistically significant improvement of longevity of ART versus amalgam restorations: posterior class V, 28% over 6.3 years; posterior class I, 6% after 2.3 years and 9% after 4.3 years; posterior class II, 61% after 2.3 years. Studies investigating restorations placed in the primary dentition showed no significant differences between the groups after 12 and 24 months. In the permanent dentition, the longevity of ART restorations is equal to or greater than that of equivalent amalgam restorations for up to 6.3 years and is site-dependent. No difference was observed in primary teeth. More trials are needed in order to confirm these results.", "author" : [ { "dropping-particle" : "", "family" : "Mickenautsch", "given" : "Steffen", "non-dropping-particle" : "", "parse-names" : false, "suffix" : "" }, { "dropping-particle" : "", "family" : "Yengopal", "given" : "Veerasamy", "non-dropping-particle" : "", "parse-names" : false, "suffix" : "" }, { "dropping-particle" : "", "family" : "Banerjee", "given" : "Avijit", "non-dropping-particle" : "", "parse-names" : false, "suffix" : "" } ], "container-title" : "Clinical Oral Investigations", "id" : "ITEM-1", "issue" : "3", "issued" : { "date-parts" : [ [ "2010" ] ] }, "page" : "233-240", "title" : "Atraumatic restorative treatment versus amalgam restoration longevity: A systematic review", "type" : "article-journal", "volume" : "14" }, "uris" : [ "http://www.mendeley.com/documents/?uuid=b417ed39-8694-4968-aa8c-1b1526cda59b" ] } ], "mendeley" : { "formattedCitation" : "(Mickenautsch et al., 2010)", "plainTextFormattedCitation" : "(Mickenautsch et al., 2010)", "previouslyFormattedCitation" : "(Mickenautsch et al., 2010)" }, "properties" : { "noteIndex" : 0 }, "schema" : "https://github.com/citation-style-language/schema/raw/master/csl-citation.json" }</w:instrText>
      </w:r>
      <w:r w:rsidR="00CF0F97" w:rsidRPr="00836C12">
        <w:rPr>
          <w:rFonts w:ascii="Calibri" w:hAnsi="Calibri" w:cs="Calibri"/>
          <w:sz w:val="24"/>
          <w:szCs w:val="24"/>
        </w:rPr>
        <w:fldChar w:fldCharType="separate"/>
      </w:r>
      <w:r w:rsidR="00CF0F97" w:rsidRPr="00836C12">
        <w:rPr>
          <w:rFonts w:ascii="Calibri" w:hAnsi="Calibri" w:cs="Calibri"/>
          <w:noProof/>
          <w:sz w:val="24"/>
          <w:szCs w:val="24"/>
        </w:rPr>
        <w:t>(Mickenautsch et al., 2010)</w:t>
      </w:r>
      <w:r w:rsidR="00CF0F97" w:rsidRPr="00836C12">
        <w:rPr>
          <w:rFonts w:ascii="Calibri" w:hAnsi="Calibri" w:cs="Calibri"/>
          <w:sz w:val="24"/>
          <w:szCs w:val="24"/>
        </w:rPr>
        <w:fldChar w:fldCharType="end"/>
      </w:r>
      <w:r w:rsidR="007E2143" w:rsidRPr="00836C12">
        <w:rPr>
          <w:rFonts w:ascii="Calibri" w:hAnsi="Calibri" w:cs="Calibri"/>
          <w:sz w:val="24"/>
          <w:szCs w:val="24"/>
        </w:rPr>
        <w:t xml:space="preserve">. </w:t>
      </w:r>
    </w:p>
    <w:p w14:paraId="0E9BBD43" w14:textId="3ABF980E" w:rsidR="00EA513F" w:rsidRPr="00836C12" w:rsidRDefault="005222E2" w:rsidP="005222E2">
      <w:pPr>
        <w:spacing w:line="360" w:lineRule="auto"/>
        <w:jc w:val="both"/>
        <w:rPr>
          <w:rFonts w:ascii="Calibri" w:hAnsi="Calibri" w:cs="Calibri"/>
          <w:sz w:val="24"/>
          <w:szCs w:val="24"/>
        </w:rPr>
      </w:pPr>
      <w:r w:rsidRPr="00836C12">
        <w:rPr>
          <w:rFonts w:ascii="Calibri" w:hAnsi="Calibri" w:cs="Calibri"/>
          <w:sz w:val="24"/>
          <w:szCs w:val="24"/>
        </w:rPr>
        <w:t xml:space="preserve"> </w:t>
      </w:r>
    </w:p>
    <w:p w14:paraId="3624B722" w14:textId="56E726CA" w:rsidR="008369A7" w:rsidRPr="00836C12" w:rsidRDefault="0087784D"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1.4.0 </w:t>
      </w:r>
      <w:r w:rsidR="0090554A" w:rsidRPr="00836C12">
        <w:rPr>
          <w:rFonts w:ascii="Calibri" w:hAnsi="Calibri" w:cs="Calibri"/>
          <w:b/>
          <w:bCs/>
          <w:sz w:val="24"/>
          <w:szCs w:val="24"/>
        </w:rPr>
        <w:t>Glass i</w:t>
      </w:r>
      <w:r w:rsidR="00C654D7" w:rsidRPr="00836C12">
        <w:rPr>
          <w:rFonts w:ascii="Calibri" w:hAnsi="Calibri" w:cs="Calibri"/>
          <w:b/>
          <w:bCs/>
          <w:sz w:val="24"/>
          <w:szCs w:val="24"/>
        </w:rPr>
        <w:t>onomer</w:t>
      </w:r>
      <w:r w:rsidR="008369A7" w:rsidRPr="00836C12">
        <w:rPr>
          <w:rFonts w:ascii="Calibri" w:hAnsi="Calibri" w:cs="Calibri"/>
          <w:b/>
          <w:bCs/>
          <w:sz w:val="24"/>
          <w:szCs w:val="24"/>
        </w:rPr>
        <w:t xml:space="preserve"> cement</w:t>
      </w:r>
      <w:r w:rsidR="00402C5C" w:rsidRPr="00836C12">
        <w:rPr>
          <w:rFonts w:ascii="Calibri" w:hAnsi="Calibri" w:cs="Calibri"/>
          <w:b/>
          <w:bCs/>
          <w:sz w:val="24"/>
          <w:szCs w:val="24"/>
        </w:rPr>
        <w:t>s</w:t>
      </w:r>
    </w:p>
    <w:p w14:paraId="399267DF" w14:textId="0AE8DC0B" w:rsidR="00414BA2" w:rsidRPr="00836C12" w:rsidRDefault="00BD790E" w:rsidP="005222E2">
      <w:pPr>
        <w:spacing w:line="360" w:lineRule="auto"/>
        <w:jc w:val="both"/>
        <w:rPr>
          <w:rFonts w:ascii="Calibri" w:hAnsi="Calibri" w:cs="Calibri"/>
          <w:sz w:val="24"/>
          <w:szCs w:val="24"/>
        </w:rPr>
      </w:pPr>
      <w:r w:rsidRPr="00836C12">
        <w:rPr>
          <w:rFonts w:ascii="Calibri" w:hAnsi="Calibri" w:cs="Calibri"/>
          <w:sz w:val="24"/>
          <w:szCs w:val="24"/>
        </w:rPr>
        <w:t>Glass-ionomer cement</w:t>
      </w:r>
      <w:r w:rsidR="003B7AE6" w:rsidRPr="00836C12">
        <w:rPr>
          <w:rFonts w:ascii="Calibri" w:hAnsi="Calibri" w:cs="Calibri"/>
          <w:sz w:val="24"/>
          <w:szCs w:val="24"/>
        </w:rPr>
        <w:t>s</w:t>
      </w:r>
      <w:r w:rsidRPr="00836C12">
        <w:rPr>
          <w:rFonts w:ascii="Calibri" w:hAnsi="Calibri" w:cs="Calibri"/>
          <w:sz w:val="24"/>
          <w:szCs w:val="24"/>
        </w:rPr>
        <w:t xml:space="preserve"> </w:t>
      </w:r>
      <w:r w:rsidR="00383DC3" w:rsidRPr="00836C12">
        <w:rPr>
          <w:rFonts w:ascii="Calibri" w:hAnsi="Calibri" w:cs="Calibri"/>
          <w:sz w:val="24"/>
          <w:szCs w:val="24"/>
        </w:rPr>
        <w:t xml:space="preserve">(GIC) </w:t>
      </w:r>
      <w:r w:rsidR="003B7AE6" w:rsidRPr="00836C12">
        <w:rPr>
          <w:rFonts w:ascii="Calibri" w:hAnsi="Calibri" w:cs="Calibri"/>
          <w:sz w:val="24"/>
          <w:szCs w:val="24"/>
        </w:rPr>
        <w:t>are</w:t>
      </w:r>
      <w:r w:rsidRPr="00836C12">
        <w:rPr>
          <w:rFonts w:ascii="Calibri" w:hAnsi="Calibri" w:cs="Calibri"/>
          <w:sz w:val="24"/>
          <w:szCs w:val="24"/>
        </w:rPr>
        <w:t xml:space="preserve"> restorative material</w:t>
      </w:r>
      <w:r w:rsidR="003B7AE6" w:rsidRPr="00836C12">
        <w:rPr>
          <w:rFonts w:ascii="Calibri" w:hAnsi="Calibri" w:cs="Calibri"/>
          <w:sz w:val="24"/>
          <w:szCs w:val="24"/>
        </w:rPr>
        <w:t>s</w:t>
      </w:r>
      <w:r w:rsidRPr="00836C12">
        <w:rPr>
          <w:rFonts w:ascii="Calibri" w:hAnsi="Calibri" w:cs="Calibri"/>
          <w:sz w:val="24"/>
          <w:szCs w:val="24"/>
        </w:rPr>
        <w:t xml:space="preserve"> that </w:t>
      </w:r>
      <w:r w:rsidR="003B7AE6" w:rsidRPr="00836C12">
        <w:rPr>
          <w:rFonts w:ascii="Calibri" w:hAnsi="Calibri" w:cs="Calibri"/>
          <w:sz w:val="24"/>
          <w:szCs w:val="24"/>
        </w:rPr>
        <w:t xml:space="preserve">were </w:t>
      </w:r>
      <w:r w:rsidRPr="00836C12">
        <w:rPr>
          <w:rFonts w:ascii="Calibri" w:hAnsi="Calibri" w:cs="Calibri"/>
          <w:sz w:val="24"/>
          <w:szCs w:val="24"/>
        </w:rPr>
        <w:t>first introduced to dentistry in 197</w:t>
      </w:r>
      <w:r w:rsidR="00B008EB" w:rsidRPr="00836C12">
        <w:rPr>
          <w:rFonts w:ascii="Calibri" w:hAnsi="Calibri" w:cs="Calibri"/>
          <w:sz w:val="24"/>
          <w:szCs w:val="24"/>
        </w:rPr>
        <w:t>1</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"10.1002/jctb.5020211101", "ISBN" : "0375-9210", "ISSN" : "03759210", "abstract" : "A new translucent cement, the product of the reaction between ion-leachable glass and an aqueous solution of polyacrylic acid, is described. Its properties, with particular reference to dental applications, are reported and a proposed setting mechanism is advanced.", "author" : [ { "dropping-particle" : "", "family" : "Wilson", "given" : "A. D.", "non-dropping-particle" : "", "parse-names" : false, "suffix" : "" }, { "dropping-particle" : "", "family" : "Kent", "given" : "B. E.", "non-dropping-particle" : "", "parse-names" : false, "suffix" : "" } ], "container-title" : "Journal of Applied Chemistry and Biotechnology", "id" : "ITEM-1", "issue" : "11", "issued" : { "date-parts" : [ [ "1971" ] ] }, "note" : "glass ionomer cement is based on the rapid hardening reaction between special ion-leachable glass powders and aqueous solutions of polyacrylic acid. it has been found that aqueous solutions of polyacrylic acid form cements when mixed with powered alumino-silicate glasses of special composition. the glasses are made by fusing together mistures of silica, alumina, cryolite, fluorite, aluminium fluoride and alminium phosphate at 1050-1350 C for 45-120 mins followed by rapid cooling of the melts to form stressed opal glasses.\nthe cementing liquids are 40-55% aqueous solutions of homo-polymers of acrylic acid or co-polymers formed with other aliphatic ethylenic bodies.\nwhen the powder and liquid are mixed together putty like pastes are formed which set to hard translucent substances within 2-10 minutes.\nsetting time is controlled by adjusting the ration of alumina:silica in the glass fusion misture and by fineness of the powder. strength is developed rapidly and values of 200 N/mm2 in compression have been recorded on day old specimens which can be compared with reported values of 96-386 N/mm2 for human enamel.\n\nthe setting mechanism is essentially an acid-base reaction takes place between the powder and the liquid and a hydrated cementing salt is formed.\nBecause of positive adhesion to enamel minor erosion cavities can be sealed without drilling. A further advantage of the gi cement is its appreciable adhesion to metals", "page" : "313-313", "title" : "The glass-ionomer cement, a new translucent dental filling material", "type" : "article-journal", "volume" : "21" }, "uris" : [ "http://www.mendeley.com/documents/?uuid=797c71fd-facd-47ea-b108-19b0d1b68cd4" ] } ], "mendeley" : { "formattedCitation" : "(Wilson and Kent, 1971)", "plainTextFormattedCitation" : "(Wilson and Kent, 1971)", "previouslyFormattedCitation" : "(Wilson and Kent, 1971)"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(Wilson and Kent, 1971)</w:t>
      </w:r>
      <w:r w:rsidRPr="00836C12">
        <w:rPr>
          <w:rFonts w:ascii="Calibri" w:hAnsi="Calibri" w:cs="Calibri"/>
          <w:sz w:val="24"/>
          <w:szCs w:val="24"/>
        </w:rPr>
        <w:fldChar w:fldCharType="end"/>
      </w:r>
      <w:r w:rsidRPr="00836C12">
        <w:rPr>
          <w:rFonts w:ascii="Calibri" w:hAnsi="Calibri" w:cs="Calibri"/>
          <w:sz w:val="24"/>
          <w:szCs w:val="24"/>
        </w:rPr>
        <w:t xml:space="preserve">. </w:t>
      </w:r>
      <w:r w:rsidR="006E2BA0" w:rsidRPr="00836C12">
        <w:rPr>
          <w:rFonts w:ascii="Calibri" w:hAnsi="Calibri" w:cs="Calibri"/>
          <w:sz w:val="24"/>
          <w:szCs w:val="24"/>
        </w:rPr>
        <w:t>Glass i</w:t>
      </w:r>
      <w:r w:rsidR="00C654D7" w:rsidRPr="00836C12">
        <w:rPr>
          <w:rFonts w:ascii="Calibri" w:hAnsi="Calibri" w:cs="Calibri"/>
          <w:sz w:val="24"/>
          <w:szCs w:val="24"/>
        </w:rPr>
        <w:t>onomer</w:t>
      </w:r>
      <w:r w:rsidR="00414BA2" w:rsidRPr="00836C12">
        <w:rPr>
          <w:rFonts w:ascii="Calibri" w:hAnsi="Calibri" w:cs="Calibri"/>
          <w:sz w:val="24"/>
          <w:szCs w:val="24"/>
        </w:rPr>
        <w:t xml:space="preserve">s are known scientifically as glass-polyalkenoate cements. </w:t>
      </w:r>
      <w:r w:rsidR="00E35CD2" w:rsidRPr="00836C12">
        <w:rPr>
          <w:rFonts w:ascii="Calibri" w:hAnsi="Calibri" w:cs="Calibri"/>
          <w:sz w:val="24"/>
          <w:szCs w:val="24"/>
        </w:rPr>
        <w:t>They</w:t>
      </w:r>
      <w:r w:rsidR="00414BA2" w:rsidRPr="00836C12">
        <w:rPr>
          <w:rFonts w:ascii="Calibri" w:hAnsi="Calibri" w:cs="Calibri"/>
          <w:sz w:val="24"/>
          <w:szCs w:val="24"/>
        </w:rPr>
        <w:t xml:space="preserve"> </w:t>
      </w:r>
      <w:r w:rsidR="00E35CD2" w:rsidRPr="00836C12">
        <w:rPr>
          <w:rFonts w:ascii="Calibri" w:hAnsi="Calibri" w:cs="Calibri"/>
          <w:sz w:val="24"/>
          <w:szCs w:val="24"/>
        </w:rPr>
        <w:t>are true</w:t>
      </w:r>
      <w:r w:rsidR="00414BA2" w:rsidRPr="00836C12">
        <w:rPr>
          <w:rFonts w:ascii="Calibri" w:hAnsi="Calibri" w:cs="Calibri"/>
          <w:sz w:val="24"/>
          <w:szCs w:val="24"/>
        </w:rPr>
        <w:t xml:space="preserve"> acid-base material</w:t>
      </w:r>
      <w:r w:rsidR="00E35CD2" w:rsidRPr="00836C12">
        <w:rPr>
          <w:rFonts w:ascii="Calibri" w:hAnsi="Calibri" w:cs="Calibri"/>
          <w:sz w:val="24"/>
          <w:szCs w:val="24"/>
        </w:rPr>
        <w:t>s</w:t>
      </w:r>
      <w:r w:rsidR="00414BA2" w:rsidRPr="00836C12">
        <w:rPr>
          <w:rFonts w:ascii="Calibri" w:hAnsi="Calibri" w:cs="Calibri"/>
          <w:sz w:val="24"/>
          <w:szCs w:val="24"/>
        </w:rPr>
        <w:t xml:space="preserve"> where the base is a fluoroaluminosilicate glass with a high fluoride content, and this interact</w:t>
      </w:r>
      <w:r w:rsidR="005B3468" w:rsidRPr="00836C12">
        <w:rPr>
          <w:rFonts w:ascii="Calibri" w:hAnsi="Calibri" w:cs="Calibri"/>
          <w:sz w:val="24"/>
          <w:szCs w:val="24"/>
        </w:rPr>
        <w:t>s with a poly</w:t>
      </w:r>
      <w:r w:rsidR="00E35CD2" w:rsidRPr="00836C12">
        <w:rPr>
          <w:rFonts w:ascii="Calibri" w:hAnsi="Calibri" w:cs="Calibri"/>
          <w:sz w:val="24"/>
          <w:szCs w:val="24"/>
        </w:rPr>
        <w:t>alkenoic acid</w:t>
      </w:r>
      <w:r w:rsidR="005B3468" w:rsidRPr="00836C12">
        <w:rPr>
          <w:rFonts w:ascii="Calibri" w:hAnsi="Calibri" w:cs="Calibri"/>
          <w:sz w:val="24"/>
          <w:szCs w:val="24"/>
        </w:rPr>
        <w:t xml:space="preserve"> </w:t>
      </w:r>
      <w:r w:rsidR="00414BA2" w:rsidRPr="00836C12">
        <w:rPr>
          <w:rFonts w:ascii="Calibri" w:hAnsi="Calibri" w:cs="Calibri"/>
          <w:sz w:val="24"/>
          <w:szCs w:val="24"/>
        </w:rPr>
        <w:t>result</w:t>
      </w:r>
      <w:r w:rsidR="005B3468" w:rsidRPr="00836C12">
        <w:rPr>
          <w:rFonts w:ascii="Calibri" w:hAnsi="Calibri" w:cs="Calibri"/>
          <w:sz w:val="24"/>
          <w:szCs w:val="24"/>
        </w:rPr>
        <w:t>ing in</w:t>
      </w:r>
      <w:r w:rsidR="00414BA2" w:rsidRPr="00836C12">
        <w:rPr>
          <w:rFonts w:ascii="Calibri" w:hAnsi="Calibri" w:cs="Calibri"/>
          <w:sz w:val="24"/>
          <w:szCs w:val="24"/>
        </w:rPr>
        <w:t xml:space="preserve"> a cement consisting of glass particles surrounded and supported by a matrix arising from the dissolution of the surface of </w:t>
      </w:r>
      <w:r w:rsidRPr="00836C12">
        <w:rPr>
          <w:rFonts w:ascii="Calibri" w:hAnsi="Calibri" w:cs="Calibri"/>
          <w:sz w:val="24"/>
          <w:szCs w:val="24"/>
        </w:rPr>
        <w:t xml:space="preserve">the glass particles in the acid </w:t>
      </w:r>
      <w:r w:rsidRPr="00836C12">
        <w:rPr>
          <w:rFonts w:ascii="Calibri" w:hAnsi="Calibri" w:cs="Calibri"/>
          <w:sz w:val="24"/>
          <w:szCs w:val="24"/>
        </w:rPr>
        <w:fldChar w:fldCharType="begin" w:fldLock="1"/>
      </w:r>
      <w:r w:rsidR="00A17AB1" w:rsidRPr="00836C12">
        <w:rPr>
          <w:rFonts w:ascii="Calibri" w:hAnsi="Calibri" w:cs="Calibri"/>
          <w:sz w:val="24"/>
          <w:szCs w:val="24"/>
        </w:rPr>
        <w:instrText>ADDIN CSL_CITATION { "citationItems" : [ { "id" : "ITEM-1", "itemData" : { "ISBN" : "0-203-27184-X", "author" : [ { "dropping-particle" : "", "family" : "Mount", "given" : "Graham J", "non-dropping-particle" : "", "parse-names" : false, "suffix" : "" } ], "edition" : "Third Edit", "id" : "ITEM-1", "issued" : { "date-parts" : [ [ "2002" ] ] }, "number-of-pages" : "1-2", "publisher" : "Martin Dunitz Ltd", "publisher-place" : "London", "title" : "An atlas of glass-ionomer cements: A clinician's guide", "type" : "book" }, "uris" : [ "http://www.mendeley.com/documents/?uuid=aafb8638-e72d-4bdc-9ca5-48a850df616f" ] } ], "mendeley" : { "formattedCitation" : "(Mount, 2002)", "manualFormatting" : "(Mount, 2002)", "plainTextFormattedCitation" : "(Mount, 2002)", "previouslyFormattedCitation" : "(Graham J Mount, 2002)"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(Mount, 2002)</w:t>
      </w:r>
      <w:r w:rsidRPr="00836C12">
        <w:rPr>
          <w:rFonts w:ascii="Calibri" w:hAnsi="Calibri" w:cs="Calibri"/>
          <w:sz w:val="24"/>
          <w:szCs w:val="24"/>
        </w:rPr>
        <w:fldChar w:fldCharType="end"/>
      </w:r>
      <w:r w:rsidRPr="00836C12">
        <w:rPr>
          <w:rFonts w:ascii="Calibri" w:hAnsi="Calibri" w:cs="Calibri"/>
          <w:sz w:val="24"/>
          <w:szCs w:val="24"/>
        </w:rPr>
        <w:t>.</w:t>
      </w:r>
      <w:r w:rsidR="00414BA2" w:rsidRPr="00836C12">
        <w:rPr>
          <w:rFonts w:ascii="Calibri" w:hAnsi="Calibri" w:cs="Calibri"/>
          <w:sz w:val="24"/>
          <w:szCs w:val="24"/>
        </w:rPr>
        <w:t xml:space="preserve"> Calcium polyacrylate </w:t>
      </w:r>
      <w:r w:rsidR="00BD270F" w:rsidRPr="00836C12">
        <w:rPr>
          <w:rFonts w:ascii="Calibri" w:hAnsi="Calibri" w:cs="Calibri"/>
          <w:sz w:val="24"/>
          <w:szCs w:val="24"/>
        </w:rPr>
        <w:t>chains are</w:t>
      </w:r>
      <w:r w:rsidR="00414BA2" w:rsidRPr="00836C12">
        <w:rPr>
          <w:rFonts w:ascii="Calibri" w:hAnsi="Calibri" w:cs="Calibri"/>
          <w:sz w:val="24"/>
          <w:szCs w:val="24"/>
        </w:rPr>
        <w:t xml:space="preserve"> formed soon after the mixing of the two components and these chains form the initial matrix that holds the particles together. </w:t>
      </w:r>
      <w:r w:rsidR="00BD270F" w:rsidRPr="00836C12">
        <w:rPr>
          <w:rFonts w:ascii="Calibri" w:hAnsi="Calibri" w:cs="Calibri"/>
          <w:sz w:val="24"/>
          <w:szCs w:val="24"/>
        </w:rPr>
        <w:t>Aluminium</w:t>
      </w:r>
      <w:r w:rsidR="00414BA2" w:rsidRPr="00836C12">
        <w:rPr>
          <w:rFonts w:ascii="Calibri" w:hAnsi="Calibri" w:cs="Calibri"/>
          <w:sz w:val="24"/>
          <w:szCs w:val="24"/>
        </w:rPr>
        <w:t xml:space="preserve"> ions form aluminium polyacrylate chains once calciu</w:t>
      </w:r>
      <w:r w:rsidR="002864CD" w:rsidRPr="00836C12">
        <w:rPr>
          <w:rFonts w:ascii="Calibri" w:hAnsi="Calibri" w:cs="Calibri"/>
          <w:sz w:val="24"/>
          <w:szCs w:val="24"/>
        </w:rPr>
        <w:t>m</w:t>
      </w:r>
      <w:r w:rsidR="00414BA2" w:rsidRPr="00836C12">
        <w:rPr>
          <w:rFonts w:ascii="Calibri" w:hAnsi="Calibri" w:cs="Calibri"/>
          <w:sz w:val="24"/>
          <w:szCs w:val="24"/>
        </w:rPr>
        <w:t xml:space="preserve"> ion</w:t>
      </w:r>
      <w:r w:rsidR="002864CD" w:rsidRPr="00836C12">
        <w:rPr>
          <w:rFonts w:ascii="Calibri" w:hAnsi="Calibri" w:cs="Calibri"/>
          <w:sz w:val="24"/>
          <w:szCs w:val="24"/>
        </w:rPr>
        <w:t>s</w:t>
      </w:r>
      <w:r w:rsidR="00414BA2" w:rsidRPr="00836C12">
        <w:rPr>
          <w:rFonts w:ascii="Calibri" w:hAnsi="Calibri" w:cs="Calibri"/>
          <w:sz w:val="24"/>
          <w:szCs w:val="24"/>
        </w:rPr>
        <w:t xml:space="preserve"> are </w:t>
      </w:r>
      <w:r w:rsidR="002864CD" w:rsidRPr="00836C12">
        <w:rPr>
          <w:rFonts w:ascii="Calibri" w:hAnsi="Calibri" w:cs="Calibri"/>
          <w:sz w:val="24"/>
          <w:szCs w:val="24"/>
        </w:rPr>
        <w:t>involved</w:t>
      </w:r>
      <w:r w:rsidR="00414BA2" w:rsidRPr="00836C12">
        <w:rPr>
          <w:rFonts w:ascii="Calibri" w:hAnsi="Calibri" w:cs="Calibri"/>
          <w:sz w:val="24"/>
          <w:szCs w:val="24"/>
        </w:rPr>
        <w:t xml:space="preserve">, and since these are less soluble and stronger, the final matrix formation takes place. </w:t>
      </w:r>
      <w:r w:rsidR="00BD270F" w:rsidRPr="00836C12">
        <w:rPr>
          <w:rFonts w:ascii="Calibri" w:hAnsi="Calibri" w:cs="Calibri"/>
          <w:sz w:val="24"/>
          <w:szCs w:val="24"/>
        </w:rPr>
        <w:t>D</w:t>
      </w:r>
      <w:r w:rsidR="00414BA2" w:rsidRPr="00836C12">
        <w:rPr>
          <w:rFonts w:ascii="Calibri" w:hAnsi="Calibri" w:cs="Calibri"/>
          <w:sz w:val="24"/>
          <w:szCs w:val="24"/>
        </w:rPr>
        <w:t>uring this process</w:t>
      </w:r>
      <w:r w:rsidR="00BD270F" w:rsidRPr="00836C12">
        <w:rPr>
          <w:rFonts w:ascii="Calibri" w:hAnsi="Calibri" w:cs="Calibri"/>
          <w:sz w:val="24"/>
          <w:szCs w:val="24"/>
        </w:rPr>
        <w:t>,</w:t>
      </w:r>
      <w:r w:rsidR="00414BA2" w:rsidRPr="00836C12">
        <w:rPr>
          <w:rFonts w:ascii="Calibri" w:hAnsi="Calibri" w:cs="Calibri"/>
          <w:sz w:val="24"/>
          <w:szCs w:val="24"/>
        </w:rPr>
        <w:t xml:space="preserve"> fluoride is released from the glass in the form of micro-droplets that lie free within the matrix, but play no part in its physical make-up</w:t>
      </w:r>
      <w:r w:rsidR="00E35CD2" w:rsidRPr="00836C12">
        <w:rPr>
          <w:rFonts w:ascii="Calibri" w:hAnsi="Calibri" w:cs="Calibri"/>
          <w:sz w:val="24"/>
          <w:szCs w:val="24"/>
        </w:rPr>
        <w:t xml:space="preserve">  </w:t>
      </w:r>
      <w:r w:rsidR="00E35CD2" w:rsidRPr="00836C12">
        <w:rPr>
          <w:rFonts w:ascii="Calibri" w:hAnsi="Calibri" w:cs="Calibri"/>
          <w:sz w:val="24"/>
          <w:szCs w:val="24"/>
        </w:rPr>
        <w:fldChar w:fldCharType="begin" w:fldLock="1"/>
      </w:r>
      <w:r w:rsidR="00A17AB1" w:rsidRPr="00836C12">
        <w:rPr>
          <w:rFonts w:ascii="Calibri" w:hAnsi="Calibri" w:cs="Calibri"/>
          <w:sz w:val="24"/>
          <w:szCs w:val="24"/>
        </w:rPr>
        <w:instrText>ADDIN CSL_CITATION { "citationItems" : [ { "id" : "ITEM-1", "itemData" : { "ISBN" : "0-203-27184-X", "author" : [ { "dropping-particle" : "", "family" : "Mount", "given" : "Graham J", "non-dropping-particle" : "", "parse-names" : false, "suffix" : "" } ], "edition" : "Third Edit", "id" : "ITEM-1", "issued" : { "date-parts" : [ [ "2002" ] ] }, "number-of-pages" : "1-2", "publisher" : "Martin Dunitz Ltd", "publisher-place" : "London", "title" : "An atlas of glass-ionomer cements: A clinician's guide", "type" : "book" }, "uris" : [ "http://www.mendeley.com/documents/?uuid=aafb8638-e72d-4bdc-9ca5-48a850df616f" ] } ], "mendeley" : { "formattedCitation" : "(Mount, 2002)", "manualFormatting" : "(Mount, 2002)", "plainTextFormattedCitation" : "(Mount, 2002)", "previouslyFormattedCitation" : "(Graham J Mount, 2002)" }, "properties" : { "noteIndex" : 0 }, "schema" : "https://github.com/citation-style-language/schema/raw/master/csl-citation.json" }</w:instrText>
      </w:r>
      <w:r w:rsidR="00E35CD2" w:rsidRPr="00836C12">
        <w:rPr>
          <w:rFonts w:ascii="Calibri" w:hAnsi="Calibri" w:cs="Calibri"/>
          <w:sz w:val="24"/>
          <w:szCs w:val="24"/>
        </w:rPr>
        <w:fldChar w:fldCharType="separate"/>
      </w:r>
      <w:r w:rsidR="00E35CD2" w:rsidRPr="00836C12">
        <w:rPr>
          <w:rFonts w:ascii="Calibri" w:hAnsi="Calibri" w:cs="Calibri"/>
          <w:noProof/>
          <w:sz w:val="24"/>
          <w:szCs w:val="24"/>
        </w:rPr>
        <w:t>(Mount, 2002)</w:t>
      </w:r>
      <w:r w:rsidR="00E35CD2" w:rsidRPr="00836C12">
        <w:rPr>
          <w:rFonts w:ascii="Calibri" w:hAnsi="Calibri" w:cs="Calibri"/>
          <w:sz w:val="24"/>
          <w:szCs w:val="24"/>
        </w:rPr>
        <w:fldChar w:fldCharType="end"/>
      </w:r>
      <w:r w:rsidR="00414BA2" w:rsidRPr="00836C12">
        <w:rPr>
          <w:rFonts w:ascii="Calibri" w:hAnsi="Calibri" w:cs="Calibri"/>
          <w:sz w:val="24"/>
          <w:szCs w:val="24"/>
        </w:rPr>
        <w:t xml:space="preserve">. </w:t>
      </w:r>
      <w:r w:rsidR="00E35CD2" w:rsidRPr="00836C12">
        <w:rPr>
          <w:rFonts w:ascii="Calibri" w:hAnsi="Calibri" w:cs="Calibri"/>
          <w:sz w:val="24"/>
          <w:szCs w:val="24"/>
        </w:rPr>
        <w:t>T</w:t>
      </w:r>
      <w:r w:rsidR="00414BA2" w:rsidRPr="00836C12">
        <w:rPr>
          <w:rFonts w:ascii="Calibri" w:hAnsi="Calibri" w:cs="Calibri"/>
          <w:sz w:val="24"/>
          <w:szCs w:val="24"/>
        </w:rPr>
        <w:t>his fluoride is eit</w:t>
      </w:r>
      <w:r w:rsidRPr="00836C12">
        <w:rPr>
          <w:rFonts w:ascii="Calibri" w:hAnsi="Calibri" w:cs="Calibri"/>
          <w:sz w:val="24"/>
          <w:szCs w:val="24"/>
        </w:rPr>
        <w:t>her retained in the matrix or bound</w:t>
      </w:r>
      <w:r w:rsidR="00414BA2" w:rsidRPr="00836C12">
        <w:rPr>
          <w:rFonts w:ascii="Calibri" w:hAnsi="Calibri" w:cs="Calibri"/>
          <w:sz w:val="24"/>
          <w:szCs w:val="24"/>
        </w:rPr>
        <w:t xml:space="preserve"> to aluminium and it can leach out or get taken back into the </w:t>
      </w:r>
      <w:r w:rsidR="00414BA2" w:rsidRPr="00836C12">
        <w:rPr>
          <w:rFonts w:ascii="Calibri" w:hAnsi="Calibri" w:cs="Calibri"/>
          <w:sz w:val="24"/>
          <w:szCs w:val="24"/>
        </w:rPr>
        <w:lastRenderedPageBreak/>
        <w:t xml:space="preserve">matrix during ion exchange reactions without affecting the physical properties of the set restoration. </w:t>
      </w:r>
      <w:r w:rsidR="00C654D7" w:rsidRPr="00836C12">
        <w:rPr>
          <w:rFonts w:ascii="Calibri" w:hAnsi="Calibri" w:cs="Calibri"/>
          <w:sz w:val="24"/>
          <w:szCs w:val="24"/>
        </w:rPr>
        <w:t>F</w:t>
      </w:r>
      <w:r w:rsidR="00414BA2" w:rsidRPr="00836C12">
        <w:rPr>
          <w:rFonts w:ascii="Calibri" w:hAnsi="Calibri" w:cs="Calibri"/>
          <w:sz w:val="24"/>
          <w:szCs w:val="24"/>
        </w:rPr>
        <w:t xml:space="preserve">ollowing mixing and setting, fluoride makes </w:t>
      </w:r>
      <w:r w:rsidR="00741DF4" w:rsidRPr="00836C12">
        <w:rPr>
          <w:rFonts w:ascii="Calibri" w:hAnsi="Calibri" w:cs="Calibri"/>
          <w:sz w:val="24"/>
          <w:szCs w:val="24"/>
        </w:rPr>
        <w:t xml:space="preserve">up </w:t>
      </w:r>
      <w:r w:rsidR="00414BA2" w:rsidRPr="00836C12">
        <w:rPr>
          <w:rFonts w:ascii="Calibri" w:hAnsi="Calibri" w:cs="Calibri"/>
          <w:sz w:val="24"/>
          <w:szCs w:val="24"/>
        </w:rPr>
        <w:t xml:space="preserve">about 20% of the final glass powder which becomes more readily available from the matrix than from the </w:t>
      </w:r>
      <w:r w:rsidR="002864CD" w:rsidRPr="00836C12">
        <w:rPr>
          <w:rFonts w:ascii="Calibri" w:hAnsi="Calibri" w:cs="Calibri"/>
          <w:sz w:val="24"/>
          <w:szCs w:val="24"/>
        </w:rPr>
        <w:t>original</w:t>
      </w:r>
      <w:r w:rsidR="00414BA2" w:rsidRPr="00836C12">
        <w:rPr>
          <w:rFonts w:ascii="Calibri" w:hAnsi="Calibri" w:cs="Calibri"/>
          <w:sz w:val="24"/>
          <w:szCs w:val="24"/>
        </w:rPr>
        <w:t xml:space="preserve"> glass particles </w:t>
      </w:r>
      <w:r w:rsidR="002864CD" w:rsidRPr="00836C12">
        <w:rPr>
          <w:rFonts w:ascii="Calibri" w:hAnsi="Calibri" w:cs="Calibri"/>
          <w:sz w:val="24"/>
          <w:szCs w:val="24"/>
        </w:rPr>
        <w:fldChar w:fldCharType="begin" w:fldLock="1"/>
      </w:r>
      <w:r w:rsidR="00A17AB1" w:rsidRPr="00836C12">
        <w:rPr>
          <w:rFonts w:ascii="Calibri" w:hAnsi="Calibri" w:cs="Calibri"/>
          <w:sz w:val="24"/>
          <w:szCs w:val="24"/>
        </w:rPr>
        <w:instrText>ADDIN CSL_CITATION { "citationItems" : [ { "id" : "ITEM-1", "itemData" : { "ISBN" : "0-203-27184-X", "author" : [ { "dropping-particle" : "", "family" : "Mount", "given" : "Graham J", "non-dropping-particle" : "", "parse-names" : false, "suffix" : "" } ], "edition" : "Third Edit", "id" : "ITEM-1", "issued" : { "date-parts" : [ [ "2002" ] ] }, "number-of-pages" : "1-2", "publisher" : "Martin Dunitz Ltd", "publisher-place" : "London", "title" : "An atlas of glass-ionomer cements: A clinician's guide", "type" : "book" }, "uris" : [ "http://www.mendeley.com/documents/?uuid=aafb8638-e72d-4bdc-9ca5-48a850df616f" ] } ], "mendeley" : { "formattedCitation" : "(Mount, 2002)", "manualFormatting" : "(Mount, 2002)", "plainTextFormattedCitation" : "(Mount, 2002)", "previouslyFormattedCitation" : "(Graham J Mount, 2002)" }, "properties" : { "noteIndex" : 0 }, "schema" : "https://github.com/citation-style-language/schema/raw/master/csl-citation.json" }</w:instrText>
      </w:r>
      <w:r w:rsidR="002864CD" w:rsidRPr="00836C12">
        <w:rPr>
          <w:rFonts w:ascii="Calibri" w:hAnsi="Calibri" w:cs="Calibri"/>
          <w:sz w:val="24"/>
          <w:szCs w:val="24"/>
        </w:rPr>
        <w:fldChar w:fldCharType="separate"/>
      </w:r>
      <w:r w:rsidR="002864CD" w:rsidRPr="00836C12">
        <w:rPr>
          <w:rFonts w:ascii="Calibri" w:hAnsi="Calibri" w:cs="Calibri"/>
          <w:noProof/>
          <w:sz w:val="24"/>
          <w:szCs w:val="24"/>
        </w:rPr>
        <w:t>(Mount, 2002)</w:t>
      </w:r>
      <w:r w:rsidR="002864CD" w:rsidRPr="00836C12">
        <w:rPr>
          <w:rFonts w:ascii="Calibri" w:hAnsi="Calibri" w:cs="Calibri"/>
          <w:sz w:val="24"/>
          <w:szCs w:val="24"/>
        </w:rPr>
        <w:fldChar w:fldCharType="end"/>
      </w:r>
      <w:r w:rsidR="00414BA2" w:rsidRPr="00836C12">
        <w:rPr>
          <w:rFonts w:ascii="Calibri" w:hAnsi="Calibri" w:cs="Calibri"/>
          <w:sz w:val="24"/>
          <w:szCs w:val="24"/>
        </w:rPr>
        <w:t>.</w:t>
      </w:r>
      <w:r w:rsidR="00D76F2A" w:rsidRPr="00836C12">
        <w:rPr>
          <w:rFonts w:ascii="Calibri" w:hAnsi="Calibri" w:cs="Calibri"/>
          <w:sz w:val="24"/>
          <w:szCs w:val="24"/>
        </w:rPr>
        <w:t xml:space="preserve"> This fluoride</w:t>
      </w:r>
      <w:r w:rsidR="00C654D7" w:rsidRPr="00836C12">
        <w:rPr>
          <w:rFonts w:ascii="Calibri" w:hAnsi="Calibri" w:cs="Calibri"/>
          <w:sz w:val="24"/>
          <w:szCs w:val="24"/>
        </w:rPr>
        <w:t>,</w:t>
      </w:r>
      <w:r w:rsidR="00D76F2A" w:rsidRPr="00836C12">
        <w:rPr>
          <w:rFonts w:ascii="Calibri" w:hAnsi="Calibri" w:cs="Calibri"/>
          <w:sz w:val="24"/>
          <w:szCs w:val="24"/>
        </w:rPr>
        <w:t xml:space="preserve"> if available as ions</w:t>
      </w:r>
      <w:r w:rsidR="00C654D7" w:rsidRPr="00836C12">
        <w:rPr>
          <w:rFonts w:ascii="Calibri" w:hAnsi="Calibri" w:cs="Calibri"/>
          <w:sz w:val="24"/>
          <w:szCs w:val="24"/>
        </w:rPr>
        <w:t>,</w:t>
      </w:r>
      <w:r w:rsidR="00D76F2A" w:rsidRPr="00836C12">
        <w:rPr>
          <w:rFonts w:ascii="Calibri" w:hAnsi="Calibri" w:cs="Calibri"/>
          <w:sz w:val="24"/>
          <w:szCs w:val="24"/>
        </w:rPr>
        <w:t xml:space="preserve"> might contribute to caries prevention </w:t>
      </w:r>
      <w:r w:rsidR="00D76F2A"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"10.1016/0142-9612(81)90008-9", "ISSN" : "01429612", "PMID" : "7248422", "abstract" : "The effect of exposing glass ionomer cement to water during the first 48 hours after mixing was studied. The strength of the set cement was only reduced if exposure to water occurred within the first hour after mixing. The gel matrix formed during the setting reaction was shown to be the source of fluoride ions released when glass ionomer cement is placed in water. The degree of hydration, rate of fluoride release, and degree of cross-linking of the gel matrix were all shown to be affected by the water ingress during the setting reaction. Finally the fluoride release from the cements was found to cease within six months of exposure to water indicating that only fluoride ions released into the gel matrix during the setting reaction are available to protect surrounding tooth structure. ?? 1981.", "author" : [ { "dropping-particle" : "", "family" : "Causton", "given" : "B. E.", "non-dropping-particle" : "", "parse-names" : false, "suffix" : "" } ], "container-title" : "Biomaterials", "id" : "ITEM-1", "issue" : "2", "issued" : { "date-parts" : [ [ "1981" ] ] }, "note" : "From Duplicate 2 (The physico-mechanical consequences of exposing glass ionomer cements to water during setting - Causton, B. E.)\n\ncorrelations between early exposure to water and poor clinical performance lower compressive strengths and reduced degrees of hydration of the set matrix have been reported.\nglass ionomer cmenets need to be protected from water for at least one hour and that no significant release of fluoride from the restorations occurs after the first sim months.", "page" : "112-115", "title" : "The physico-mechanical consequences of exposing glass ionomer cements to water during setting", "type" : "article-journal", "volume" : "2" }, "uris" : [ "http://www.mendeley.com/documents/?uuid=10fe4017-cc9c-4c6d-aea1-8a200a41e450" ] } ], "mendeley" : { "formattedCitation" : "(Causton, 1981)", "plainTextFormattedCitation" : "(Causton, 1981)", "previouslyFormattedCitation" : "(Causton, 1981)" }, "properties" : { "noteIndex" : 0 }, "schema" : "https://github.com/citation-style-language/schema/raw/master/csl-citation.json" }</w:instrText>
      </w:r>
      <w:r w:rsidR="00D76F2A" w:rsidRPr="00836C12">
        <w:rPr>
          <w:rFonts w:ascii="Calibri" w:hAnsi="Calibri" w:cs="Calibri"/>
          <w:sz w:val="24"/>
          <w:szCs w:val="24"/>
        </w:rPr>
        <w:fldChar w:fldCharType="separate"/>
      </w:r>
      <w:r w:rsidR="00D76F2A" w:rsidRPr="00836C12">
        <w:rPr>
          <w:rFonts w:ascii="Calibri" w:hAnsi="Calibri" w:cs="Calibri"/>
          <w:noProof/>
          <w:sz w:val="24"/>
          <w:szCs w:val="24"/>
        </w:rPr>
        <w:t>(Causton, 1981)</w:t>
      </w:r>
      <w:r w:rsidR="00D76F2A" w:rsidRPr="00836C12">
        <w:rPr>
          <w:rFonts w:ascii="Calibri" w:hAnsi="Calibri" w:cs="Calibri"/>
          <w:sz w:val="24"/>
          <w:szCs w:val="24"/>
        </w:rPr>
        <w:fldChar w:fldCharType="end"/>
      </w:r>
      <w:r w:rsidR="00DB7A3C" w:rsidRPr="00836C12">
        <w:rPr>
          <w:rFonts w:ascii="Calibri" w:hAnsi="Calibri" w:cs="Calibri"/>
          <w:sz w:val="24"/>
          <w:szCs w:val="24"/>
        </w:rPr>
        <w:t>.</w:t>
      </w:r>
    </w:p>
    <w:p w14:paraId="40A7ABA8" w14:textId="1F35E6AF" w:rsidR="00B86F4D" w:rsidRPr="00836C12" w:rsidRDefault="00B86F4D" w:rsidP="005222E2">
      <w:pPr>
        <w:spacing w:line="360" w:lineRule="auto"/>
        <w:jc w:val="both"/>
        <w:rPr>
          <w:rFonts w:ascii="Calibri" w:hAnsi="Calibri" w:cs="Calibri"/>
          <w:sz w:val="24"/>
          <w:szCs w:val="24"/>
        </w:rPr>
      </w:pPr>
      <w:r w:rsidRPr="00836C12">
        <w:rPr>
          <w:rFonts w:ascii="Calibri" w:hAnsi="Calibri" w:cs="Calibri"/>
          <w:sz w:val="24"/>
          <w:szCs w:val="24"/>
        </w:rPr>
        <w:t xml:space="preserve">GIC has the ability to adsorb permanently to the hydrophilic surfaces of hard oral tissues, thus offering the possibility of sealing margins at the </w:t>
      </w:r>
      <w:r w:rsidR="00A232CE" w:rsidRPr="00836C12">
        <w:rPr>
          <w:rFonts w:ascii="Calibri" w:hAnsi="Calibri" w:cs="Calibri"/>
          <w:sz w:val="24"/>
          <w:szCs w:val="24"/>
        </w:rPr>
        <w:t xml:space="preserve">tooth:restorative </w:t>
      </w:r>
      <w:r w:rsidRPr="00836C12">
        <w:rPr>
          <w:rFonts w:ascii="Calibri" w:hAnsi="Calibri" w:cs="Calibri"/>
          <w:sz w:val="24"/>
          <w:szCs w:val="24"/>
        </w:rPr>
        <w:t xml:space="preserve">interface </w:t>
      </w:r>
      <w:r w:rsidR="005B3468" w:rsidRPr="00836C12">
        <w:rPr>
          <w:rFonts w:ascii="Calibri" w:hAnsi="Calibri" w:cs="Calibri"/>
          <w:sz w:val="24"/>
          <w:szCs w:val="24"/>
        </w:rPr>
        <w:fldChar w:fldCharType="begin" w:fldLock="1"/>
      </w:r>
      <w:r w:rsidR="005B3468" w:rsidRPr="00836C12">
        <w:rPr>
          <w:rFonts w:ascii="Calibri" w:hAnsi="Calibri" w:cs="Calibri"/>
          <w:sz w:val="24"/>
          <w:szCs w:val="24"/>
        </w:rPr>
        <w:instrText>ADDIN CSL_CITATION { "citationItems" : [ { "id" : "ITEM-1", "itemData" : { "DOI" : "10.1177/00220345920710111401", "ISBN" : "0710111401", "ISSN" : "0022-0345", "PMID" : "1401448", "abstract" : "This study investigated the bonding mechanisms of glass-ionomer cement to dentin. The approaches included mechanical determination of bond strengths, analysis of surface morphology by means of scanning electron microscopy (SEM) and confocal microscopy, and measurement of chemical changes of fracture bond sites by means of x-ray photoelectron spectroscopy (XPS) and secondary ion mass spectrometry (SIMS). The highest bond strengths were obtained with light-cured glass-ionomer cement. SEM and confocal images showed evidence of mechanical interlocking of cement in dentinal tubules. SIMS depth profiles confirmed the ion-exchange process between the light-cured glass-ionomer cement and the dentin surface. From corresponding XPS results, it was clear that the adhesion characteristics were significantly affected by light-curing and the chemical structure of the polymer.", "author" : [ { "dropping-particle" : "", "family" : "Lin", "given" : "a", "non-dropping-particle" : "", "parse-names" : false, "suffix" : "" }, { "dropping-particle" : "", "family" : "McIntyre", "given" : "N S", "non-dropping-particle" : "", "parse-names" : false, "suffix" : "" }, { "dropping-particle" : "", "family" : "Davidson", "given" : "R D", "non-dropping-particle" : "", "parse-names" : false, "suffix" : "" } ], "container-title" : "Journal of dental research", "id" : "ITEM-1", "issue" : "11", "issued" : { "date-parts" : [ [ "1992" ] ] }, "note" : "From Duplicate 1 (Studies on the adhesion of glass-ionomer cements to dentin. - Lin, a; McIntyre, N S; Davidson, R D)\n\nGIC has the ability to adsorp permanently to the hydrophilic surfaces of hard oral tissues, thus offering the possibility of sealing margins developed at the tissue interfaces during restorative procedures. the basic component of the glass is a calcium aluminosilicate containing some fluoride. the acid is a polyelectrolyte, which is a homopolymer or copolymer of unsaturated carboxylic acids. the glassionomer cement sets as a result of a reaction between an acid and a base, with the product of the reaction a hydrogel salt acting as a binding matrix.\nthe light cured glass ionomer cement has dual cure capabilities the acid base reaction is initiated on mixing but proceeds slowly and is accelerated by a light activated polymersiation mechanism.\n\nBonding of glass ionomer to enamel and dentine:\nneed different ref", "page" : "1836-1841", "title" : "Studies on the adhesion of glass-ionomer cements to dentin.", "type" : "article-journal", "volume" : "71" }, "uris" : [ "http://www.mendeley.com/documents/?uuid=eb872825-7287-430f-a0d5-b29f9fc2ade1" ] } ], "mendeley" : { "formattedCitation" : "(Lin et al., 1992)", "plainTextFormattedCitation" : "(Lin et al., 1992)", "previouslyFormattedCitation" : "(Lin et al., 1992)" }, "properties" : { "noteIndex" : 0 }, "schema" : "https://github.com/citation-style-language/schema/raw/master/csl-citation.json" }</w:instrText>
      </w:r>
      <w:r w:rsidR="005B3468" w:rsidRPr="00836C12">
        <w:rPr>
          <w:rFonts w:ascii="Calibri" w:hAnsi="Calibri" w:cs="Calibri"/>
          <w:sz w:val="24"/>
          <w:szCs w:val="24"/>
        </w:rPr>
        <w:fldChar w:fldCharType="separate"/>
      </w:r>
      <w:r w:rsidR="005B3468" w:rsidRPr="00836C12">
        <w:rPr>
          <w:rFonts w:ascii="Calibri" w:hAnsi="Calibri" w:cs="Calibri"/>
          <w:noProof/>
          <w:sz w:val="24"/>
          <w:szCs w:val="24"/>
        </w:rPr>
        <w:t>(Lin et al., 1992)</w:t>
      </w:r>
      <w:r w:rsidR="005B3468" w:rsidRPr="00836C12">
        <w:rPr>
          <w:rFonts w:ascii="Calibri" w:hAnsi="Calibri" w:cs="Calibri"/>
          <w:sz w:val="24"/>
          <w:szCs w:val="24"/>
        </w:rPr>
        <w:fldChar w:fldCharType="end"/>
      </w:r>
      <w:r w:rsidRPr="00836C12">
        <w:rPr>
          <w:rFonts w:ascii="Calibri" w:hAnsi="Calibri" w:cs="Calibri"/>
          <w:sz w:val="24"/>
          <w:szCs w:val="24"/>
        </w:rPr>
        <w:t xml:space="preserve">. </w:t>
      </w:r>
      <w:r w:rsidR="005B3468" w:rsidRPr="00836C12">
        <w:rPr>
          <w:rFonts w:ascii="Calibri" w:hAnsi="Calibri" w:cs="Calibri"/>
          <w:sz w:val="24"/>
          <w:szCs w:val="24"/>
        </w:rPr>
        <w:t>T</w:t>
      </w:r>
      <w:r w:rsidRPr="00836C12">
        <w:rPr>
          <w:rFonts w:ascii="Calibri" w:hAnsi="Calibri" w:cs="Calibri"/>
          <w:sz w:val="24"/>
          <w:szCs w:val="24"/>
        </w:rPr>
        <w:t xml:space="preserve">he basic component of the glass is a calcium aluminosilicate containing fluoride. </w:t>
      </w:r>
      <w:r w:rsidR="005B3468" w:rsidRPr="00836C12">
        <w:rPr>
          <w:rFonts w:ascii="Calibri" w:hAnsi="Calibri" w:cs="Calibri"/>
          <w:sz w:val="24"/>
          <w:szCs w:val="24"/>
        </w:rPr>
        <w:t>T</w:t>
      </w:r>
      <w:r w:rsidRPr="00836C12">
        <w:rPr>
          <w:rFonts w:ascii="Calibri" w:hAnsi="Calibri" w:cs="Calibri"/>
          <w:sz w:val="24"/>
          <w:szCs w:val="24"/>
        </w:rPr>
        <w:t>he acid is a polyelectrolyte, which is a homopolymer or copolymer of</w:t>
      </w:r>
      <w:r w:rsidR="005B3468" w:rsidRPr="00836C12">
        <w:rPr>
          <w:rFonts w:ascii="Calibri" w:hAnsi="Calibri" w:cs="Calibri"/>
          <w:sz w:val="24"/>
          <w:szCs w:val="24"/>
        </w:rPr>
        <w:t xml:space="preserve"> unsaturated carboxylic acids. T</w:t>
      </w:r>
      <w:r w:rsidRPr="00836C12">
        <w:rPr>
          <w:rFonts w:ascii="Calibri" w:hAnsi="Calibri" w:cs="Calibri"/>
          <w:sz w:val="24"/>
          <w:szCs w:val="24"/>
        </w:rPr>
        <w:t>he glass</w:t>
      </w:r>
      <w:r w:rsidR="005B3468" w:rsidRPr="00836C12">
        <w:rPr>
          <w:rFonts w:ascii="Calibri" w:hAnsi="Calibri" w:cs="Calibri"/>
          <w:sz w:val="24"/>
          <w:szCs w:val="24"/>
        </w:rPr>
        <w:t xml:space="preserve"> </w:t>
      </w:r>
      <w:r w:rsidRPr="00836C12">
        <w:rPr>
          <w:rFonts w:ascii="Calibri" w:hAnsi="Calibri" w:cs="Calibri"/>
          <w:sz w:val="24"/>
          <w:szCs w:val="24"/>
        </w:rPr>
        <w:t xml:space="preserve">ionomer cement sets as a result of a reaction between an acid and a base, with the product of the reaction </w:t>
      </w:r>
      <w:r w:rsidR="00383DC3" w:rsidRPr="00836C12">
        <w:rPr>
          <w:rFonts w:ascii="Calibri" w:hAnsi="Calibri" w:cs="Calibri"/>
          <w:sz w:val="24"/>
          <w:szCs w:val="24"/>
        </w:rPr>
        <w:t xml:space="preserve">forming </w:t>
      </w:r>
      <w:r w:rsidRPr="00836C12">
        <w:rPr>
          <w:rFonts w:ascii="Calibri" w:hAnsi="Calibri" w:cs="Calibri"/>
          <w:sz w:val="24"/>
          <w:szCs w:val="24"/>
        </w:rPr>
        <w:t xml:space="preserve">a hydrogel salt acting as a binding matrix </w:t>
      </w:r>
      <w:r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"10.1177/00220345920710111401", "ISBN" : "0710111401", "ISSN" : "0022-0345", "PMID" : "1401448", "abstract" : "This study investigated the bonding mechanisms of glass-ionomer cement to dentin. The approaches included mechanical determination of bond strengths, analysis of surface morphology by means of scanning electron microscopy (SEM) and confocal microscopy, and measurement of chemical changes of fracture bond sites by means of x-ray photoelectron spectroscopy (XPS) and secondary ion mass spectrometry (SIMS). The highest bond strengths were obtained with light-cured glass-ionomer cement. SEM and confocal images showed evidence of mechanical interlocking of cement in dentinal tubules. SIMS depth profiles confirmed the ion-exchange process between the light-cured glass-ionomer cement and the dentin surface. From corresponding XPS results, it was clear that the adhesion characteristics were significantly affected by light-curing and the chemical structure of the polymer.", "author" : [ { "dropping-particle" : "", "family" : "Lin", "given" : "a", "non-dropping-particle" : "", "parse-names" : false, "suffix" : "" }, { "dropping-particle" : "", "family" : "McIntyre", "given" : "N S", "non-dropping-particle" : "", "parse-names" : false, "suffix" : "" }, { "dropping-particle" : "", "family" : "Davidson", "given" : "R D", "non-dropping-particle" : "", "parse-names" : false, "suffix" : "" } ], "container-title" : "Journal of dental research", "id" : "ITEM-1", "issue" : "11", "issued" : { "date-parts" : [ [ "1992" ] ] }, "note" : "From Duplicate 1 (Studies on the adhesion of glass-ionomer cements to dentin. - Lin, a; McIntyre, N S; Davidson, R D)\n\nGIC has the ability to adsorp permanently to the hydrophilic surfaces of hard oral tissues, thus offering the possibility of sealing margins developed at the tissue interfaces during restorative procedures. the basic component of the glass is a calcium aluminosilicate containing some fluoride. the acid is a polyelectrolyte, which is a homopolymer or copolymer of unsaturated carboxylic acids. the glassionomer cement sets as a result of a reaction between an acid and a base, with the product of the reaction a hydrogel salt acting as a binding matrix.\nthe light cured glass ionomer cement has dual cure capabilities the acid base reaction is initiated on mixing but proceeds slowly and is accelerated by a light activated polymersiation mechanism.\n\nBonding of glass ionomer to enamel and dentine:\nneed different ref", "page" : "1836-1841", "title" : "Studies on the adhesion of glass-ionomer cements to dentin.", "type" : "article-journal", "volume" : "71" }, "uris" : [ "http://www.mendeley.com/documents/?uuid=eb872825-7287-430f-a0d5-b29f9fc2ade1" ] } ], "mendeley" : { "formattedCitation" : "(Lin et al., 1992)", "plainTextFormattedCitation" : "(Lin et al., 1992)", "previouslyFormattedCitation" : "(Lin et al., 1992)"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(Lin et al., 1992)</w:t>
      </w:r>
      <w:r w:rsidRPr="00836C12">
        <w:rPr>
          <w:rFonts w:ascii="Calibri" w:hAnsi="Calibri" w:cs="Calibri"/>
          <w:sz w:val="24"/>
          <w:szCs w:val="24"/>
        </w:rPr>
        <w:fldChar w:fldCharType="end"/>
      </w:r>
      <w:r w:rsidR="00D07067" w:rsidRPr="00836C12">
        <w:rPr>
          <w:rFonts w:ascii="Calibri" w:hAnsi="Calibri" w:cs="Calibri"/>
          <w:sz w:val="24"/>
          <w:szCs w:val="24"/>
        </w:rPr>
        <w:t xml:space="preserve">. </w:t>
      </w:r>
    </w:p>
    <w:p w14:paraId="3C906729" w14:textId="118BA844" w:rsidR="00DB7A3C" w:rsidRPr="00836C12" w:rsidRDefault="00C654D7" w:rsidP="005222E2">
      <w:pPr>
        <w:spacing w:line="360" w:lineRule="auto"/>
        <w:jc w:val="both"/>
        <w:rPr>
          <w:rFonts w:ascii="Calibri" w:hAnsi="Calibri" w:cs="Calibri"/>
          <w:sz w:val="24"/>
          <w:szCs w:val="24"/>
        </w:rPr>
      </w:pPr>
      <w:r w:rsidRPr="00836C12">
        <w:rPr>
          <w:rFonts w:ascii="Calibri" w:hAnsi="Calibri" w:cs="Calibri"/>
          <w:sz w:val="24"/>
          <w:szCs w:val="24"/>
        </w:rPr>
        <w:t>F</w:t>
      </w:r>
      <w:r w:rsidR="00DB7A3C" w:rsidRPr="00836C12">
        <w:rPr>
          <w:rFonts w:ascii="Calibri" w:hAnsi="Calibri" w:cs="Calibri"/>
          <w:sz w:val="24"/>
          <w:szCs w:val="24"/>
        </w:rPr>
        <w:t xml:space="preserve">resh </w:t>
      </w:r>
      <w:r w:rsidR="001B3678" w:rsidRPr="00836C12">
        <w:rPr>
          <w:rFonts w:ascii="Calibri" w:hAnsi="Calibri" w:cs="Calibri"/>
          <w:sz w:val="24"/>
          <w:szCs w:val="24"/>
        </w:rPr>
        <w:t>g</w:t>
      </w:r>
      <w:r w:rsidRPr="00836C12">
        <w:rPr>
          <w:rFonts w:ascii="Calibri" w:hAnsi="Calibri" w:cs="Calibri"/>
          <w:sz w:val="24"/>
          <w:szCs w:val="24"/>
        </w:rPr>
        <w:t xml:space="preserve">lass </w:t>
      </w:r>
      <w:r w:rsidR="001B3678" w:rsidRPr="00836C12">
        <w:rPr>
          <w:rFonts w:ascii="Calibri" w:hAnsi="Calibri" w:cs="Calibri"/>
          <w:sz w:val="24"/>
          <w:szCs w:val="24"/>
        </w:rPr>
        <w:t>i</w:t>
      </w:r>
      <w:r w:rsidRPr="00836C12">
        <w:rPr>
          <w:rFonts w:ascii="Calibri" w:hAnsi="Calibri" w:cs="Calibri"/>
          <w:sz w:val="24"/>
          <w:szCs w:val="24"/>
        </w:rPr>
        <w:t>onomer</w:t>
      </w:r>
      <w:r w:rsidR="00DB7A3C" w:rsidRPr="00836C12">
        <w:rPr>
          <w:rFonts w:ascii="Calibri" w:hAnsi="Calibri" w:cs="Calibri"/>
          <w:sz w:val="24"/>
          <w:szCs w:val="24"/>
        </w:rPr>
        <w:t xml:space="preserve"> releases more fluoride than maturated </w:t>
      </w:r>
      <w:r w:rsidR="00B65E56" w:rsidRPr="00836C12">
        <w:rPr>
          <w:rFonts w:ascii="Calibri" w:hAnsi="Calibri" w:cs="Calibri"/>
          <w:sz w:val="24"/>
          <w:szCs w:val="24"/>
        </w:rPr>
        <w:t>g</w:t>
      </w:r>
      <w:r w:rsidRPr="00836C12">
        <w:rPr>
          <w:rFonts w:ascii="Calibri" w:hAnsi="Calibri" w:cs="Calibri"/>
          <w:sz w:val="24"/>
          <w:szCs w:val="24"/>
        </w:rPr>
        <w:t xml:space="preserve">lass </w:t>
      </w:r>
      <w:r w:rsidR="00B65E56" w:rsidRPr="00836C12">
        <w:rPr>
          <w:rFonts w:ascii="Calibri" w:hAnsi="Calibri" w:cs="Calibri"/>
          <w:sz w:val="24"/>
          <w:szCs w:val="24"/>
        </w:rPr>
        <w:t>i</w:t>
      </w:r>
      <w:r w:rsidRPr="00836C12">
        <w:rPr>
          <w:rFonts w:ascii="Calibri" w:hAnsi="Calibri" w:cs="Calibri"/>
          <w:sz w:val="24"/>
          <w:szCs w:val="24"/>
        </w:rPr>
        <w:t>onomer</w:t>
      </w:r>
      <w:r w:rsidR="00DB7A3C" w:rsidRPr="00836C12">
        <w:rPr>
          <w:rFonts w:ascii="Calibri" w:hAnsi="Calibri" w:cs="Calibri"/>
          <w:sz w:val="24"/>
          <w:szCs w:val="24"/>
        </w:rPr>
        <w:t xml:space="preserve"> material. </w:t>
      </w:r>
      <w:r w:rsidR="00383DC3" w:rsidRPr="00836C12">
        <w:rPr>
          <w:rFonts w:ascii="Calibri" w:hAnsi="Calibri" w:cs="Calibri"/>
          <w:sz w:val="24"/>
          <w:szCs w:val="24"/>
        </w:rPr>
        <w:t>T</w:t>
      </w:r>
      <w:r w:rsidR="00DB7A3C" w:rsidRPr="00836C12">
        <w:rPr>
          <w:rFonts w:ascii="Calibri" w:hAnsi="Calibri" w:cs="Calibri"/>
          <w:sz w:val="24"/>
          <w:szCs w:val="24"/>
        </w:rPr>
        <w:t>his release is high in concentration particularly in the confined space between the restoration and the tooth which could lead to remineralisatio</w:t>
      </w:r>
      <w:r w:rsidR="005B3468" w:rsidRPr="00836C12">
        <w:rPr>
          <w:rFonts w:ascii="Calibri" w:hAnsi="Calibri" w:cs="Calibri"/>
          <w:sz w:val="24"/>
          <w:szCs w:val="24"/>
        </w:rPr>
        <w:t>n of softer dentine but also has</w:t>
      </w:r>
      <w:r w:rsidR="00DB7A3C" w:rsidRPr="00836C12">
        <w:rPr>
          <w:rFonts w:ascii="Calibri" w:hAnsi="Calibri" w:cs="Calibri"/>
          <w:sz w:val="24"/>
          <w:szCs w:val="24"/>
        </w:rPr>
        <w:t xml:space="preserve"> an effect on the remaining bacteria in the dentine </w:t>
      </w:r>
      <w:r w:rsidR="00DB7A3C" w:rsidRPr="00836C12">
        <w:rPr>
          <w:rFonts w:ascii="Calibri" w:hAnsi="Calibri" w:cs="Calibri"/>
          <w:sz w:val="24"/>
          <w:szCs w:val="24"/>
        </w:rPr>
        <w:fldChar w:fldCharType="begin" w:fldLock="1"/>
      </w:r>
      <w:r w:rsidR="00DB7A3C" w:rsidRPr="00836C12">
        <w:rPr>
          <w:rFonts w:ascii="Calibri" w:hAnsi="Calibri" w:cs="Calibri"/>
          <w:sz w:val="24"/>
          <w:szCs w:val="24"/>
        </w:rPr>
        <w:instrText>ADDIN CSL_CITATION { "citationItems" : [ { "id" : "ITEM-1", "itemData" : { "ISBN" : "0029-845X (Print)\\r0029-845X (Linking)", "ISSN" : "0029-845X", "PMID" : "1871534", "abstract" : "The aim was to study the fluoride release 1) from 7 and 15-month-old glass ionomer specimens after treating them with fluoride; 2) from fresh compared with matured material; and 3) from specimens stored for 29 months in running water. Glass ionomer test specimens which had been in running water for first 7 then 15 months were treated with a 50 ppm fluoride solution after which the specimens were again exposed to running water for first 24 h and then 1 wk. The fluoride release was measured after each of the two periods of time. The fluoride treated specimens released more fluoride than the nontreated ones. This effect was not observed with composite resin specimens which were studied for comparison. Fluoride release from fresh glass ionomer specimens was observed to be 3-10 fold compared to specimens that had matured for 3 days. The release of fluoride from specimens that had been in running water for 29 months was measured and the results were compared with those of earlier measurements. It was found that the release reached a constant level for all tested glass ionomers during the second year.", "author" : [ { "dropping-particle" : "", "family" : "Forsten", "given" : "L", "non-dropping-particle" : "", "parse-names" : false, "suffix" : "" } ], "container-title" : "European Journal of Oral Sciences", "id" : "ITEM-1", "issue" : "3", "issued" : { "date-parts" : [ [ "1991" ] ] }, "note" : "fresh glass ionomer releases more fluoride than maturated material. this release is high in concentration in the confined space between the restoration and the tooth which could lead to remineralisation of softer dentine but also have an effect on the remaining bacteria in the dentine.\nthis effect of fluoride release has been shown to diminish after a period of time but the unique property of glass ionomer is that it can uptake fluoride from the surrounding environment and it gets chemically bound to the glass ionomer. this has the effect of recharging glass ionomer with fluoride and releases it gradually back into the surrounding environment.", "page" : "241-245", "title" : "Fluoride release and uptake by glass ionomers", "type" : "article-journal", "volume" : "99" }, "uris" : [ "http://www.mendeley.com/documents/?uuid=767e5d17-34e5-4a90-b6ea-cdd185d1729d" ] } ], "mendeley" : { "formattedCitation" : "(Forsten, 1991)", "plainTextFormattedCitation" : "(Forsten, 1991)", "previouslyFormattedCitation" : "(Forsten, 1991)" }, "properties" : { "noteIndex" : 0 }, "schema" : "https://github.com/citation-style-language/schema/raw/master/csl-citation.json" }</w:instrText>
      </w:r>
      <w:r w:rsidR="00DB7A3C" w:rsidRPr="00836C12">
        <w:rPr>
          <w:rFonts w:ascii="Calibri" w:hAnsi="Calibri" w:cs="Calibri"/>
          <w:sz w:val="24"/>
          <w:szCs w:val="24"/>
        </w:rPr>
        <w:fldChar w:fldCharType="separate"/>
      </w:r>
      <w:r w:rsidR="00DB7A3C" w:rsidRPr="00836C12">
        <w:rPr>
          <w:rFonts w:ascii="Calibri" w:hAnsi="Calibri" w:cs="Calibri"/>
          <w:noProof/>
          <w:sz w:val="24"/>
          <w:szCs w:val="24"/>
        </w:rPr>
        <w:t>(Forsten, 1991)</w:t>
      </w:r>
      <w:r w:rsidR="00DB7A3C" w:rsidRPr="00836C12">
        <w:rPr>
          <w:rFonts w:ascii="Calibri" w:hAnsi="Calibri" w:cs="Calibri"/>
          <w:sz w:val="24"/>
          <w:szCs w:val="24"/>
        </w:rPr>
        <w:fldChar w:fldCharType="end"/>
      </w:r>
      <w:r w:rsidR="00DB7A3C" w:rsidRPr="00836C12">
        <w:rPr>
          <w:rFonts w:ascii="Calibri" w:hAnsi="Calibri" w:cs="Calibri"/>
          <w:sz w:val="24"/>
          <w:szCs w:val="24"/>
        </w:rPr>
        <w:t xml:space="preserve">. </w:t>
      </w:r>
      <w:r w:rsidRPr="00836C12">
        <w:rPr>
          <w:rFonts w:ascii="Calibri" w:hAnsi="Calibri" w:cs="Calibri"/>
          <w:sz w:val="24"/>
          <w:szCs w:val="24"/>
        </w:rPr>
        <w:t>T</w:t>
      </w:r>
      <w:r w:rsidR="00DB7A3C" w:rsidRPr="00836C12">
        <w:rPr>
          <w:rFonts w:ascii="Calibri" w:hAnsi="Calibri" w:cs="Calibri"/>
          <w:sz w:val="24"/>
          <w:szCs w:val="24"/>
        </w:rPr>
        <w:t xml:space="preserve">his effect of fluoride release has been shown to diminish after a period of time </w:t>
      </w:r>
      <w:r w:rsidR="00DB7A3C"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"10.1016/0142-9612(81)90008-9", "ISSN" : "01429612", "PMID" : "7248422", "abstract" : "The effect of exposing glass ionomer cement to water during the first 48 hours after mixing was studied. The strength of the set cement was only reduced if exposure to water occurred within the first hour after mixing. The gel matrix formed during the setting reaction was shown to be the source of fluoride ions released when glass ionomer cement is placed in water. The degree of hydration, rate of fluoride release, and degree of cross-linking of the gel matrix were all shown to be affected by the water ingress during the setting reaction. Finally the fluoride release from the cements was found to cease within six months of exposure to water indicating that only fluoride ions released into the gel matrix during the setting reaction are available to protect surrounding tooth structure. ?? 1981.", "author" : [ { "dropping-particle" : "", "family" : "Causton", "given" : "B. E.", "non-dropping-particle" : "", "parse-names" : false, "suffix" : "" } ], "container-title" : "Biomaterials", "id" : "ITEM-1", "issue" : "2", "issued" : { "date-parts" : [ [ "1981" ] ] }, "note" : "From Duplicate 2 (The physico-mechanical consequences of exposing glass ionomer cements to water during setting - Causton, B. E.)\n\ncorrelations between early exposure to water and poor clinical performance lower compressive strengths and reduced degrees of hydration of the set matrix have been reported.\nglass ionomer cmenets need to be protected from water for at least one hour and that no significant release of fluoride from the restorations occurs after the first sim months.", "page" : "112-115", "title" : "The physico-mechanical consequences of exposing glass ionomer cements to water during setting", "type" : "article-journal", "volume" : "2" }, "uris" : [ "http://www.mendeley.com/documents/?uuid=10fe4017-cc9c-4c6d-aea1-8a200a41e450" ] } ], "mendeley" : { "formattedCitation" : "(Causton, 1981)", "plainTextFormattedCitation" : "(Causton, 1981)", "previouslyFormattedCitation" : "(Causton, 1981)" }, "properties" : { "noteIndex" : 0 }, "schema" : "https://github.com/citation-style-language/schema/raw/master/csl-citation.json" }</w:instrText>
      </w:r>
      <w:r w:rsidR="00DB7A3C" w:rsidRPr="00836C12">
        <w:rPr>
          <w:rFonts w:ascii="Calibri" w:hAnsi="Calibri" w:cs="Calibri"/>
          <w:sz w:val="24"/>
          <w:szCs w:val="24"/>
        </w:rPr>
        <w:fldChar w:fldCharType="separate"/>
      </w:r>
      <w:r w:rsidR="00DB7A3C" w:rsidRPr="00836C12">
        <w:rPr>
          <w:rFonts w:ascii="Calibri" w:hAnsi="Calibri" w:cs="Calibri"/>
          <w:noProof/>
          <w:sz w:val="24"/>
          <w:szCs w:val="24"/>
        </w:rPr>
        <w:t>(Causton, 1981)</w:t>
      </w:r>
      <w:r w:rsidR="00DB7A3C" w:rsidRPr="00836C12">
        <w:rPr>
          <w:rFonts w:ascii="Calibri" w:hAnsi="Calibri" w:cs="Calibri"/>
          <w:sz w:val="24"/>
          <w:szCs w:val="24"/>
        </w:rPr>
        <w:fldChar w:fldCharType="end"/>
      </w:r>
      <w:r w:rsidR="00383DC3" w:rsidRPr="00836C12">
        <w:rPr>
          <w:rFonts w:ascii="Calibri" w:hAnsi="Calibri" w:cs="Calibri"/>
          <w:sz w:val="24"/>
          <w:szCs w:val="24"/>
        </w:rPr>
        <w:t>,</w:t>
      </w:r>
      <w:r w:rsidR="00DB7A3C" w:rsidRPr="00836C12">
        <w:rPr>
          <w:rFonts w:ascii="Calibri" w:hAnsi="Calibri" w:cs="Calibri"/>
          <w:sz w:val="24"/>
          <w:szCs w:val="24"/>
        </w:rPr>
        <w:t xml:space="preserve"> but </w:t>
      </w:r>
      <w:r w:rsidR="001B3678" w:rsidRPr="00836C12">
        <w:rPr>
          <w:rFonts w:ascii="Calibri" w:hAnsi="Calibri" w:cs="Calibri"/>
          <w:sz w:val="24"/>
          <w:szCs w:val="24"/>
        </w:rPr>
        <w:t>g</w:t>
      </w:r>
      <w:r w:rsidRPr="00836C12">
        <w:rPr>
          <w:rFonts w:ascii="Calibri" w:hAnsi="Calibri" w:cs="Calibri"/>
          <w:sz w:val="24"/>
          <w:szCs w:val="24"/>
        </w:rPr>
        <w:t xml:space="preserve">lass </w:t>
      </w:r>
      <w:r w:rsidR="001B3678" w:rsidRPr="00836C12">
        <w:rPr>
          <w:rFonts w:ascii="Calibri" w:hAnsi="Calibri" w:cs="Calibri"/>
          <w:sz w:val="24"/>
          <w:szCs w:val="24"/>
        </w:rPr>
        <w:t>i</w:t>
      </w:r>
      <w:r w:rsidRPr="00836C12">
        <w:rPr>
          <w:rFonts w:ascii="Calibri" w:hAnsi="Calibri" w:cs="Calibri"/>
          <w:sz w:val="24"/>
          <w:szCs w:val="24"/>
        </w:rPr>
        <w:t>onomer</w:t>
      </w:r>
      <w:r w:rsidR="00383DC3" w:rsidRPr="00836C12">
        <w:rPr>
          <w:rFonts w:ascii="Calibri" w:hAnsi="Calibri" w:cs="Calibri"/>
          <w:sz w:val="24"/>
          <w:szCs w:val="24"/>
        </w:rPr>
        <w:t xml:space="preserve">s can </w:t>
      </w:r>
      <w:r w:rsidR="00DB7A3C" w:rsidRPr="00836C12">
        <w:rPr>
          <w:rFonts w:ascii="Calibri" w:hAnsi="Calibri" w:cs="Calibri"/>
          <w:sz w:val="24"/>
          <w:szCs w:val="24"/>
        </w:rPr>
        <w:t xml:space="preserve"> uptake fluoride from the surrounding environment</w:t>
      </w:r>
      <w:r w:rsidRPr="00836C12">
        <w:rPr>
          <w:rFonts w:ascii="Calibri" w:hAnsi="Calibri" w:cs="Calibri"/>
          <w:sz w:val="24"/>
          <w:szCs w:val="24"/>
        </w:rPr>
        <w:t>. T</w:t>
      </w:r>
      <w:r w:rsidR="00DB7A3C" w:rsidRPr="00836C12">
        <w:rPr>
          <w:rFonts w:ascii="Calibri" w:hAnsi="Calibri" w:cs="Calibri"/>
          <w:sz w:val="24"/>
          <w:szCs w:val="24"/>
        </w:rPr>
        <w:t xml:space="preserve">his has the effect of recharging </w:t>
      </w:r>
      <w:r w:rsidR="00D07067" w:rsidRPr="00836C12">
        <w:rPr>
          <w:rFonts w:ascii="Calibri" w:hAnsi="Calibri" w:cs="Calibri"/>
          <w:sz w:val="24"/>
          <w:szCs w:val="24"/>
        </w:rPr>
        <w:t>GIC</w:t>
      </w:r>
      <w:r w:rsidR="00DB7A3C" w:rsidRPr="00836C12">
        <w:rPr>
          <w:rFonts w:ascii="Calibri" w:hAnsi="Calibri" w:cs="Calibri"/>
          <w:sz w:val="24"/>
          <w:szCs w:val="24"/>
        </w:rPr>
        <w:t xml:space="preserve"> with fluoride and releases it gradually back into the surrounding environment </w:t>
      </w:r>
      <w:r w:rsidR="00DB7A3C" w:rsidRPr="00836C12">
        <w:rPr>
          <w:rFonts w:ascii="Calibri" w:hAnsi="Calibri" w:cs="Calibri"/>
          <w:sz w:val="24"/>
          <w:szCs w:val="24"/>
        </w:rPr>
        <w:fldChar w:fldCharType="begin" w:fldLock="1"/>
      </w:r>
      <w:r w:rsidR="00643AD6" w:rsidRPr="00836C12">
        <w:rPr>
          <w:rFonts w:ascii="Calibri" w:hAnsi="Calibri" w:cs="Calibri"/>
          <w:sz w:val="24"/>
          <w:szCs w:val="24"/>
        </w:rPr>
        <w:instrText>ADDIN CSL_CITATION { "citationItems" : [ { "id" : "ITEM-1", "itemData" : { "ISBN" : "0029-845X (Print)\\r0029-845X (Linking)", "ISSN" : "0029-845X", "PMID" : "1871534", "abstract" : "The aim was to study the fluoride release 1) from 7 and 15-month-old glass ionomer specimens after treating them with fluoride; 2) from fresh compared with matured material; and 3) from specimens stored for 29 months in running water. Glass ionomer test specimens which had been in running water for first 7 then 15 months were treated with a 50 ppm fluoride solution after which the specimens were again exposed to running water for first 24 h and then 1 wk. The fluoride release was measured after each of the two periods of time. The fluoride treated specimens released more fluoride than the nontreated ones. This effect was not observed with composite resin specimens which were studied for comparison. Fluoride release from fresh glass ionomer specimens was observed to be 3-10 fold compared to specimens that had matured for 3 days. The release of fluoride from specimens that had been in running water for 29 months was measured and the results were compared with those of earlier measurements. It was found that the release reached a constant level for all tested glass ionomers during the second year.", "author" : [ { "dropping-particle" : "", "family" : "Forsten", "given" : "L", "non-dropping-particle" : "", "parse-names" : false, "suffix" : "" } ], "container-title" : "European Journal of Oral Sciences", "id" : "ITEM-1", "issue" : "3", "issued" : { "date-parts" : [ [ "1991" ] ] }, "note" : "fresh glass ionomer releases more fluoride than maturated material. this release is high in concentration in the confined space between the restoration and the tooth which could lead to remineralisation of softer dentine but also have an effect on the remaining bacteria in the dentine.\nthis effect of fluoride release has been shown to diminish after a period of time but the unique property of glass ionomer is that it can uptake fluoride from the surrounding environment and it gets chemically bound to the glass ionomer. this has the effect of recharging glass ionomer with fluoride and releases it gradually back into the surrounding environment.", "page" : "241-245", "title" : "Fluoride release and uptake by glass ionomers", "type" : "article-journal", "volume" : "99" }, "uris" : [ "http://www.mendeley.com/documents/?uuid=767e5d17-34e5-4a90-b6ea-cdd185d1729d" ] } ], "mendeley" : { "formattedCitation" : "(Forsten, 1991)", "plainTextFormattedCitation" : "(Forsten, 1991)", "previouslyFormattedCitation" : "(Forsten, 1991)" }, "properties" : { "noteIndex" : 0 }, "schema" : "https://github.com/citation-style-language/schema/raw/master/csl-citation.json" }</w:instrText>
      </w:r>
      <w:r w:rsidR="00DB7A3C" w:rsidRPr="00836C12">
        <w:rPr>
          <w:rFonts w:ascii="Calibri" w:hAnsi="Calibri" w:cs="Calibri"/>
          <w:sz w:val="24"/>
          <w:szCs w:val="24"/>
        </w:rPr>
        <w:fldChar w:fldCharType="separate"/>
      </w:r>
      <w:r w:rsidR="00DB7A3C" w:rsidRPr="00836C12">
        <w:rPr>
          <w:rFonts w:ascii="Calibri" w:hAnsi="Calibri" w:cs="Calibri"/>
          <w:noProof/>
          <w:sz w:val="24"/>
          <w:szCs w:val="24"/>
        </w:rPr>
        <w:t>(Forsten, 1991)</w:t>
      </w:r>
      <w:r w:rsidR="00DB7A3C" w:rsidRPr="00836C12">
        <w:rPr>
          <w:rFonts w:ascii="Calibri" w:hAnsi="Calibri" w:cs="Calibri"/>
          <w:sz w:val="24"/>
          <w:szCs w:val="24"/>
        </w:rPr>
        <w:fldChar w:fldCharType="end"/>
      </w:r>
      <w:r w:rsidR="00383DC3" w:rsidRPr="00836C12">
        <w:rPr>
          <w:rFonts w:ascii="Calibri" w:hAnsi="Calibri" w:cs="Calibri"/>
          <w:sz w:val="24"/>
          <w:szCs w:val="24"/>
        </w:rPr>
        <w:t xml:space="preserve">. </w:t>
      </w:r>
    </w:p>
    <w:p w14:paraId="460F58E2" w14:textId="5448833B" w:rsidR="00643AD6" w:rsidRPr="00836C12" w:rsidRDefault="00383DC3" w:rsidP="005222E2">
      <w:pPr>
        <w:spacing w:line="360" w:lineRule="auto"/>
        <w:jc w:val="both"/>
        <w:rPr>
          <w:rFonts w:ascii="Calibri" w:hAnsi="Calibri" w:cs="Calibri"/>
          <w:sz w:val="24"/>
          <w:szCs w:val="24"/>
        </w:rPr>
      </w:pPr>
      <w:r w:rsidRPr="00836C12">
        <w:rPr>
          <w:rFonts w:ascii="Calibri" w:hAnsi="Calibri" w:cs="Calibri"/>
          <w:sz w:val="24"/>
          <w:szCs w:val="24"/>
        </w:rPr>
        <w:t>O</w:t>
      </w:r>
      <w:r w:rsidR="00643AD6" w:rsidRPr="00836C12">
        <w:rPr>
          <w:rFonts w:ascii="Calibri" w:hAnsi="Calibri" w:cs="Calibri"/>
          <w:sz w:val="24"/>
          <w:szCs w:val="24"/>
        </w:rPr>
        <w:t>nce set</w:t>
      </w:r>
      <w:r w:rsidRPr="00836C12">
        <w:rPr>
          <w:rFonts w:ascii="Calibri" w:hAnsi="Calibri" w:cs="Calibri"/>
          <w:sz w:val="24"/>
          <w:szCs w:val="24"/>
        </w:rPr>
        <w:t>, GIC</w:t>
      </w:r>
      <w:r w:rsidR="00643AD6" w:rsidRPr="00836C12">
        <w:rPr>
          <w:rFonts w:ascii="Calibri" w:hAnsi="Calibri" w:cs="Calibri"/>
          <w:sz w:val="24"/>
          <w:szCs w:val="24"/>
        </w:rPr>
        <w:t xml:space="preserve"> has a water content between 11%-24% that can be divided into </w:t>
      </w:r>
      <w:r w:rsidR="00F46CE7" w:rsidRPr="00836C12">
        <w:rPr>
          <w:rFonts w:ascii="Calibri" w:hAnsi="Calibri" w:cs="Calibri"/>
          <w:sz w:val="24"/>
          <w:szCs w:val="24"/>
        </w:rPr>
        <w:t>loosely</w:t>
      </w:r>
      <w:r w:rsidR="00643AD6" w:rsidRPr="00836C12">
        <w:rPr>
          <w:rFonts w:ascii="Calibri" w:hAnsi="Calibri" w:cs="Calibri"/>
          <w:sz w:val="24"/>
          <w:szCs w:val="24"/>
        </w:rPr>
        <w:t xml:space="preserve"> bound water which can be easily removed with dehydration, and tightly bound water which cannot be removed and remains as an important part</w:t>
      </w:r>
      <w:r w:rsidR="009533F5" w:rsidRPr="00836C12">
        <w:rPr>
          <w:rFonts w:ascii="Calibri" w:hAnsi="Calibri" w:cs="Calibri"/>
          <w:sz w:val="24"/>
          <w:szCs w:val="24"/>
        </w:rPr>
        <w:t xml:space="preserve"> of</w:t>
      </w:r>
      <w:r w:rsidR="00643AD6" w:rsidRPr="00836C12">
        <w:rPr>
          <w:rFonts w:ascii="Calibri" w:hAnsi="Calibri" w:cs="Calibri"/>
          <w:sz w:val="24"/>
          <w:szCs w:val="24"/>
        </w:rPr>
        <w:t xml:space="preserve"> the set cement </w:t>
      </w:r>
      <w:r w:rsidR="00643AD6" w:rsidRPr="00836C12">
        <w:rPr>
          <w:rFonts w:ascii="Calibri" w:hAnsi="Calibri" w:cs="Calibri"/>
          <w:sz w:val="24"/>
          <w:szCs w:val="24"/>
        </w:rPr>
        <w:fldChar w:fldCharType="begin" w:fldLock="1"/>
      </w:r>
      <w:r w:rsidR="00A17AB1" w:rsidRPr="00836C12">
        <w:rPr>
          <w:rFonts w:ascii="Calibri" w:hAnsi="Calibri" w:cs="Calibri"/>
          <w:sz w:val="24"/>
          <w:szCs w:val="24"/>
        </w:rPr>
        <w:instrText>ADDIN CSL_CITATION { "citationItems" : [ { "id" : "ITEM-1", "itemData" : { "ISBN" : "0-203-27184-X", "author" : [ { "dropping-particle" : "", "family" : "Mount", "given" : "Graham J", "non-dropping-particle" : "", "parse-names" : false, "suffix" : "" } ], "edition" : "Third Edit", "id" : "ITEM-1", "issued" : { "date-parts" : [ [ "2002" ] ] }, "number-of-pages" : "1-2", "publisher" : "Martin Dunitz Ltd", "publisher-place" : "London", "title" : "An atlas of glass-ionomer cements: A clinician's guide", "type" : "book" }, "uris" : [ "http://www.mendeley.com/documents/?uuid=aafb8638-e72d-4bdc-9ca5-48a850df616f" ] } ], "mendeley" : { "formattedCitation" : "(Mount, 2002)", "manualFormatting" : "(Mount, 2002)", "plainTextFormattedCitation" : "(Mount, 2002)", "previouslyFormattedCitation" : "(Graham J Mount, 2002)" }, "properties" : { "noteIndex" : 0 }, "schema" : "https://github.com/citation-style-language/schema/raw/master/csl-citation.json" }</w:instrText>
      </w:r>
      <w:r w:rsidR="00643AD6" w:rsidRPr="00836C12">
        <w:rPr>
          <w:rFonts w:ascii="Calibri" w:hAnsi="Calibri" w:cs="Calibri"/>
          <w:sz w:val="24"/>
          <w:szCs w:val="24"/>
        </w:rPr>
        <w:fldChar w:fldCharType="separate"/>
      </w:r>
      <w:r w:rsidR="00643AD6" w:rsidRPr="00836C12">
        <w:rPr>
          <w:rFonts w:ascii="Calibri" w:hAnsi="Calibri" w:cs="Calibri"/>
          <w:noProof/>
          <w:sz w:val="24"/>
          <w:szCs w:val="24"/>
        </w:rPr>
        <w:t>(Mount, 2002)</w:t>
      </w:r>
      <w:r w:rsidR="00643AD6" w:rsidRPr="00836C12">
        <w:rPr>
          <w:rFonts w:ascii="Calibri" w:hAnsi="Calibri" w:cs="Calibri"/>
          <w:sz w:val="24"/>
          <w:szCs w:val="24"/>
        </w:rPr>
        <w:fldChar w:fldCharType="end"/>
      </w:r>
      <w:r w:rsidR="00C654D7" w:rsidRPr="00836C12">
        <w:rPr>
          <w:rFonts w:ascii="Calibri" w:hAnsi="Calibri" w:cs="Calibri"/>
          <w:sz w:val="24"/>
          <w:szCs w:val="24"/>
        </w:rPr>
        <w:t>. For this reason</w:t>
      </w:r>
      <w:r w:rsidRPr="00836C12">
        <w:rPr>
          <w:rFonts w:ascii="Calibri" w:hAnsi="Calibri" w:cs="Calibri"/>
          <w:sz w:val="24"/>
          <w:szCs w:val="24"/>
        </w:rPr>
        <w:t>,</w:t>
      </w:r>
      <w:r w:rsidR="00C654D7" w:rsidRPr="00836C12">
        <w:rPr>
          <w:rFonts w:ascii="Calibri" w:hAnsi="Calibri" w:cs="Calibri"/>
          <w:sz w:val="24"/>
          <w:szCs w:val="24"/>
        </w:rPr>
        <w:t xml:space="preserve"> it is</w:t>
      </w:r>
      <w:r w:rsidR="00643AD6" w:rsidRPr="00836C12">
        <w:rPr>
          <w:rFonts w:ascii="Calibri" w:hAnsi="Calibri" w:cs="Calibri"/>
          <w:sz w:val="24"/>
          <w:szCs w:val="24"/>
        </w:rPr>
        <w:t xml:space="preserve"> important to protect the </w:t>
      </w:r>
      <w:r w:rsidR="00D07067" w:rsidRPr="00836C12">
        <w:rPr>
          <w:rFonts w:ascii="Calibri" w:hAnsi="Calibri" w:cs="Calibri"/>
          <w:sz w:val="24"/>
          <w:szCs w:val="24"/>
        </w:rPr>
        <w:t>GIC</w:t>
      </w:r>
      <w:r w:rsidR="00643AD6" w:rsidRPr="00836C12">
        <w:rPr>
          <w:rFonts w:ascii="Calibri" w:hAnsi="Calibri" w:cs="Calibri"/>
          <w:sz w:val="24"/>
          <w:szCs w:val="24"/>
        </w:rPr>
        <w:t xml:space="preserve"> during the setting process from water loss or water uptake </w:t>
      </w:r>
      <w:r w:rsidR="00643AD6" w:rsidRPr="00836C12">
        <w:rPr>
          <w:rFonts w:ascii="Calibri" w:hAnsi="Calibri" w:cs="Calibri"/>
          <w:sz w:val="24"/>
          <w:szCs w:val="24"/>
        </w:rPr>
        <w:fldChar w:fldCharType="begin" w:fldLock="1"/>
      </w:r>
      <w:r w:rsidR="00A17AB1" w:rsidRPr="00836C12">
        <w:rPr>
          <w:rFonts w:ascii="Calibri" w:hAnsi="Calibri" w:cs="Calibri"/>
          <w:sz w:val="24"/>
          <w:szCs w:val="24"/>
        </w:rPr>
        <w:instrText>ADDIN CSL_CITATION { "citationItems" : [ { "id" : "ITEM-1", "itemData" : { "ISBN" : "0-203-27184-X", "author" : [ { "dropping-particle" : "", "family" : "Mount", "given" : "Graham J", "non-dropping-particle" : "", "parse-names" : false, "suffix" : "" } ], "edition" : "Third Edit", "id" : "ITEM-1", "issued" : { "date-parts" : [ [ "2002" ] ] }, "number-of-pages" : "1-2", "publisher" : "Martin Dunitz Ltd", "publisher-place" : "London", "title" : "An atlas of glass-ionomer cements: A clinician's guide", "type" : "book" }, "uris" : [ "http://www.mendeley.com/documents/?uuid=aafb8638-e72d-4bdc-9ca5-48a850df616f" ] } ], "mendeley" : { "formattedCitation" : "(Mount, 2002)", "manualFormatting" : "(Mount, 2002)", "plainTextFormattedCitation" : "(Mount, 2002)", "previouslyFormattedCitation" : "(Graham J Mount, 2002)" }, "properties" : { "noteIndex" : 0 }, "schema" : "https://github.com/citation-style-language/schema/raw/master/csl-citation.json" }</w:instrText>
      </w:r>
      <w:r w:rsidR="00643AD6" w:rsidRPr="00836C12">
        <w:rPr>
          <w:rFonts w:ascii="Calibri" w:hAnsi="Calibri" w:cs="Calibri"/>
          <w:sz w:val="24"/>
          <w:szCs w:val="24"/>
        </w:rPr>
        <w:fldChar w:fldCharType="separate"/>
      </w:r>
      <w:r w:rsidR="00643AD6" w:rsidRPr="00836C12">
        <w:rPr>
          <w:rFonts w:ascii="Calibri" w:hAnsi="Calibri" w:cs="Calibri"/>
          <w:noProof/>
          <w:sz w:val="24"/>
          <w:szCs w:val="24"/>
        </w:rPr>
        <w:t>(Mount, 2002)</w:t>
      </w:r>
      <w:r w:rsidR="00643AD6" w:rsidRPr="00836C12">
        <w:rPr>
          <w:rFonts w:ascii="Calibri" w:hAnsi="Calibri" w:cs="Calibri"/>
          <w:sz w:val="24"/>
          <w:szCs w:val="24"/>
        </w:rPr>
        <w:fldChar w:fldCharType="end"/>
      </w:r>
      <w:r w:rsidR="00643AD6" w:rsidRPr="00836C12">
        <w:rPr>
          <w:rFonts w:ascii="Calibri" w:hAnsi="Calibri" w:cs="Calibri"/>
          <w:sz w:val="24"/>
          <w:szCs w:val="24"/>
        </w:rPr>
        <w:t xml:space="preserve">. It has been shown than protection from water is important to prevent </w:t>
      </w:r>
      <w:r w:rsidR="004F375B" w:rsidRPr="00836C12">
        <w:rPr>
          <w:rFonts w:ascii="Calibri" w:hAnsi="Calibri" w:cs="Calibri"/>
          <w:sz w:val="24"/>
          <w:szCs w:val="24"/>
        </w:rPr>
        <w:t xml:space="preserve">loss </w:t>
      </w:r>
      <w:r w:rsidR="00643AD6" w:rsidRPr="00836C12">
        <w:rPr>
          <w:rFonts w:ascii="Calibri" w:hAnsi="Calibri" w:cs="Calibri"/>
          <w:sz w:val="24"/>
          <w:szCs w:val="24"/>
        </w:rPr>
        <w:t xml:space="preserve">of aluminium ions required for cross-linking </w:t>
      </w:r>
      <w:r w:rsidR="000773A3" w:rsidRPr="00836C12">
        <w:rPr>
          <w:rFonts w:ascii="Calibri" w:hAnsi="Calibri" w:cs="Calibri"/>
          <w:sz w:val="24"/>
          <w:szCs w:val="24"/>
        </w:rPr>
        <w:t xml:space="preserve">in the set cement. This cross-linking increases with time so the longer the </w:t>
      </w:r>
      <w:r w:rsidR="00D07067" w:rsidRPr="00836C12">
        <w:rPr>
          <w:rFonts w:ascii="Calibri" w:hAnsi="Calibri" w:cs="Calibri"/>
          <w:sz w:val="24"/>
          <w:szCs w:val="24"/>
        </w:rPr>
        <w:t>GIC</w:t>
      </w:r>
      <w:r w:rsidR="000773A3" w:rsidRPr="00836C12">
        <w:rPr>
          <w:rFonts w:ascii="Calibri" w:hAnsi="Calibri" w:cs="Calibri"/>
          <w:sz w:val="24"/>
          <w:szCs w:val="24"/>
        </w:rPr>
        <w:t xml:space="preserve"> is protected</w:t>
      </w:r>
      <w:r w:rsidRPr="00836C12">
        <w:rPr>
          <w:rFonts w:ascii="Calibri" w:hAnsi="Calibri" w:cs="Calibri"/>
          <w:sz w:val="24"/>
          <w:szCs w:val="24"/>
        </w:rPr>
        <w:t>,</w:t>
      </w:r>
      <w:r w:rsidR="000773A3" w:rsidRPr="00836C12">
        <w:rPr>
          <w:rFonts w:ascii="Calibri" w:hAnsi="Calibri" w:cs="Calibri"/>
          <w:sz w:val="24"/>
          <w:szCs w:val="24"/>
        </w:rPr>
        <w:t xml:space="preserve"> the greater the cross-linking</w:t>
      </w:r>
      <w:r w:rsidR="009533F5" w:rsidRPr="00836C12">
        <w:rPr>
          <w:rFonts w:ascii="Calibri" w:hAnsi="Calibri" w:cs="Calibri"/>
          <w:sz w:val="24"/>
          <w:szCs w:val="24"/>
        </w:rPr>
        <w:t>,</w:t>
      </w:r>
      <w:r w:rsidR="000773A3" w:rsidRPr="00836C12">
        <w:rPr>
          <w:rFonts w:ascii="Calibri" w:hAnsi="Calibri" w:cs="Calibri"/>
          <w:sz w:val="24"/>
          <w:szCs w:val="24"/>
        </w:rPr>
        <w:t xml:space="preserve"> leading ultima</w:t>
      </w:r>
      <w:r w:rsidR="00C654D7" w:rsidRPr="00836C12">
        <w:rPr>
          <w:rFonts w:ascii="Calibri" w:hAnsi="Calibri" w:cs="Calibri"/>
          <w:sz w:val="24"/>
          <w:szCs w:val="24"/>
        </w:rPr>
        <w:t xml:space="preserve">tely to stronger </w:t>
      </w:r>
      <w:r w:rsidR="006E2BA0" w:rsidRPr="00836C12">
        <w:rPr>
          <w:rFonts w:ascii="Calibri" w:hAnsi="Calibri" w:cs="Calibri"/>
          <w:sz w:val="24"/>
          <w:szCs w:val="24"/>
        </w:rPr>
        <w:t>GIC restorations</w:t>
      </w:r>
      <w:r w:rsidR="009533F5" w:rsidRPr="00836C12">
        <w:rPr>
          <w:rFonts w:ascii="Calibri" w:hAnsi="Calibri" w:cs="Calibri"/>
          <w:sz w:val="24"/>
          <w:szCs w:val="24"/>
        </w:rPr>
        <w:t xml:space="preserve"> </w:t>
      </w:r>
      <w:r w:rsidR="009533F5" w:rsidRPr="00836C12">
        <w:rPr>
          <w:rFonts w:ascii="Calibri" w:hAnsi="Calibri" w:cs="Calibri"/>
          <w:sz w:val="24"/>
          <w:szCs w:val="24"/>
        </w:rPr>
        <w:fldChar w:fldCharType="begin" w:fldLock="1"/>
      </w:r>
      <w:r w:rsidR="009533F5" w:rsidRPr="00836C12">
        <w:rPr>
          <w:rFonts w:ascii="Calibri" w:hAnsi="Calibri" w:cs="Calibri"/>
          <w:sz w:val="24"/>
          <w:szCs w:val="24"/>
        </w:rPr>
        <w:instrText>ADDIN CSL_CITATION { "citationItems" : [ { "id" : "ITEM-1", "itemData" : { "DOI" : "10.1016/0142-9612(81)90008-9", "ISSN" : "01429612", "PMID" : "7248422", "abstract" : "The effect of exposing glass ionomer cement to water during the first 48 hours after mixing was studied. The strength of the set cement was only reduced if exposure to water occurred within the first hour after mixing. The gel matrix formed during the setting reaction was shown to be the source of fluoride ions released when glass ionomer cement is placed in water. The degree of hydration, rate of fluoride release, and degree of cross-linking of the gel matrix were all shown to be affected by the water ingress during the setting reaction. Finally the fluoride release from the cements was found to cease within six months of exposure to water indicating that only fluoride ions released into the gel matrix during the setting reaction are available to protect surrounding tooth structure. ?? 1981.", "author" : [ { "dropping-particle" : "", "family" : "Causton", "given" : "B. E.", "non-dropping-particle" : "", "parse-names" : false, "suffix" : "" } ], "container-title" : "Biomaterials", "id" : "ITEM-1", "issue" : "2", "issued" : { "date-parts" : [ [ "1981" ] ] }, "note" : "From Duplicate 2 (The physico-mechanical consequences of exposing glass ionomer cements to water during setting - Causton, B. E.)\n\ncorrelations between early exposure to water and poor clinical performance lower compressive strengths and reduced degrees of hydration of the set matrix have been reported.\nglass ionomer cmenets need to be protected from water for at least one hour and that no significant release of fluoride from the restorations occurs after the first sim months.", "page" : "112-115", "title" : "The physico-mechanical consequences of exposing glass ionomer cements to water during setting", "type" : "article-journal", "volume" : "2" }, "uris" : [ "http://www.mendeley.com/documents/?uuid=10fe4017-cc9c-4c6d-aea1-8a200a41e450" ] } ], "mendeley" : { "formattedCitation" : "(Causton, 1981)", "plainTextFormattedCitation" : "(Causton, 1981)", "previouslyFormattedCitation" : "(Causton, 1981)" }, "properties" : { "noteIndex" : 0 }, "schema" : "https://github.com/citation-style-language/schema/raw/master/csl-citation.json" }</w:instrText>
      </w:r>
      <w:r w:rsidR="009533F5" w:rsidRPr="00836C12">
        <w:rPr>
          <w:rFonts w:ascii="Calibri" w:hAnsi="Calibri" w:cs="Calibri"/>
          <w:sz w:val="24"/>
          <w:szCs w:val="24"/>
        </w:rPr>
        <w:fldChar w:fldCharType="separate"/>
      </w:r>
      <w:r w:rsidR="009533F5" w:rsidRPr="00836C12">
        <w:rPr>
          <w:rFonts w:ascii="Calibri" w:hAnsi="Calibri" w:cs="Calibri"/>
          <w:noProof/>
          <w:sz w:val="24"/>
          <w:szCs w:val="24"/>
        </w:rPr>
        <w:t>(Causton, 1981)</w:t>
      </w:r>
      <w:r w:rsidR="009533F5" w:rsidRPr="00836C12">
        <w:rPr>
          <w:rFonts w:ascii="Calibri" w:hAnsi="Calibri" w:cs="Calibri"/>
          <w:sz w:val="24"/>
          <w:szCs w:val="24"/>
        </w:rPr>
        <w:fldChar w:fldCharType="end"/>
      </w:r>
      <w:r w:rsidR="000773A3" w:rsidRPr="00836C12">
        <w:rPr>
          <w:rFonts w:ascii="Calibri" w:hAnsi="Calibri" w:cs="Calibri"/>
          <w:sz w:val="24"/>
          <w:szCs w:val="24"/>
        </w:rPr>
        <w:t xml:space="preserve">. </w:t>
      </w:r>
    </w:p>
    <w:p w14:paraId="66189C16" w14:textId="1363F3FF" w:rsidR="00F46CE7" w:rsidRPr="00836C12" w:rsidRDefault="00B86F4D" w:rsidP="005222E2">
      <w:pPr>
        <w:spacing w:line="360" w:lineRule="auto"/>
        <w:jc w:val="both"/>
        <w:rPr>
          <w:rFonts w:ascii="Calibri" w:hAnsi="Calibri" w:cs="Calibri"/>
          <w:sz w:val="24"/>
          <w:szCs w:val="24"/>
        </w:rPr>
      </w:pPr>
      <w:r w:rsidRPr="00836C12">
        <w:rPr>
          <w:rFonts w:ascii="Calibri" w:hAnsi="Calibri" w:cs="Calibri"/>
          <w:sz w:val="24"/>
          <w:szCs w:val="24"/>
        </w:rPr>
        <w:t>N</w:t>
      </w:r>
      <w:r w:rsidR="00F46CE7" w:rsidRPr="00836C12">
        <w:rPr>
          <w:rFonts w:ascii="Calibri" w:hAnsi="Calibri" w:cs="Calibri"/>
          <w:sz w:val="24"/>
          <w:szCs w:val="24"/>
        </w:rPr>
        <w:t xml:space="preserve">ano-filled surface coating of </w:t>
      </w:r>
      <w:r w:rsidR="004F375B" w:rsidRPr="00836C12">
        <w:rPr>
          <w:rFonts w:ascii="Calibri" w:hAnsi="Calibri" w:cs="Calibri"/>
          <w:sz w:val="24"/>
          <w:szCs w:val="24"/>
        </w:rPr>
        <w:t>g</w:t>
      </w:r>
      <w:r w:rsidR="00C654D7" w:rsidRPr="00836C12">
        <w:rPr>
          <w:rFonts w:ascii="Calibri" w:hAnsi="Calibri" w:cs="Calibri"/>
          <w:sz w:val="24"/>
          <w:szCs w:val="24"/>
        </w:rPr>
        <w:t xml:space="preserve">lass </w:t>
      </w:r>
      <w:r w:rsidR="004F375B" w:rsidRPr="00836C12">
        <w:rPr>
          <w:rFonts w:ascii="Calibri" w:hAnsi="Calibri" w:cs="Calibri"/>
          <w:sz w:val="24"/>
          <w:szCs w:val="24"/>
        </w:rPr>
        <w:t>i</w:t>
      </w:r>
      <w:r w:rsidR="00C654D7" w:rsidRPr="00836C12">
        <w:rPr>
          <w:rFonts w:ascii="Calibri" w:hAnsi="Calibri" w:cs="Calibri"/>
          <w:sz w:val="24"/>
          <w:szCs w:val="24"/>
        </w:rPr>
        <w:t>onomer</w:t>
      </w:r>
      <w:r w:rsidR="00597330" w:rsidRPr="00836C12">
        <w:rPr>
          <w:rFonts w:ascii="Calibri" w:hAnsi="Calibri" w:cs="Calibri"/>
          <w:sz w:val="24"/>
          <w:szCs w:val="24"/>
        </w:rPr>
        <w:t>s</w:t>
      </w:r>
      <w:r w:rsidR="00F46CE7" w:rsidRPr="00836C12">
        <w:rPr>
          <w:rFonts w:ascii="Calibri" w:hAnsi="Calibri" w:cs="Calibri"/>
          <w:sz w:val="24"/>
          <w:szCs w:val="24"/>
        </w:rPr>
        <w:t xml:space="preserve"> reduced the initial burst of fluoride release and allowed for sustained release of fluoride when compared to non-coated specimens. </w:t>
      </w:r>
      <w:r w:rsidR="00C654D7" w:rsidRPr="00836C12">
        <w:rPr>
          <w:rFonts w:ascii="Calibri" w:hAnsi="Calibri" w:cs="Calibri"/>
          <w:sz w:val="24"/>
          <w:szCs w:val="24"/>
        </w:rPr>
        <w:t>T</w:t>
      </w:r>
      <w:r w:rsidR="00F46CE7" w:rsidRPr="00836C12">
        <w:rPr>
          <w:rFonts w:ascii="Calibri" w:hAnsi="Calibri" w:cs="Calibri"/>
          <w:sz w:val="24"/>
          <w:szCs w:val="24"/>
        </w:rPr>
        <w:t xml:space="preserve">his </w:t>
      </w:r>
      <w:r w:rsidR="00F46CE7" w:rsidRPr="00836C12">
        <w:rPr>
          <w:rFonts w:ascii="Calibri" w:hAnsi="Calibri" w:cs="Calibri"/>
          <w:sz w:val="24"/>
          <w:szCs w:val="24"/>
        </w:rPr>
        <w:lastRenderedPageBreak/>
        <w:t xml:space="preserve">was due to </w:t>
      </w:r>
      <w:r w:rsidR="00BF3333" w:rsidRPr="00836C12">
        <w:rPr>
          <w:rFonts w:ascii="Calibri" w:hAnsi="Calibri" w:cs="Calibri"/>
          <w:sz w:val="24"/>
          <w:szCs w:val="24"/>
        </w:rPr>
        <w:t xml:space="preserve">the </w:t>
      </w:r>
      <w:r w:rsidR="00F46CE7" w:rsidRPr="00836C12">
        <w:rPr>
          <w:rFonts w:ascii="Calibri" w:hAnsi="Calibri" w:cs="Calibri"/>
          <w:sz w:val="24"/>
          <w:szCs w:val="24"/>
        </w:rPr>
        <w:t>reduce</w:t>
      </w:r>
      <w:r w:rsidR="00C654D7" w:rsidRPr="00836C12">
        <w:rPr>
          <w:rFonts w:ascii="Calibri" w:hAnsi="Calibri" w:cs="Calibri"/>
          <w:sz w:val="24"/>
          <w:szCs w:val="24"/>
        </w:rPr>
        <w:t>d</w:t>
      </w:r>
      <w:r w:rsidR="00F46CE7" w:rsidRPr="00836C12">
        <w:rPr>
          <w:rFonts w:ascii="Calibri" w:hAnsi="Calibri" w:cs="Calibri"/>
          <w:sz w:val="24"/>
          <w:szCs w:val="24"/>
        </w:rPr>
        <w:t xml:space="preserve"> solubility of coated </w:t>
      </w:r>
      <w:r w:rsidR="00B65E56" w:rsidRPr="00836C12">
        <w:rPr>
          <w:rFonts w:ascii="Calibri" w:hAnsi="Calibri" w:cs="Calibri"/>
          <w:sz w:val="24"/>
          <w:szCs w:val="24"/>
        </w:rPr>
        <w:t>glass i</w:t>
      </w:r>
      <w:r w:rsidR="00C654D7" w:rsidRPr="00836C12">
        <w:rPr>
          <w:rFonts w:ascii="Calibri" w:hAnsi="Calibri" w:cs="Calibri"/>
          <w:sz w:val="24"/>
          <w:szCs w:val="24"/>
        </w:rPr>
        <w:t>onomer</w:t>
      </w:r>
      <w:r w:rsidR="00F46CE7" w:rsidRPr="00836C12">
        <w:rPr>
          <w:rFonts w:ascii="Calibri" w:hAnsi="Calibri" w:cs="Calibri"/>
          <w:sz w:val="24"/>
          <w:szCs w:val="24"/>
        </w:rPr>
        <w:t xml:space="preserve"> cements and reduced le</w:t>
      </w:r>
      <w:r w:rsidR="00D07067" w:rsidRPr="00836C12">
        <w:rPr>
          <w:rFonts w:ascii="Calibri" w:hAnsi="Calibri" w:cs="Calibri"/>
          <w:sz w:val="24"/>
          <w:szCs w:val="24"/>
        </w:rPr>
        <w:t>a</w:t>
      </w:r>
      <w:r w:rsidR="00F46CE7" w:rsidRPr="00836C12">
        <w:rPr>
          <w:rFonts w:ascii="Calibri" w:hAnsi="Calibri" w:cs="Calibri"/>
          <w:sz w:val="24"/>
          <w:szCs w:val="24"/>
        </w:rPr>
        <w:t xml:space="preserve">ching of fluoride by up to 60% when compared to non-coated specimens </w:t>
      </w:r>
      <w:r w:rsidR="00F46CE7" w:rsidRPr="00836C12">
        <w:rPr>
          <w:rFonts w:ascii="Calibri" w:hAnsi="Calibri" w:cs="Calibri"/>
          <w:sz w:val="24"/>
          <w:szCs w:val="24"/>
        </w:rPr>
        <w:fldChar w:fldCharType="begin" w:fldLock="1"/>
      </w:r>
      <w:r w:rsidR="00BD790E" w:rsidRPr="00836C12">
        <w:rPr>
          <w:rFonts w:ascii="Calibri" w:hAnsi="Calibri" w:cs="Calibri"/>
          <w:sz w:val="24"/>
          <w:szCs w:val="24"/>
        </w:rPr>
        <w:instrText>ADDIN CSL_CITATION { "citationItems" : [ { "id" : "ITEM-1", "itemData" : { "DOI" : "10.4103/0970-4388.108921", "ISSN" : "1998-3905", "PMID" : "23514678", "abstract" : "BACKGROUND: Glass ionomers are most commonly used esthetic restorative material, but has inferior mechanical properties. The search to improve its mechanical properties led to the use of hydroxyapatite (HA) whiskers as strengthening material for glass ionomer cement but its effect on fluoride release is still not clear.\\n\\nAIMS: To evaluate and compare the fluoride release from HA incorporated glass ionomer and conventional glass ionomer cement (CGIC).\\n\\nSETTINGS AND DESIGN: This in vitro study comprised of total forty sample. Twenty Specimens of each HA incorporated glass ionomer and conventional glass ionomer were fabricated.\\n\\nMATERIALS AND METHODS: Specimens were suspended individually in 25 mL of distilled water in a 50 mL plastic container and stored at 37\u00b0C. Distilled water was renewed every 24 h for 21 days. Fluoride release of sample was measured every 24 h for 7 days and weekly from 7 th day to 21 st day using Sension4 pH/ion selective electrode/mV meter.\\n\\nSTATISTICAL ANALYSIS USED: Descriptive statistics, Repeated Measure analysis of variance, Paired Sample t-test, Independent Sample t-test, scheffe post hoc test.\\n\\nRESULTS AND CONCLUSION: There was a significant decrease in the mean fluoride release from day 1 to day 21 for both the groups hydroxyapatite glass ionomer cement and conventional glass ionomer cement ([HA-GIC] and CGIC). Though, the mean values of HA-GIC were slightly lower than C GIC, there was no statistically significant difference in the mean fluoride release between HA-GIC and CGIC throughout the experimental period. Within the limitations of this experimental design, definitive conclusions cannot be drawn and further investigations at a molecular level are needed to evaluate the trend of fluoride release from this material.", "author" : [ { "dropping-particle" : "", "family" : "Tiwari", "given" : "S", "non-dropping-particle" : "", "parse-names" : false, "suffix" : "" }, { "dropping-particle" : "", "family" : "Nandlal", "given" : "B", "non-dropping-particle" : "", "parse-names" : false, "suffix" : "" } ], "container-title" : "Journal of the Indian Society of Pedodontics and Preventive Dentistry", "id" : "ITEM-1", "issue" : "4", "issued" : { "date-parts" : [ [ "2012" ] ] }, "note" : "nano-filled surface coating of glass ionomer reduced the initial burst of fluoride release and allowed for sustained release of fluoride when compared to non coated specimens. this was explained possibly due to reduce solubility of coated glass ionomer cements and reduced leeching of fluoride by up to 60% when compared to non coated specimens.", "page" : "284-7", "title" : "Effect of nano-filled surface coating agent on fluoride release from conventional glass ionomer cement: An in vitro trial", "type" : "article-journal", "volume" : "30" }, "uris" : [ "http://www.mendeley.com/documents/?uuid=b06a82fa-f99c-4710-a84b-258f43d20e7a" ] } ], "mendeley" : { "formattedCitation" : "(Tiwari and Nandlal, 2012)", "plainTextFormattedCitation" : "(Tiwari and Nandlal, 2012)", "previouslyFormattedCitation" : "(Tiwari and Nandlal, 2012)" }, "properties" : { "noteIndex" : 0 }, "schema" : "https://github.com/citation-style-language/schema/raw/master/csl-citation.json" }</w:instrText>
      </w:r>
      <w:r w:rsidR="00F46CE7" w:rsidRPr="00836C12">
        <w:rPr>
          <w:rFonts w:ascii="Calibri" w:hAnsi="Calibri" w:cs="Calibri"/>
          <w:sz w:val="24"/>
          <w:szCs w:val="24"/>
        </w:rPr>
        <w:fldChar w:fldCharType="separate"/>
      </w:r>
      <w:r w:rsidR="00F46CE7" w:rsidRPr="00836C12">
        <w:rPr>
          <w:rFonts w:ascii="Calibri" w:hAnsi="Calibri" w:cs="Calibri"/>
          <w:noProof/>
          <w:sz w:val="24"/>
          <w:szCs w:val="24"/>
        </w:rPr>
        <w:t>(Tiwari and Nandlal, 2012)</w:t>
      </w:r>
      <w:r w:rsidR="00F46CE7" w:rsidRPr="00836C12">
        <w:rPr>
          <w:rFonts w:ascii="Calibri" w:hAnsi="Calibri" w:cs="Calibri"/>
          <w:sz w:val="24"/>
          <w:szCs w:val="24"/>
        </w:rPr>
        <w:fldChar w:fldCharType="end"/>
      </w:r>
      <w:r w:rsidR="00597330" w:rsidRPr="00836C12">
        <w:rPr>
          <w:rFonts w:ascii="Calibri" w:hAnsi="Calibri" w:cs="Calibri"/>
          <w:sz w:val="24"/>
          <w:szCs w:val="24"/>
        </w:rPr>
        <w:t>.</w:t>
      </w:r>
    </w:p>
    <w:p w14:paraId="5928E3F6" w14:textId="110FA8D5" w:rsidR="00AE1A2B" w:rsidRPr="00836C12" w:rsidRDefault="00597330" w:rsidP="00BF3333">
      <w:pPr>
        <w:spacing w:line="360" w:lineRule="auto"/>
        <w:jc w:val="both"/>
        <w:rPr>
          <w:rFonts w:ascii="Calibri" w:hAnsi="Calibri" w:cs="Calibri"/>
          <w:sz w:val="24"/>
          <w:szCs w:val="24"/>
        </w:rPr>
      </w:pPr>
      <w:r w:rsidRPr="00836C12">
        <w:rPr>
          <w:rFonts w:ascii="Calibri" w:hAnsi="Calibri" w:cs="Calibri"/>
          <w:sz w:val="24"/>
          <w:szCs w:val="24"/>
        </w:rPr>
        <w:t>A n</w:t>
      </w:r>
      <w:r w:rsidR="00AE1A2B" w:rsidRPr="00836C12">
        <w:rPr>
          <w:rFonts w:ascii="Calibri" w:hAnsi="Calibri" w:cs="Calibri"/>
          <w:sz w:val="24"/>
          <w:szCs w:val="24"/>
        </w:rPr>
        <w:t xml:space="preserve">umber of surface coating materials </w:t>
      </w:r>
      <w:r w:rsidRPr="00836C12">
        <w:rPr>
          <w:rFonts w:ascii="Calibri" w:hAnsi="Calibri" w:cs="Calibri"/>
          <w:sz w:val="24"/>
          <w:szCs w:val="24"/>
        </w:rPr>
        <w:t xml:space="preserve">have been </w:t>
      </w:r>
      <w:r w:rsidR="00AE1A2B" w:rsidRPr="00836C12">
        <w:rPr>
          <w:rFonts w:ascii="Calibri" w:hAnsi="Calibri" w:cs="Calibri"/>
          <w:sz w:val="24"/>
          <w:szCs w:val="24"/>
        </w:rPr>
        <w:t xml:space="preserve">tested and their effect on </w:t>
      </w:r>
      <w:r w:rsidR="00D07067" w:rsidRPr="00836C12">
        <w:rPr>
          <w:rFonts w:ascii="Calibri" w:hAnsi="Calibri" w:cs="Calibri"/>
          <w:sz w:val="24"/>
          <w:szCs w:val="24"/>
        </w:rPr>
        <w:t>GIC</w:t>
      </w:r>
      <w:r w:rsidR="00AE1A2B" w:rsidRPr="00836C12">
        <w:rPr>
          <w:rFonts w:ascii="Calibri" w:hAnsi="Calibri" w:cs="Calibri"/>
          <w:sz w:val="24"/>
          <w:szCs w:val="24"/>
        </w:rPr>
        <w:t xml:space="preserve"> setting has been evaluated </w:t>
      </w:r>
      <w:r w:rsidR="00AE1A2B"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"10.1002/jbm.a.32524", "ISSN" : "15493296", "PMID" : "19557791", "abstract" : "The aim of the present study was to evaluate the Knoop hardness of high viscous glass ionomer cement (GIC) Ketac Molar Easy Mix (3M ESPE, Saint Paul, USA) submitted to different types of compounds for surface protection. Sixty specimens of GIC were made in PVC molds with 7.5 mm diameter and 2.5 mm thickness. Divided in 6 groups: G1, Control (no protection); G2, Cavitine (Copal varnish); G3, Magic bond (Adhesive); G4, Adper Single Bond 2 (Single bottle adhesive); G5, Solid Petroleum Jelly; G6, Nail Varnish. The surface protection was applied after initial setting reaction. The specimens were immersed in deionized water, at 37 degrees C, for 24 h. The surfaces were polished in a rotation machine (Aropol 2V). The hardness test was accomplished in a Digital Microhardness tester HVS-100. In each specimen five indentations were done and repeated after 30 days and 4 months, under the same conditions. The results were submitted to Two-way ANOVA and Tukey Test. The only material that differed from the control group was the nail varnish (p &lt; 0.001), with the other materials showing no significant difference from the control group. It was concluded that the best material for surface protection of GIC was the nail varnish, but because of possible harmful effects, petroleum jelly could be a better option.", "author" : [ { "dropping-particle" : "", "family" : "Brito", "given" : "Cecilia R.", "non-dropping-particle" : "", "parse-names" : false, "suffix" : "" }, { "dropping-particle" : "", "family" : "Velasco", "given" : "Leandro G.", "non-dropping-particle" : "", "parse-names" : false, "suffix" : "" }, { "dropping-particle" : "", "family" : "Bonini", "given" : "Gabriela A V C", "non-dropping-particle" : "", "parse-names" : false, "suffix" : "" }, { "dropping-particle" : "", "family" : "Imparato", "given" : "Jos?? Carlos P", "non-dropping-particle" : "", "parse-names" : false, "suffix" : "" }, { "dropping-particle" : "", "family" : "Raggio", "given" : "Daniela P.", "non-dropping-particle" : "", "parse-names" : false, "suffix" : "" } ], "container-title" : "Journal of Biomedical Materials Research - Part A", "id" : "ITEM-1", "issue" : "1", "issued" : { "date-parts" : [ [ "2010" ] ] }, "page" : "243-246", "title" : "Glass ionomer cement hardness after different materials for surface protection", "type" : "article-journal", "volume" : "93" }, "uris" : [ "http://www.mendeley.com/documents/?uuid=b2292ac9-977b-47da-b87b-263c4cb0cf92" ] } ], "mendeley" : { "formattedCitation" : "(Brito et al., 2010)", "plainTextFormattedCitation" : "(Brito et al., 2010)", "previouslyFormattedCitation" : "(Brito et al., 2010)" }, "properties" : { "noteIndex" : 0 }, "schema" : "https://github.com/citation-style-language/schema/raw/master/csl-citation.json" }</w:instrText>
      </w:r>
      <w:r w:rsidR="00AE1A2B" w:rsidRPr="00836C12">
        <w:rPr>
          <w:rFonts w:ascii="Calibri" w:hAnsi="Calibri" w:cs="Calibri"/>
          <w:sz w:val="24"/>
          <w:szCs w:val="24"/>
        </w:rPr>
        <w:fldChar w:fldCharType="separate"/>
      </w:r>
      <w:r w:rsidR="00AE1A2B" w:rsidRPr="00836C12">
        <w:rPr>
          <w:rFonts w:ascii="Calibri" w:hAnsi="Calibri" w:cs="Calibri"/>
          <w:noProof/>
          <w:sz w:val="24"/>
          <w:szCs w:val="24"/>
        </w:rPr>
        <w:t>(Brito et al., 2010)</w:t>
      </w:r>
      <w:r w:rsidR="00AE1A2B" w:rsidRPr="00836C12">
        <w:rPr>
          <w:rFonts w:ascii="Calibri" w:hAnsi="Calibri" w:cs="Calibri"/>
          <w:sz w:val="24"/>
          <w:szCs w:val="24"/>
        </w:rPr>
        <w:fldChar w:fldCharType="end"/>
      </w:r>
      <w:r w:rsidR="00C654D7" w:rsidRPr="00836C12">
        <w:rPr>
          <w:rFonts w:ascii="Calibri" w:hAnsi="Calibri" w:cs="Calibri"/>
          <w:sz w:val="24"/>
          <w:szCs w:val="24"/>
        </w:rPr>
        <w:t>. S</w:t>
      </w:r>
      <w:r w:rsidR="00AE1A2B" w:rsidRPr="00836C12">
        <w:rPr>
          <w:rFonts w:ascii="Calibri" w:hAnsi="Calibri" w:cs="Calibri"/>
          <w:sz w:val="24"/>
          <w:szCs w:val="24"/>
        </w:rPr>
        <w:t xml:space="preserve">ome studies have shown that the best material is nail varnish. Nail varnish has been shown to efficiently maintain the hardness of </w:t>
      </w:r>
      <w:r w:rsidR="00B65E56" w:rsidRPr="00836C12">
        <w:rPr>
          <w:rFonts w:ascii="Calibri" w:hAnsi="Calibri" w:cs="Calibri"/>
          <w:sz w:val="24"/>
          <w:szCs w:val="24"/>
        </w:rPr>
        <w:t>g</w:t>
      </w:r>
      <w:r w:rsidR="00C654D7" w:rsidRPr="00836C12">
        <w:rPr>
          <w:rFonts w:ascii="Calibri" w:hAnsi="Calibri" w:cs="Calibri"/>
          <w:sz w:val="24"/>
          <w:szCs w:val="24"/>
        </w:rPr>
        <w:t xml:space="preserve">lass </w:t>
      </w:r>
      <w:r w:rsidR="00B65E56" w:rsidRPr="00836C12">
        <w:rPr>
          <w:rFonts w:ascii="Calibri" w:hAnsi="Calibri" w:cs="Calibri"/>
          <w:sz w:val="24"/>
          <w:szCs w:val="24"/>
        </w:rPr>
        <w:t>i</w:t>
      </w:r>
      <w:r w:rsidR="00C654D7" w:rsidRPr="00836C12">
        <w:rPr>
          <w:rFonts w:ascii="Calibri" w:hAnsi="Calibri" w:cs="Calibri"/>
          <w:sz w:val="24"/>
          <w:szCs w:val="24"/>
        </w:rPr>
        <w:t>onomer</w:t>
      </w:r>
      <w:r w:rsidR="00AE1A2B" w:rsidRPr="00836C12">
        <w:rPr>
          <w:rFonts w:ascii="Calibri" w:hAnsi="Calibri" w:cs="Calibri"/>
          <w:sz w:val="24"/>
          <w:szCs w:val="24"/>
        </w:rPr>
        <w:t xml:space="preserve"> cement. H</w:t>
      </w:r>
      <w:r w:rsidR="006E2BA0" w:rsidRPr="00836C12">
        <w:rPr>
          <w:rFonts w:ascii="Calibri" w:hAnsi="Calibri" w:cs="Calibri"/>
          <w:sz w:val="24"/>
          <w:szCs w:val="24"/>
        </w:rPr>
        <w:t>owever, this material contains t</w:t>
      </w:r>
      <w:r w:rsidR="00AE1A2B" w:rsidRPr="00836C12">
        <w:rPr>
          <w:rFonts w:ascii="Calibri" w:hAnsi="Calibri" w:cs="Calibri"/>
          <w:sz w:val="24"/>
          <w:szCs w:val="24"/>
        </w:rPr>
        <w:t xml:space="preserve">oluene which can </w:t>
      </w:r>
      <w:r w:rsidRPr="00836C12">
        <w:rPr>
          <w:rFonts w:ascii="Calibri" w:hAnsi="Calibri" w:cs="Calibri"/>
          <w:sz w:val="24"/>
          <w:szCs w:val="24"/>
        </w:rPr>
        <w:t>be toxic to the</w:t>
      </w:r>
      <w:r w:rsidR="00AE1A2B" w:rsidRPr="00836C12">
        <w:rPr>
          <w:rFonts w:ascii="Calibri" w:hAnsi="Calibri" w:cs="Calibri"/>
          <w:sz w:val="24"/>
          <w:szCs w:val="24"/>
        </w:rPr>
        <w:t xml:space="preserve"> nervous system by causing fatigue, mental confusion, loss of memory, nausea, loss of appetite, and loss of vision and hearing. These harmful effects on health have prevented the use of nail </w:t>
      </w:r>
      <w:r w:rsidR="009533F5" w:rsidRPr="00836C12">
        <w:rPr>
          <w:rFonts w:ascii="Calibri" w:hAnsi="Calibri" w:cs="Calibri"/>
          <w:sz w:val="24"/>
          <w:szCs w:val="24"/>
        </w:rPr>
        <w:t>varnish routinely in dentistry. On the other hand</w:t>
      </w:r>
      <w:r w:rsidR="00AE1A2B" w:rsidRPr="00836C12">
        <w:rPr>
          <w:rFonts w:ascii="Calibri" w:hAnsi="Calibri" w:cs="Calibri"/>
          <w:sz w:val="24"/>
          <w:szCs w:val="24"/>
        </w:rPr>
        <w:t xml:space="preserve">, petroleum jelly </w:t>
      </w:r>
      <w:r w:rsidR="009533F5" w:rsidRPr="00836C12">
        <w:rPr>
          <w:rFonts w:ascii="Calibri" w:hAnsi="Calibri" w:cs="Calibri"/>
          <w:sz w:val="24"/>
          <w:szCs w:val="24"/>
        </w:rPr>
        <w:t xml:space="preserve">is fairly safe and </w:t>
      </w:r>
      <w:r w:rsidR="00AE1A2B" w:rsidRPr="00836C12">
        <w:rPr>
          <w:rFonts w:ascii="Calibri" w:hAnsi="Calibri" w:cs="Calibri"/>
          <w:sz w:val="24"/>
          <w:szCs w:val="24"/>
        </w:rPr>
        <w:t xml:space="preserve">has been found to </w:t>
      </w:r>
      <w:r w:rsidR="00D07067" w:rsidRPr="00836C12">
        <w:rPr>
          <w:rFonts w:ascii="Calibri" w:hAnsi="Calibri" w:cs="Calibri"/>
          <w:sz w:val="24"/>
          <w:szCs w:val="24"/>
        </w:rPr>
        <w:t xml:space="preserve">be </w:t>
      </w:r>
      <w:r w:rsidRPr="00836C12">
        <w:rPr>
          <w:rFonts w:ascii="Calibri" w:hAnsi="Calibri" w:cs="Calibri"/>
          <w:sz w:val="24"/>
          <w:szCs w:val="24"/>
        </w:rPr>
        <w:t>adequate</w:t>
      </w:r>
      <w:r w:rsidR="00AE1A2B" w:rsidRPr="00836C12">
        <w:rPr>
          <w:rFonts w:ascii="Calibri" w:hAnsi="Calibri" w:cs="Calibri"/>
          <w:sz w:val="24"/>
          <w:szCs w:val="24"/>
        </w:rPr>
        <w:t xml:space="preserve"> in terms of protection of </w:t>
      </w:r>
      <w:r w:rsidR="00D07067" w:rsidRPr="00836C12">
        <w:rPr>
          <w:rFonts w:ascii="Calibri" w:hAnsi="Calibri" w:cs="Calibri"/>
          <w:sz w:val="24"/>
          <w:szCs w:val="24"/>
        </w:rPr>
        <w:t>GICs</w:t>
      </w:r>
      <w:r w:rsidR="00AE1A2B" w:rsidRPr="00836C12">
        <w:rPr>
          <w:rFonts w:ascii="Calibri" w:hAnsi="Calibri" w:cs="Calibri"/>
          <w:sz w:val="24"/>
          <w:szCs w:val="24"/>
        </w:rPr>
        <w:t xml:space="preserve"> </w:t>
      </w:r>
      <w:r w:rsidR="00AE1A2B"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"10.1002/jbm.a.32524", "ISSN" : "15493296", "PMID" : "19557791", "abstract" : "The aim of the present study was to evaluate the Knoop hardness of high viscous glass ionomer cement (GIC) Ketac Molar Easy Mix (3M ESPE, Saint Paul, USA) submitted to different types of compounds for surface protection. Sixty specimens of GIC were made in PVC molds with 7.5 mm diameter and 2.5 mm thickness. Divided in 6 groups: G1, Control (no protection); G2, Cavitine (Copal varnish); G3, Magic bond (Adhesive); G4, Adper Single Bond 2 (Single bottle adhesive); G5, Solid Petroleum Jelly; G6, Nail Varnish. The surface protection was applied after initial setting reaction. The specimens were immersed in deionized water, at 37 degrees C, for 24 h. The surfaces were polished in a rotation machine (Aropol 2V). The hardness test was accomplished in a Digital Microhardness tester HVS-100. In each specimen five indentations were done and repeated after 30 days and 4 months, under the same conditions. The results were submitted to Two-way ANOVA and Tukey Test. The only material that differed from the control group was the nail varnish (p &lt; 0.001), with the other materials showing no significant difference from the control group. It was concluded that the best material for surface protection of GIC was the nail varnish, but because of possible harmful effects, petroleum jelly could be a better option.", "author" : [ { "dropping-particle" : "", "family" : "Brito", "given" : "Cecilia R.", "non-dropping-particle" : "", "parse-names" : false, "suffix" : "" }, { "dropping-particle" : "", "family" : "Velasco", "given" : "Leandro G.", "non-dropping-particle" : "", "parse-names" : false, "suffix" : "" }, { "dropping-particle" : "", "family" : "Bonini", "given" : "Gabriela A V C", "non-dropping-particle" : "", "parse-names" : false, "suffix" : "" }, { "dropping-particle" : "", "family" : "Imparato", "given" : "Jos?? Carlos P", "non-dropping-particle" : "", "parse-names" : false, "suffix" : "" }, { "dropping-particle" : "", "family" : "Raggio", "given" : "Daniela P.", "non-dropping-particle" : "", "parse-names" : false, "suffix" : "" } ], "container-title" : "Journal of Biomedical Materials Research - Part A", "id" : "ITEM-1", "issue" : "1", "issued" : { "date-parts" : [ [ "2010" ] ] }, "page" : "243-246", "title" : "Glass ionomer cement hardness after different materials for surface protection", "type" : "article-journal", "volume" : "93" }, "uris" : [ "http://www.mendeley.com/documents/?uuid=b2292ac9-977b-47da-b87b-263c4cb0cf92" ] } ], "mendeley" : { "formattedCitation" : "(Brito et al., 2010)", "plainTextFormattedCitation" : "(Brito et al., 2010)", "previouslyFormattedCitation" : "(Brito et al., 2010)" }, "properties" : { "noteIndex" : 0 }, "schema" : "https://github.com/citation-style-language/schema/raw/master/csl-citation.json" }</w:instrText>
      </w:r>
      <w:r w:rsidR="00AE1A2B" w:rsidRPr="00836C12">
        <w:rPr>
          <w:rFonts w:ascii="Calibri" w:hAnsi="Calibri" w:cs="Calibri"/>
          <w:sz w:val="24"/>
          <w:szCs w:val="24"/>
        </w:rPr>
        <w:fldChar w:fldCharType="separate"/>
      </w:r>
      <w:r w:rsidR="00AE1A2B" w:rsidRPr="00836C12">
        <w:rPr>
          <w:rFonts w:ascii="Calibri" w:hAnsi="Calibri" w:cs="Calibri"/>
          <w:noProof/>
          <w:sz w:val="24"/>
          <w:szCs w:val="24"/>
        </w:rPr>
        <w:t>(Brito et al., 2010)</w:t>
      </w:r>
      <w:r w:rsidR="00AE1A2B" w:rsidRPr="00836C12">
        <w:rPr>
          <w:rFonts w:ascii="Calibri" w:hAnsi="Calibri" w:cs="Calibri"/>
          <w:sz w:val="24"/>
          <w:szCs w:val="24"/>
        </w:rPr>
        <w:fldChar w:fldCharType="end"/>
      </w:r>
      <w:r w:rsidR="00AE1A2B" w:rsidRPr="00836C12">
        <w:rPr>
          <w:rFonts w:ascii="Calibri" w:hAnsi="Calibri" w:cs="Calibri"/>
          <w:sz w:val="24"/>
          <w:szCs w:val="24"/>
        </w:rPr>
        <w:t>.</w:t>
      </w:r>
    </w:p>
    <w:p w14:paraId="6F46A7A6" w14:textId="20E4CA4D" w:rsidR="00F46CE7" w:rsidRPr="00836C12" w:rsidRDefault="007239E1" w:rsidP="005222E2">
      <w:pPr>
        <w:spacing w:line="360" w:lineRule="auto"/>
        <w:jc w:val="both"/>
        <w:rPr>
          <w:rFonts w:ascii="Calibri" w:hAnsi="Calibri" w:cs="Calibri"/>
          <w:sz w:val="24"/>
          <w:szCs w:val="24"/>
        </w:rPr>
      </w:pPr>
      <w:r w:rsidRPr="00836C12">
        <w:rPr>
          <w:rFonts w:ascii="Calibri" w:hAnsi="Calibri" w:cs="Calibri"/>
          <w:sz w:val="24"/>
          <w:szCs w:val="24"/>
        </w:rPr>
        <w:t>Originally</w:t>
      </w:r>
      <w:r w:rsidR="00D07067" w:rsidRPr="00836C12">
        <w:rPr>
          <w:rFonts w:ascii="Calibri" w:hAnsi="Calibri" w:cs="Calibri"/>
          <w:sz w:val="24"/>
          <w:szCs w:val="24"/>
        </w:rPr>
        <w:t>,</w:t>
      </w:r>
      <w:r w:rsidRPr="00836C12">
        <w:rPr>
          <w:rFonts w:ascii="Calibri" w:hAnsi="Calibri" w:cs="Calibri"/>
          <w:sz w:val="24"/>
          <w:szCs w:val="24"/>
        </w:rPr>
        <w:t xml:space="preserve"> calcium</w:t>
      </w:r>
      <w:r w:rsidR="00B65E56" w:rsidRPr="00836C12">
        <w:rPr>
          <w:rFonts w:ascii="Calibri" w:hAnsi="Calibri" w:cs="Calibri"/>
          <w:sz w:val="24"/>
          <w:szCs w:val="24"/>
        </w:rPr>
        <w:t xml:space="preserv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00B65E56" w:rsidRPr="00836C12">
        <w:rPr>
          <w:rFonts w:ascii="Calibri" w:hAnsi="Calibri" w:cs="Calibri"/>
          <w:sz w:val="24"/>
          <w:szCs w:val="24"/>
        </w:rPr>
        <w:t xml:space="preserve"> )</w:t>
      </w:r>
      <w:r w:rsidRPr="00836C12">
        <w:rPr>
          <w:rFonts w:ascii="Calibri" w:hAnsi="Calibri" w:cs="Calibri"/>
          <w:sz w:val="24"/>
          <w:szCs w:val="24"/>
        </w:rPr>
        <w:t xml:space="preserve"> was t</w:t>
      </w:r>
      <w:r w:rsidR="009533F5" w:rsidRPr="00836C12">
        <w:rPr>
          <w:rFonts w:ascii="Calibri" w:hAnsi="Calibri" w:cs="Calibri"/>
          <w:sz w:val="24"/>
          <w:szCs w:val="24"/>
        </w:rPr>
        <w:t>he main constituent of the pow</w:t>
      </w:r>
      <w:r w:rsidRPr="00836C12">
        <w:rPr>
          <w:rFonts w:ascii="Calibri" w:hAnsi="Calibri" w:cs="Calibri"/>
          <w:sz w:val="24"/>
          <w:szCs w:val="24"/>
        </w:rPr>
        <w:t xml:space="preserve">der in </w:t>
      </w:r>
      <w:r w:rsidR="00597330" w:rsidRPr="00836C12">
        <w:rPr>
          <w:rFonts w:ascii="Calibri" w:hAnsi="Calibri" w:cs="Calibri"/>
          <w:sz w:val="24"/>
          <w:szCs w:val="24"/>
        </w:rPr>
        <w:t>GICs</w:t>
      </w:r>
      <w:r w:rsidR="009533F5" w:rsidRPr="00836C12">
        <w:rPr>
          <w:rFonts w:ascii="Calibri" w:hAnsi="Calibri" w:cs="Calibri"/>
          <w:sz w:val="24"/>
          <w:szCs w:val="24"/>
        </w:rPr>
        <w:t>,</w:t>
      </w:r>
      <w:r w:rsidRPr="00836C12">
        <w:rPr>
          <w:rFonts w:ascii="Calibri" w:hAnsi="Calibri" w:cs="Calibri"/>
          <w:sz w:val="24"/>
          <w:szCs w:val="24"/>
        </w:rPr>
        <w:t xml:space="preserve"> however </w:t>
      </w:r>
      <w:r w:rsidR="00597330" w:rsidRPr="00836C12">
        <w:rPr>
          <w:rFonts w:ascii="Calibri" w:hAnsi="Calibri" w:cs="Calibri"/>
          <w:sz w:val="24"/>
          <w:szCs w:val="24"/>
        </w:rPr>
        <w:t>it has been</w:t>
      </w:r>
      <w:r w:rsidRPr="00836C12">
        <w:rPr>
          <w:rFonts w:ascii="Calibri" w:hAnsi="Calibri" w:cs="Calibri"/>
          <w:sz w:val="24"/>
          <w:szCs w:val="24"/>
        </w:rPr>
        <w:t xml:space="preserve"> replaced by strontium (Sr)</w:t>
      </w:r>
      <w:r w:rsidR="00CF53E3" w:rsidRPr="00836C12">
        <w:rPr>
          <w:rFonts w:ascii="Calibri" w:hAnsi="Calibri" w:cs="Calibri"/>
          <w:sz w:val="24"/>
          <w:szCs w:val="24"/>
        </w:rPr>
        <w:t xml:space="preserve"> </w:t>
      </w:r>
      <w:r w:rsidR="00CF53E3" w:rsidRPr="00836C12">
        <w:rPr>
          <w:rFonts w:ascii="Calibri" w:hAnsi="Calibri" w:cs="Calibri"/>
          <w:sz w:val="24"/>
          <w:szCs w:val="24"/>
        </w:rPr>
        <w:fldChar w:fldCharType="begin" w:fldLock="1"/>
      </w:r>
      <w:r w:rsidR="00CF53E3" w:rsidRPr="00836C12">
        <w:rPr>
          <w:rFonts w:ascii="Calibri" w:hAnsi="Calibri" w:cs="Calibri"/>
          <w:sz w:val="24"/>
          <w:szCs w:val="24"/>
        </w:rPr>
        <w:instrText>ADDIN CSL_CITATION { "citationItems" : [ { "id" : "ITEM-1", "itemData" : { "DOI" : "10.1016/j.cden.2010.04.001", "ISBN" : "1558-0512 (Electronic)\\r0011-8532 (Linking)", "ISSN" : "00118532", "PMID" : "20630196", "abstract" : "This article focuses on glass-ionomer cement (GIC) and its role in the clinical management of caries. It begins with a brief description of GIC, the mechanism of fluoride release and ion exchange, the interaction between GIC and the external environment, and finally the ion exchange between GIC and the tooth at the internal interface. The importance of GIC, as a tool, in caries management, in minimal intervention dentistry (MI), and Caries Management by Risk Assessment (CAMBRA) also will be highlighted. ?? 2010.", "author" : [ { "dropping-particle" : "", "family" : "Ngo", "given" : "Hien", "non-dropping-particle" : "", "parse-names" : false, "suffix" : "" } ], "container-title" : "Dental Clinics of North America", "id" : "ITEM-1", "issue" : "3", "issued" : { "date-parts" : [ [ "2010" ] ] }, "note" : "Originally calcium was the main constitiuent of the poweder in the glass ionomer cement however this was replaced by strontium (Sr). The main reason was to make the GIC restorations radiopaque. Ca and Sr are very similar in their polarity and atomic size, this in turn made both elements interchangeable in the composition of GIC as well as hydrosyapetite. Sr can replace Ca in the Hydroxyapetite without causing any detrimental effect. \nThere is some evidence that Sr can have anticariogenic properties as shown by Curzon..\n\nduring the initial setting of GIC immediately after mixing there is cross linking of the poly-acid chains by either the Ca or Sr ions. this corss linking is not stable and is susceptible to water intake or loss. Protection of the restoration during this phase is very important as mentioned before. \n\nThe second phase of setting of GIC involves exchange of ions between GIC and the external environment.\nGIC's ability to uptake and release ions made it a rich reservoir of apatite forming ions such as fluoride, calcium, strontium and phosphate. and as mentioned Sr and Ca ions are interchangeable and as Sr is leeched out of the GIC Ca enters into the restoration from saliva. This leads to hardening of the restoration overtime as shown by Okada that the surface hardness of GIC increased by up to 39% after 40 days storage in saliva as a result of diffusion of ions like Ca and Ph into the hydrogel matrix\n\nin a clinical study, F Sr were found to penetrate deep into the carious lesion with the maximum depth reachig over 1.5mm.", "page" : "551-563", "publisher" : "Elsevier Ltd", "title" : "Glass-ionomer cements as restorative and preventive materials", "type" : "article-journal", "volume" : "54" }, "uris" : [ "http://www.mendeley.com/documents/?uuid=40aa7901-a9d6-4d79-8a90-42cd3c6d38f6" ] } ], "mendeley" : { "formattedCitation" : "(Ngo, 2010)", "plainTextFormattedCitation" : "(Ngo, 2010)", "previouslyFormattedCitation" : "(Ngo, 2010)" }, "properties" : { "noteIndex" : 0 }, "schema" : "https://github.com/citation-style-language/schema/raw/master/csl-citation.json" }</w:instrText>
      </w:r>
      <w:r w:rsidR="00CF53E3" w:rsidRPr="00836C12">
        <w:rPr>
          <w:rFonts w:ascii="Calibri" w:hAnsi="Calibri" w:cs="Calibri"/>
          <w:sz w:val="24"/>
          <w:szCs w:val="24"/>
        </w:rPr>
        <w:fldChar w:fldCharType="separate"/>
      </w:r>
      <w:r w:rsidR="00CF53E3" w:rsidRPr="00836C12">
        <w:rPr>
          <w:rFonts w:ascii="Calibri" w:hAnsi="Calibri" w:cs="Calibri"/>
          <w:noProof/>
          <w:sz w:val="24"/>
          <w:szCs w:val="24"/>
        </w:rPr>
        <w:t>(Ngo, 2010)</w:t>
      </w:r>
      <w:r w:rsidR="00CF53E3" w:rsidRPr="00836C12">
        <w:rPr>
          <w:rFonts w:ascii="Calibri" w:hAnsi="Calibri" w:cs="Calibri"/>
          <w:sz w:val="24"/>
          <w:szCs w:val="24"/>
        </w:rPr>
        <w:fldChar w:fldCharType="end"/>
      </w:r>
      <w:r w:rsidRPr="00836C12">
        <w:rPr>
          <w:rFonts w:ascii="Calibri" w:hAnsi="Calibri" w:cs="Calibri"/>
          <w:sz w:val="24"/>
          <w:szCs w:val="24"/>
        </w:rPr>
        <w:t xml:space="preserve">. The main reason </w:t>
      </w:r>
      <w:r w:rsidR="00597330" w:rsidRPr="00836C12">
        <w:rPr>
          <w:rFonts w:ascii="Calibri" w:hAnsi="Calibri" w:cs="Calibri"/>
          <w:sz w:val="24"/>
          <w:szCs w:val="24"/>
        </w:rPr>
        <w:t xml:space="preserve">for this </w:t>
      </w:r>
      <w:r w:rsidRPr="00836C12">
        <w:rPr>
          <w:rFonts w:ascii="Calibri" w:hAnsi="Calibri" w:cs="Calibri"/>
          <w:sz w:val="24"/>
          <w:szCs w:val="24"/>
        </w:rPr>
        <w:t>was to make the GIC restorations radiopaque.</w:t>
      </w:r>
      <w:r w:rsidR="004F375B" w:rsidRPr="00836C12">
        <w:rPr>
          <w:rFonts w:ascii="Calibri" w:hAnsi="Calibri" w:cs="Calibri"/>
          <w:sz w:val="24"/>
          <w:szCs w:val="24"/>
        </w:rPr>
        <w:t xml:space="preserve"> Both</w:t>
      </w:r>
      <w:r w:rsidRPr="00836C12">
        <w:rPr>
          <w:rFonts w:ascii="Calibri" w:hAnsi="Calibri" w:cs="Calibri"/>
          <w:sz w:val="24"/>
          <w:szCs w:val="24"/>
        </w:rPr>
        <w:t xml:space="preserv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Pr="00836C12">
        <w:rPr>
          <w:rFonts w:ascii="Calibri" w:hAnsi="Calibri" w:cs="Calibri"/>
          <w:sz w:val="24"/>
          <w:szCs w:val="24"/>
        </w:rPr>
        <w:t xml:space="preserve"> and Sr are very similar in their polarity and atomic size, this in turn made both elements interchangeable in the composition of GIC as well as </w:t>
      </w:r>
      <w:r w:rsidR="00520535" w:rsidRPr="00836C12">
        <w:rPr>
          <w:rFonts w:ascii="Calibri" w:hAnsi="Calibri" w:cs="Calibri"/>
          <w:sz w:val="24"/>
          <w:szCs w:val="24"/>
        </w:rPr>
        <w:t>hydroxyapatite</w:t>
      </w:r>
      <w:r w:rsidRPr="00836C12">
        <w:rPr>
          <w:rFonts w:ascii="Calibri" w:hAnsi="Calibri" w:cs="Calibri"/>
          <w:sz w:val="24"/>
          <w:szCs w:val="24"/>
        </w:rPr>
        <w:t>.</w:t>
      </w:r>
      <w:r w:rsidR="004F375B" w:rsidRPr="00836C12">
        <w:rPr>
          <w:rFonts w:ascii="Calibri" w:hAnsi="Calibri" w:cs="Calibri"/>
          <w:sz w:val="24"/>
          <w:szCs w:val="24"/>
        </w:rPr>
        <w:t xml:space="preserve"> Further,</w:t>
      </w:r>
      <w:r w:rsidRPr="00836C12">
        <w:rPr>
          <w:rFonts w:ascii="Calibri" w:hAnsi="Calibri" w:cs="Calibri"/>
          <w:sz w:val="24"/>
          <w:szCs w:val="24"/>
        </w:rPr>
        <w:t xml:space="preserve"> Sr can replace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Pr="00836C12">
        <w:rPr>
          <w:rFonts w:ascii="Calibri" w:hAnsi="Calibri" w:cs="Calibri"/>
          <w:sz w:val="24"/>
          <w:szCs w:val="24"/>
        </w:rPr>
        <w:t xml:space="preserve"> in </w:t>
      </w:r>
      <w:r w:rsidR="00B65E56" w:rsidRPr="00836C12">
        <w:rPr>
          <w:rFonts w:ascii="Calibri" w:hAnsi="Calibri" w:cs="Calibri"/>
          <w:sz w:val="24"/>
          <w:szCs w:val="24"/>
        </w:rPr>
        <w:t>h</w:t>
      </w:r>
      <w:r w:rsidR="00597330" w:rsidRPr="00836C12">
        <w:rPr>
          <w:rFonts w:ascii="Calibri" w:hAnsi="Calibri" w:cs="Calibri"/>
          <w:sz w:val="24"/>
          <w:szCs w:val="24"/>
        </w:rPr>
        <w:t>ydroxyapatite</w:t>
      </w:r>
      <w:r w:rsidRPr="00836C12">
        <w:rPr>
          <w:rFonts w:ascii="Calibri" w:hAnsi="Calibri" w:cs="Calibri"/>
          <w:sz w:val="24"/>
          <w:szCs w:val="24"/>
        </w:rPr>
        <w:t xml:space="preserve"> without causing any detrimental effect </w:t>
      </w:r>
      <w:r w:rsidRPr="00836C12">
        <w:rPr>
          <w:rFonts w:ascii="Calibri" w:hAnsi="Calibri" w:cs="Calibri"/>
          <w:sz w:val="24"/>
          <w:szCs w:val="24"/>
        </w:rPr>
        <w:fldChar w:fldCharType="begin" w:fldLock="1"/>
      </w:r>
      <w:r w:rsidR="003A4169" w:rsidRPr="00836C12">
        <w:rPr>
          <w:rFonts w:ascii="Calibri" w:hAnsi="Calibri" w:cs="Calibri"/>
          <w:sz w:val="24"/>
          <w:szCs w:val="24"/>
        </w:rPr>
        <w:instrText>ADDIN CSL_CITATION { "citationItems" : [ { "id" : "ITEM-1", "itemData" : { "DOI" : "10.1016/j.cden.2010.04.001", "ISBN" : "1558-0512 (Electronic)\\r0011-8532 (Linking)", "ISSN" : "00118532", "PMID" : "20630196", "abstract" : "This article focuses on glass-ionomer cement (GIC) and its role in the clinical management of caries. It begins with a brief description of GIC, the mechanism of fluoride release and ion exchange, the interaction between GIC and the external environment, and finally the ion exchange between GIC and the tooth at the internal interface. The importance of GIC, as a tool, in caries management, in minimal intervention dentistry (MI), and Caries Management by Risk Assessment (CAMBRA) also will be highlighted. ?? 2010.", "author" : [ { "dropping-particle" : "", "family" : "Ngo", "given" : "Hien", "non-dropping-particle" : "", "parse-names" : false, "suffix" : "" } ], "container-title" : "Dental Clinics of North America", "id" : "ITEM-1", "issue" : "3", "issued" : { "date-parts" : [ [ "2010" ] ] }, "note" : "Originally calcium was the main constitiuent of the poweder in the glass ionomer cement however this was replaced by strontium (Sr). The main reason was to make the GIC restorations radiopaque. Ca and Sr are very similar in their polarity and atomic size, this in turn made both elements interchangeable in the composition of GIC as well as hydrosyapetite. Sr can replace Ca in the Hydroxyapetite without causing any detrimental effect. \nThere is some evidence that Sr can have anticariogenic properties as shown by Curzon..\n\nduring the initial setting of GIC immediately after mixing there is cross linking of the poly-acid chains by either the Ca or Sr ions. this corss linking is not stable and is susceptible to water intake or loss. Protection of the restoration during this phase is very important as mentioned before. \n\nThe second phase of setting of GIC involves exchange of ions between GIC and the external environment.\nGIC's ability to uptake and release ions made it a rich reservoir of apatite forming ions such as fluoride, calcium, strontium and phosphate. and as mentioned Sr and Ca ions are interchangeable and as Sr is leeched out of the GIC Ca enters into the restoration from saliva. This leads to hardening of the restoration overtime as shown by Okada that the surface hardness of GIC increased by up to 39% after 40 days storage in saliva as a result of diffusion of ions like Ca and Ph into the hydrogel matrix\n\nin a clinical study, F Sr were found to penetrate deep into the carious lesion with the maximum depth reachig over 1.5mm.", "page" : "551-563", "publisher" : "Elsevier Ltd", "title" : "Glass-ionomer cements as restorative and preventive materials", "type" : "article-journal", "volume" : "54" }, "uris" : [ "http://www.mendeley.com/documents/?uuid=40aa7901-a9d6-4d79-8a90-42cd3c6d38f6" ] } ], "mendeley" : { "formattedCitation" : "(Ngo, 2010)", "plainTextFormattedCitation" : "(Ngo, 2010)", "previouslyFormattedCitation" : "(Ngo, 2010)"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(Ngo, 2010)</w:t>
      </w:r>
      <w:r w:rsidRPr="00836C12">
        <w:rPr>
          <w:rFonts w:ascii="Calibri" w:hAnsi="Calibri" w:cs="Calibri"/>
          <w:sz w:val="24"/>
          <w:szCs w:val="24"/>
        </w:rPr>
        <w:fldChar w:fldCharType="end"/>
      </w:r>
      <w:r w:rsidRPr="00836C12">
        <w:rPr>
          <w:rFonts w:ascii="Calibri" w:hAnsi="Calibri" w:cs="Calibri"/>
          <w:sz w:val="24"/>
          <w:szCs w:val="24"/>
        </w:rPr>
        <w:t xml:space="preserve">. There is </w:t>
      </w:r>
      <w:r w:rsidR="00D07067" w:rsidRPr="00836C12">
        <w:rPr>
          <w:rFonts w:ascii="Calibri" w:hAnsi="Calibri" w:cs="Calibri"/>
          <w:sz w:val="24"/>
          <w:szCs w:val="24"/>
        </w:rPr>
        <w:t xml:space="preserve">also </w:t>
      </w:r>
      <w:r w:rsidRPr="00836C12">
        <w:rPr>
          <w:rFonts w:ascii="Calibri" w:hAnsi="Calibri" w:cs="Calibri"/>
          <w:sz w:val="24"/>
          <w:szCs w:val="24"/>
        </w:rPr>
        <w:t>some evidence that Sr can have anticariogenic properties</w:t>
      </w:r>
      <w:r w:rsidR="00D07067" w:rsidRPr="00836C12">
        <w:rPr>
          <w:rFonts w:ascii="Calibri" w:hAnsi="Calibri" w:cs="Calibri"/>
          <w:sz w:val="24"/>
          <w:szCs w:val="24"/>
        </w:rPr>
        <w:t>,</w:t>
      </w:r>
      <w:r w:rsidRPr="00836C12">
        <w:rPr>
          <w:rFonts w:ascii="Calibri" w:hAnsi="Calibri" w:cs="Calibri"/>
          <w:sz w:val="24"/>
          <w:szCs w:val="24"/>
        </w:rPr>
        <w:t xml:space="preserve"> </w:t>
      </w:r>
      <w:r w:rsidR="00E5429A" w:rsidRPr="00836C12">
        <w:rPr>
          <w:rFonts w:ascii="Calibri" w:hAnsi="Calibri" w:cs="Calibri"/>
          <w:sz w:val="24"/>
          <w:szCs w:val="24"/>
        </w:rPr>
        <w:t>especially</w:t>
      </w:r>
      <w:r w:rsidRPr="00836C12">
        <w:rPr>
          <w:rFonts w:ascii="Calibri" w:hAnsi="Calibri" w:cs="Calibri"/>
          <w:sz w:val="24"/>
          <w:szCs w:val="24"/>
        </w:rPr>
        <w:t xml:space="preserve"> when combined with optimum fluoride levels </w:t>
      </w:r>
      <w:r w:rsidRPr="00836C12">
        <w:rPr>
          <w:rFonts w:ascii="Calibri" w:hAnsi="Calibri" w:cs="Calibri"/>
          <w:sz w:val="24"/>
          <w:szCs w:val="24"/>
        </w:rPr>
        <w:fldChar w:fldCharType="begin" w:fldLock="1"/>
      </w:r>
      <w:r w:rsidR="00C00CE7" w:rsidRPr="00836C12">
        <w:rPr>
          <w:rFonts w:ascii="Calibri" w:hAnsi="Calibri" w:cs="Calibri"/>
          <w:sz w:val="24"/>
          <w:szCs w:val="24"/>
        </w:rPr>
        <w:instrText>ADDIN CSL_CITATION { "citationItems" : [ { "id" : "ITEM-1", "itemData" : { "DOI" : "10.1016/0003-9969(78)90025-0", "ISBN" : "0003-9969 (Print)", "ISSN" : "00039969", "PMID" : "278570", "abstract" : "Dental caries examinations were carried out on 1313 children aged 12 to 14 years living in seven Wisconsin, U.S.A. communities. Fluoride concentrations in drinking water supplies varied between 1.00 to 1.29 mg/l, and strontium concentrations between 0.022 and 33.94 mg/l. For life-long residents only, an association between caries prevalence and drinking water strontium concentrations was seen which described a quadratic curve. Lowest caries prevalence was seen in towns with strontium water concentrations of approximately 5-6 mg/l. ?? 1978.", "author" : [ { "dropping-particle" : "", "family" : "Curzon", "given" : "M. E J", "non-dropping-particle" : "", "parse-names" : false, "suffix" : "" }, { "dropping-particle" : "", "family" : "Spector", "given" : "P. C.", "non-dropping-particle" : "", "parse-names" : false, "suffix" : "" }, { "dropping-particle" : "", "family" : "Iker", "given" : "H. P.", "non-dropping-particle" : "", "parse-names" : false, "suffix" : "" } ], "container-title" : "Archives of Oral Biology", "id" : "ITEM-1", "issue" : "4", "issued" : { "date-parts" : [ [ "1978" ] ] }, "note" : "Sr was found to have anti caries effect specially in the presence of optimum F levels.", "page" : "317-321", "title" : "An association between strontium in drinking water supplies and low caries prevalence in man", "type" : "article-journal", "volume" : "23" }, "uris" : [ "http://www.mendeley.com/documents/?uuid=70a197cc-4c64-4009-b83f-c53d47e1d3ef" ] } ], "mendeley" : { "formattedCitation" : "(Curzon et al., 1978)", "plainTextFormattedCitation" : "(Curzon et al., 1978)", "previouslyFormattedCitation" : "(Curzon et al., 1978)"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(Curzon et al., 1978)</w:t>
      </w:r>
      <w:r w:rsidRPr="00836C12">
        <w:rPr>
          <w:rFonts w:ascii="Calibri" w:hAnsi="Calibri" w:cs="Calibri"/>
          <w:sz w:val="24"/>
          <w:szCs w:val="24"/>
        </w:rPr>
        <w:fldChar w:fldCharType="end"/>
      </w:r>
      <w:r w:rsidRPr="00836C12">
        <w:rPr>
          <w:rFonts w:ascii="Calibri" w:hAnsi="Calibri" w:cs="Calibri"/>
          <w:sz w:val="24"/>
          <w:szCs w:val="24"/>
        </w:rPr>
        <w:t>.</w:t>
      </w:r>
    </w:p>
    <w:p w14:paraId="383FE80A" w14:textId="027173F7" w:rsidR="00AE1A2B" w:rsidRPr="00836C12" w:rsidRDefault="00C00CE7" w:rsidP="005222E2">
      <w:pPr>
        <w:spacing w:line="360" w:lineRule="auto"/>
        <w:jc w:val="both"/>
        <w:rPr>
          <w:rFonts w:ascii="Calibri" w:hAnsi="Calibri" w:cs="Calibri"/>
          <w:sz w:val="24"/>
          <w:szCs w:val="24"/>
        </w:rPr>
      </w:pPr>
      <w:r w:rsidRPr="00836C12">
        <w:rPr>
          <w:rFonts w:ascii="Calibri" w:hAnsi="Calibri" w:cs="Calibri"/>
          <w:sz w:val="24"/>
          <w:szCs w:val="24"/>
        </w:rPr>
        <w:t>During the initial setting of GIC immediately after mixing</w:t>
      </w:r>
      <w:r w:rsidR="00597330" w:rsidRPr="00836C12">
        <w:rPr>
          <w:rFonts w:ascii="Calibri" w:hAnsi="Calibri" w:cs="Calibri"/>
          <w:sz w:val="24"/>
          <w:szCs w:val="24"/>
        </w:rPr>
        <w:t>,</w:t>
      </w:r>
      <w:r w:rsidRPr="00836C12">
        <w:rPr>
          <w:rFonts w:ascii="Calibri" w:hAnsi="Calibri" w:cs="Calibri"/>
          <w:sz w:val="24"/>
          <w:szCs w:val="24"/>
        </w:rPr>
        <w:t xml:space="preserve"> cross</w:t>
      </w:r>
      <w:r w:rsidR="004F375B" w:rsidRPr="00836C12">
        <w:rPr>
          <w:rFonts w:ascii="Calibri" w:hAnsi="Calibri" w:cs="Calibri"/>
          <w:sz w:val="24"/>
          <w:szCs w:val="24"/>
        </w:rPr>
        <w:t>-</w:t>
      </w:r>
      <w:r w:rsidRPr="00836C12">
        <w:rPr>
          <w:rFonts w:ascii="Calibri" w:hAnsi="Calibri" w:cs="Calibri"/>
          <w:sz w:val="24"/>
          <w:szCs w:val="24"/>
        </w:rPr>
        <w:t xml:space="preserve">linking of the polyacid chains by either the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00B65E56" w:rsidRPr="00836C12">
        <w:rPr>
          <w:rFonts w:ascii="Calibri" w:hAnsi="Calibri" w:cs="Calibri"/>
          <w:sz w:val="24"/>
          <w:szCs w:val="24"/>
        </w:rPr>
        <w:t xml:space="preserve"> </w:t>
      </w:r>
      <w:r w:rsidRPr="00836C12">
        <w:rPr>
          <w:rFonts w:ascii="Calibri" w:hAnsi="Calibri" w:cs="Calibri"/>
          <w:sz w:val="24"/>
          <w:szCs w:val="24"/>
        </w:rPr>
        <w:t>or Sr ions</w:t>
      </w:r>
      <w:r w:rsidR="00597330" w:rsidRPr="00836C12">
        <w:rPr>
          <w:rFonts w:ascii="Calibri" w:hAnsi="Calibri" w:cs="Calibri"/>
          <w:sz w:val="24"/>
          <w:szCs w:val="24"/>
        </w:rPr>
        <w:t xml:space="preserve"> takes place</w:t>
      </w:r>
      <w:r w:rsidRPr="00836C12">
        <w:rPr>
          <w:rFonts w:ascii="Calibri" w:hAnsi="Calibri" w:cs="Calibri"/>
          <w:sz w:val="24"/>
          <w:szCs w:val="24"/>
        </w:rPr>
        <w:t xml:space="preserve">. This cross linking is not stable and is susceptible to water intake or loss. The second phase of </w:t>
      </w:r>
      <w:r w:rsidR="006D19B1" w:rsidRPr="00836C12">
        <w:rPr>
          <w:rFonts w:ascii="Calibri" w:hAnsi="Calibri" w:cs="Calibri"/>
          <w:sz w:val="24"/>
          <w:szCs w:val="24"/>
        </w:rPr>
        <w:t xml:space="preserve">GIC </w:t>
      </w:r>
      <w:r w:rsidRPr="00836C12">
        <w:rPr>
          <w:rFonts w:ascii="Calibri" w:hAnsi="Calibri" w:cs="Calibri"/>
          <w:sz w:val="24"/>
          <w:szCs w:val="24"/>
        </w:rPr>
        <w:t xml:space="preserve">setting involves exchange of ions between GIC and the external environment. GICs ability to uptake and release ions </w:t>
      </w:r>
      <w:r w:rsidR="003A6317" w:rsidRPr="00836C12">
        <w:rPr>
          <w:rFonts w:ascii="Calibri" w:hAnsi="Calibri" w:cs="Calibri"/>
          <w:sz w:val="24"/>
          <w:szCs w:val="24"/>
        </w:rPr>
        <w:t>makes it</w:t>
      </w:r>
      <w:r w:rsidRPr="00836C12">
        <w:rPr>
          <w:rFonts w:ascii="Calibri" w:hAnsi="Calibri" w:cs="Calibri"/>
          <w:sz w:val="24"/>
          <w:szCs w:val="24"/>
        </w:rPr>
        <w:t xml:space="preserve"> a rich reservoir of apatite forming ions such as fluoride</w:t>
      </w:r>
      <w:r w:rsidR="006856EC" w:rsidRPr="00836C12">
        <w:rPr>
          <w:rFonts w:ascii="Calibri" w:hAnsi="Calibri" w:cs="Calibri"/>
          <w:sz w:val="24"/>
          <w:szCs w:val="24"/>
        </w:rPr>
        <w:t xml:space="preserve"> (F-)</w:t>
      </w:r>
      <w:r w:rsidRPr="00836C12">
        <w:rPr>
          <w:rFonts w:ascii="Calibri" w:hAnsi="Calibri" w:cs="Calibri"/>
          <w:sz w:val="24"/>
          <w:szCs w:val="24"/>
        </w:rPr>
        <w:t xml:space="preserv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Pr="00836C12">
        <w:rPr>
          <w:rFonts w:ascii="Calibri" w:hAnsi="Calibri" w:cs="Calibri"/>
          <w:sz w:val="24"/>
          <w:szCs w:val="24"/>
        </w:rPr>
        <w:t xml:space="preserve">, </w:t>
      </w:r>
      <w:r w:rsidR="006856EC" w:rsidRPr="00836C12">
        <w:rPr>
          <w:rFonts w:ascii="Calibri" w:hAnsi="Calibri" w:cs="Calibri"/>
          <w:sz w:val="24"/>
          <w:szCs w:val="24"/>
        </w:rPr>
        <w:t>Sr</w:t>
      </w:r>
      <w:r w:rsidRPr="00836C12">
        <w:rPr>
          <w:rFonts w:ascii="Calibri" w:hAnsi="Calibri" w:cs="Calibri"/>
          <w:sz w:val="24"/>
          <w:szCs w:val="24"/>
        </w:rPr>
        <w:t xml:space="preserve"> and phosphate</w:t>
      </w:r>
      <w:r w:rsidR="006B33BC" w:rsidRPr="00836C12">
        <w:rPr>
          <w:rFonts w:ascii="Calibri" w:hAnsi="Calibri" w:cs="Calibri"/>
          <w:sz w:val="24"/>
          <w:szCs w:val="24"/>
        </w:rPr>
        <w:t xml:space="preserve"> </w:t>
      </w:r>
      <w:r w:rsidR="006B33BC" w:rsidRPr="00836C12">
        <w:rPr>
          <w:rFonts w:ascii="Calibri" w:hAnsi="Calibri" w:cs="Calibri"/>
          <w:sz w:val="24"/>
          <w:szCs w:val="24"/>
          <w:lang w:val="en"/>
        </w:rPr>
        <w:t>PO</w:t>
      </w:r>
      <w:r w:rsidR="006B33BC" w:rsidRPr="00836C12">
        <w:rPr>
          <w:rFonts w:ascii="Calibri" w:hAnsi="Calibri" w:cs="Calibri"/>
          <w:sz w:val="24"/>
          <w:szCs w:val="24"/>
          <w:vertAlign w:val="subscript"/>
          <w:lang w:val="en"/>
        </w:rPr>
        <w:t>4</w:t>
      </w:r>
      <w:r w:rsidR="006B33BC" w:rsidRPr="00836C12">
        <w:rPr>
          <w:rFonts w:ascii="Calibri" w:hAnsi="Calibri" w:cs="Calibri"/>
          <w:sz w:val="24"/>
          <w:szCs w:val="24"/>
          <w:vertAlign w:val="superscript"/>
          <w:lang w:val="en"/>
        </w:rPr>
        <w:t>−3</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003A4169" w:rsidRPr="00836C12">
        <w:rPr>
          <w:rFonts w:ascii="Calibri" w:hAnsi="Calibri" w:cs="Calibri"/>
          <w:sz w:val="24"/>
          <w:szCs w:val="24"/>
        </w:rPr>
        <w:instrText>ADDIN CSL_CITATION { "citationItems" : [ { "id" : "ITEM-1", "itemData" : { "DOI" : "10.1016/j.cden.2010.04.001", "ISBN" : "1558-0512 (Electronic)\\r0011-8532 (Linking)", "ISSN" : "00118532", "PMID" : "20630196", "abstract" : "This article focuses on glass-ionomer cement (GIC) and its role in the clinical management of caries. It begins with a brief description of GIC, the mechanism of fluoride release and ion exchange, the interaction between GIC and the external environment, and finally the ion exchange between GIC and the tooth at the internal interface. The importance of GIC, as a tool, in caries management, in minimal intervention dentistry (MI), and Caries Management by Risk Assessment (CAMBRA) also will be highlighted. ?? 2010.", "author" : [ { "dropping-particle" : "", "family" : "Ngo", "given" : "Hien", "non-dropping-particle" : "", "parse-names" : false, "suffix" : "" } ], "container-title" : "Dental Clinics of North America", "id" : "ITEM-1", "issue" : "3", "issued" : { "date-parts" : [ [ "2010" ] ] }, "note" : "Originally calcium was the main constitiuent of the poweder in the glass ionomer cement however this was replaced by strontium (Sr). The main reason was to make the GIC restorations radiopaque. Ca and Sr are very similar in their polarity and atomic size, this in turn made both elements interchangeable in the composition of GIC as well as hydrosyapetite. Sr can replace Ca in the Hydroxyapetite without causing any detrimental effect. \nThere is some evidence that Sr can have anticariogenic properties as shown by Curzon..\n\nduring the initial setting of GIC immediately after mixing there is cross linking of the poly-acid chains by either the Ca or Sr ions. this corss linking is not stable and is susceptible to water intake or loss. Protection of the restoration during this phase is very important as mentioned before. \n\nThe second phase of setting of GIC involves exchange of ions between GIC and the external environment.\nGIC's ability to uptake and release ions made it a rich reservoir of apatite forming ions such as fluoride, calcium, strontium and phosphate. and as mentioned Sr and Ca ions are interchangeable and as Sr is leeched out of the GIC Ca enters into the restoration from saliva. This leads to hardening of the restoration overtime as shown by Okada that the surface hardness of GIC increased by up to 39% after 40 days storage in saliva as a result of diffusion of ions like Ca and Ph into the hydrogel matrix\n\nin a clinical study, F Sr were found to penetrate deep into the carious lesion with the maximum depth reachig over 1.5mm.", "page" : "551-563", "publisher" : "Elsevier Ltd", "title" : "Glass-ionomer cements as restorative and preventive materials", "type" : "article-journal", "volume" : "54" }, "uris" : [ "http://www.mendeley.com/documents/?uuid=40aa7901-a9d6-4d79-8a90-42cd3c6d38f6" ] } ], "mendeley" : { "formattedCitation" : "(Ngo, 2010)", "plainTextFormattedCitation" : "(Ngo, 2010)", "previouslyFormattedCitation" : "(Ngo, 2010)"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(Ngo, 2010)</w:t>
      </w:r>
      <w:r w:rsidRPr="00836C12">
        <w:rPr>
          <w:rFonts w:ascii="Calibri" w:hAnsi="Calibri" w:cs="Calibri"/>
          <w:sz w:val="24"/>
          <w:szCs w:val="24"/>
        </w:rPr>
        <w:fldChar w:fldCharType="end"/>
      </w:r>
      <w:r w:rsidRPr="00836C12">
        <w:rPr>
          <w:rFonts w:ascii="Calibri" w:hAnsi="Calibri" w:cs="Calibri"/>
          <w:sz w:val="24"/>
          <w:szCs w:val="24"/>
        </w:rPr>
        <w:t>. This leads to hardening of the restoration over</w:t>
      </w:r>
      <w:r w:rsidR="006E2BA0" w:rsidRPr="00836C12">
        <w:rPr>
          <w:rFonts w:ascii="Calibri" w:hAnsi="Calibri" w:cs="Calibri"/>
          <w:sz w:val="24"/>
          <w:szCs w:val="24"/>
        </w:rPr>
        <w:t xml:space="preserve"> </w:t>
      </w:r>
      <w:r w:rsidRPr="00836C12">
        <w:rPr>
          <w:rFonts w:ascii="Calibri" w:hAnsi="Calibri" w:cs="Calibri"/>
          <w:sz w:val="24"/>
          <w:szCs w:val="24"/>
        </w:rPr>
        <w:t>time</w:t>
      </w:r>
      <w:r w:rsidR="003A6317" w:rsidRPr="00836C12">
        <w:rPr>
          <w:rFonts w:ascii="Calibri" w:hAnsi="Calibri" w:cs="Calibri"/>
          <w:sz w:val="24"/>
          <w:szCs w:val="24"/>
        </w:rPr>
        <w:t xml:space="preserve">, with </w:t>
      </w:r>
      <w:r w:rsidRPr="00836C12">
        <w:rPr>
          <w:rFonts w:ascii="Calibri" w:hAnsi="Calibri" w:cs="Calibri"/>
          <w:sz w:val="24"/>
          <w:szCs w:val="24"/>
        </w:rPr>
        <w:t xml:space="preserve"> the surface hardness increased by up to 39% after 40 days storage in saliva as a result of diffusion of ions like </w:t>
      </w:r>
      <m:oMath>
        <m:sSup>
          <m:sSupPr>
            <m:ctrlPr>
              <w:rPr>
                <w:rFonts w:ascii="Cambria Math" w:hAnsi="Cambria Math" w:cs="Calibri"/>
                <w:sz w:val="24"/>
                <w:szCs w:val="24"/>
              </w:rPr>
            </m:ctrlPr>
          </m:sSupPr>
          <m:e>
            <m:r>
              <w:rPr>
                <w:rFonts w:ascii="Cambria Math" w:hAnsi="Cambria Math" w:cs="Calibri"/>
                <w:sz w:val="24"/>
                <w:szCs w:val="24"/>
              </w:rPr>
              <m:t>Ca</m:t>
            </m:r>
          </m:e>
          <m:sup>
            <m:r>
              <w:rPr>
                <w:rFonts w:ascii="Cambria Math" w:hAnsi="Cambria Math" w:cs="Calibri"/>
                <w:sz w:val="24"/>
                <w:szCs w:val="24"/>
              </w:rPr>
              <m:t>2+</m:t>
            </m:r>
          </m:sup>
        </m:sSup>
      </m:oMath>
      <w:r w:rsidRPr="00836C12">
        <w:rPr>
          <w:rFonts w:ascii="Calibri" w:hAnsi="Calibri" w:cs="Calibri"/>
          <w:sz w:val="24"/>
          <w:szCs w:val="24"/>
        </w:rPr>
        <w:t xml:space="preserve">and </w:t>
      </w:r>
      <w:r w:rsidR="006B33BC" w:rsidRPr="00836C12">
        <w:rPr>
          <w:rFonts w:ascii="Calibri" w:hAnsi="Calibri" w:cs="Calibri"/>
          <w:sz w:val="24"/>
          <w:szCs w:val="24"/>
          <w:lang w:val="en"/>
        </w:rPr>
        <w:t>PO</w:t>
      </w:r>
      <w:r w:rsidR="006B33BC" w:rsidRPr="00836C12">
        <w:rPr>
          <w:rFonts w:ascii="Calibri" w:hAnsi="Calibri" w:cs="Calibri"/>
          <w:sz w:val="24"/>
          <w:szCs w:val="24"/>
          <w:vertAlign w:val="subscript"/>
          <w:lang w:val="en"/>
        </w:rPr>
        <w:t>4</w:t>
      </w:r>
      <w:r w:rsidR="006B33BC" w:rsidRPr="00836C12">
        <w:rPr>
          <w:rFonts w:ascii="Calibri" w:hAnsi="Calibri" w:cs="Calibri"/>
          <w:sz w:val="24"/>
          <w:szCs w:val="24"/>
          <w:vertAlign w:val="superscript"/>
          <w:lang w:val="en"/>
        </w:rPr>
        <w:t>−3</w:t>
      </w:r>
      <w:r w:rsidR="006B33BC" w:rsidRPr="00836C12">
        <w:rPr>
          <w:rFonts w:ascii="Calibri" w:hAnsi="Calibri" w:cs="Calibri"/>
          <w:sz w:val="24"/>
          <w:szCs w:val="24"/>
        </w:rPr>
        <w:t xml:space="preserve"> </w:t>
      </w:r>
      <w:r w:rsidRPr="00836C12">
        <w:rPr>
          <w:rFonts w:ascii="Calibri" w:hAnsi="Calibri" w:cs="Calibri"/>
          <w:sz w:val="24"/>
          <w:szCs w:val="24"/>
        </w:rPr>
        <w:t xml:space="preserve">into the hydrogel matrix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"10.1016/S0109-5641(00)00053-1", "ISSN" : "01095641", "PMID" : "11124411", "abstract" : "Objectives: This study was to investigate the effect of saliva used as storage liquid and the length of storage effect on surface hardnesses of Fuji IX \n                        GP (FIX), Dyract (DR), Z-100 and Estio LC (ELC). Methods: The materials were mixed according to the manufacturers' instructions and immersed in distilled water or human parotid saliva. Vickers hardness number (HVN) was measured 1, 7, 20 and 40 days after the materials were mixed. HVN was calculated from the indentation diameter after 100 or 300 g loading on their surface for 15 s. The two methods of characterization used in this work were X-ray photoelectron spectroscopy (XPS) for surface chemical composition and electron probe microanalysis (EPMA) for depth profile analysis. Results: Only in FIX, did HVN increase with time at both storage conditions, distilled water and saliva. The increase rate of the value was higher when stored in saliva than distilled water. After 40 days storage in saliva, the HVN value of FIX increased by 39%. The increase for storage in saliva for DR was 22%, ELC 16%, and Z100 3%, compared to 1 day storage in distilled water. Ca and P peaks caused by saliva were detected by XPS and EPMA analysis, but these peaks did not exist in either composite resin or polyacid-modified composite resin by EPMA analysis. Significance: Saliva has the remarkable effect of increasing surface hardness of Fuji IX \n                        GP. ?? 2001 Academy of Dental Materials. Published by Elsevier Science Ltd. All rights reserved.", "author" : [ { "dropping-particle" : "", "family" : "Okada", "given" : "K.", "non-dropping-particle" : "", "parse-names" : false, "suffix" : "" }, { "dropping-particle" : "", "family" : "Tosaki", "given" : "S.", "non-dropping-particle" : "", "parse-names" : false, "suffix" : "" }, { "dropping-particle" : "", "family" : "Hirota", "given" : "K.", "non-dropping-particle" : "", "parse-names" : false, "suffix" : "" }, { "dropping-particle" : "", "family" : "Hume", "given" : "W. R.", "non-dropping-particle" : "", "parse-names" : false, "suffix" : "" } ], "container-title" : "Dental Materials", "id" : "ITEM-1", "issue" : "1", "issued" : { "date-parts" : [ [ "2001" ] ] }, "note" : "GIC hardness increased by 39% when stored in saliva for 40 days as a result of ca and phosphate ions diffusing into the hydrogel matrix strengthening the surface.", "page" : "34-39", "title" : "Surface hardness change of restorative filling materials stored in saliva", "type" : "article-journal", "volume" : "17" }, "uris" : [ "http://www.mendeley.com/documents/?uuid=ce63ea92-0f6f-4361-a0cf-6fa4618b2ce7" ] } ], "mendeley" : { "formattedCitation" : "(Okada et al., 2001)", "plainTextFormattedCitation" : "(Okada et al., 2001)", "previouslyFormattedCitation" : "(Okada et al., 2001)"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(Okada et al., 2001)</w:t>
      </w:r>
      <w:r w:rsidRPr="00836C12">
        <w:rPr>
          <w:rFonts w:ascii="Calibri" w:hAnsi="Calibri" w:cs="Calibri"/>
          <w:sz w:val="24"/>
          <w:szCs w:val="24"/>
        </w:rPr>
        <w:fldChar w:fldCharType="end"/>
      </w:r>
      <w:r w:rsidR="003A6317" w:rsidRPr="00836C12">
        <w:rPr>
          <w:rFonts w:ascii="Calibri" w:hAnsi="Calibri" w:cs="Calibri"/>
          <w:sz w:val="24"/>
          <w:szCs w:val="24"/>
        </w:rPr>
        <w:t>.</w:t>
      </w:r>
      <w:r w:rsidR="004F375B" w:rsidRPr="00836C12">
        <w:rPr>
          <w:rFonts w:ascii="Calibri" w:hAnsi="Calibri" w:cs="Calibri"/>
          <w:sz w:val="24"/>
          <w:szCs w:val="24"/>
        </w:rPr>
        <w:t xml:space="preserve"> </w:t>
      </w:r>
      <w:r w:rsidRPr="00836C12">
        <w:rPr>
          <w:rFonts w:ascii="Calibri" w:hAnsi="Calibri" w:cs="Calibri"/>
          <w:sz w:val="24"/>
          <w:szCs w:val="24"/>
        </w:rPr>
        <w:t xml:space="preserve">When </w:t>
      </w:r>
      <w:r w:rsidR="003A6317" w:rsidRPr="00836C12">
        <w:rPr>
          <w:rFonts w:ascii="Calibri" w:hAnsi="Calibri" w:cs="Calibri"/>
          <w:sz w:val="24"/>
          <w:szCs w:val="24"/>
        </w:rPr>
        <w:t xml:space="preserve">the </w:t>
      </w:r>
      <w:r w:rsidRPr="00836C12">
        <w:rPr>
          <w:rFonts w:ascii="Calibri" w:hAnsi="Calibri" w:cs="Calibri"/>
          <w:sz w:val="24"/>
          <w:szCs w:val="24"/>
        </w:rPr>
        <w:t>GIC is placed in direct contact with affected dentine, the migration of apatite forming elements F</w:t>
      </w:r>
      <w:r w:rsidR="006856EC" w:rsidRPr="00836C12">
        <w:rPr>
          <w:rFonts w:ascii="Calibri" w:hAnsi="Calibri" w:cs="Calibri"/>
          <w:sz w:val="24"/>
          <w:szCs w:val="24"/>
        </w:rPr>
        <w:t>-</w:t>
      </w:r>
      <w:r w:rsidRPr="00836C12">
        <w:rPr>
          <w:rFonts w:ascii="Calibri" w:hAnsi="Calibri" w:cs="Calibri"/>
          <w:sz w:val="24"/>
          <w:szCs w:val="24"/>
        </w:rPr>
        <w:t xml:space="preserve"> and </w:t>
      </w:r>
      <w:r w:rsidR="003A6317" w:rsidRPr="00836C12">
        <w:rPr>
          <w:rFonts w:ascii="Calibri" w:hAnsi="Calibri" w:cs="Calibri"/>
          <w:sz w:val="24"/>
          <w:szCs w:val="24"/>
        </w:rPr>
        <w:t xml:space="preserve">Sr </w:t>
      </w:r>
      <w:r w:rsidRPr="00836C12">
        <w:rPr>
          <w:rFonts w:ascii="Calibri" w:hAnsi="Calibri" w:cs="Calibri"/>
          <w:sz w:val="24"/>
          <w:szCs w:val="24"/>
        </w:rPr>
        <w:t xml:space="preserve">from the GIC to carious dentine can be extensive </w:t>
      </w:r>
      <w:r w:rsidRPr="00836C12">
        <w:rPr>
          <w:rFonts w:ascii="Calibri" w:hAnsi="Calibri" w:cs="Calibri"/>
          <w:sz w:val="24"/>
          <w:szCs w:val="24"/>
        </w:rPr>
        <w:fldChar w:fldCharType="begin" w:fldLock="1"/>
      </w:r>
      <w:r w:rsidR="003A4169" w:rsidRPr="00836C12">
        <w:rPr>
          <w:rFonts w:ascii="Calibri" w:hAnsi="Calibri" w:cs="Calibri"/>
          <w:sz w:val="24"/>
          <w:szCs w:val="24"/>
        </w:rPr>
        <w:instrText>ADDIN CSL_CITATION { "citationItems" : [ { "id" : "ITEM-1", "itemData" : { "DOI" : "10.1016/j.cden.2010.04.001", "ISBN" : "1558-0512 (Electronic)\\r0011-8532 (Linking)", "ISSN" : "00118532", "PMID" : "20630196", "abstract" : "This article focuses on glass-ionomer cement (GIC) and its role in the clinical management of caries. It begins with a brief description of GIC, the mechanism of fluoride release and ion exchange, the interaction between GIC and the external environment, and finally the ion exchange between GIC and the tooth at the internal interface. The importance of GIC, as a tool, in caries management, in minimal intervention dentistry (MI), and Caries Management by Risk Assessment (CAMBRA) also will be highlighted. ?? 2010.", "author" : [ { "dropping-particle" : "", "family" : "Ngo", "given" : "Hien", "non-dropping-particle" : "", "parse-names" : false, "suffix" : "" } ], "container-title" : "Dental Clinics of North America", "id" : "ITEM-1", "issue" : "3", "issued" : { "date-parts" : [ [ "2010" ] ] }, "note" : "Originally calcium was the main constitiuent of the poweder in the glass ionomer cement however this was replaced by strontium (Sr). The main reason was to make the GIC restorations radiopaque. Ca and Sr are very similar in their polarity and atomic size, this in turn made both elements interchangeable in the composition of GIC as well as hydrosyapetite. Sr can replace Ca in the Hydroxyapetite without causing any detrimental effect. \nThere is some evidence that Sr can have anticariogenic properties as shown by Curzon..\n\nduring the initial setting of GIC immediately after mixing there is cross linking of the poly-acid chains by either the Ca or Sr ions. this corss linking is not stable and is susceptible to water intake or loss. Protection of the restoration during this phase is very important as mentioned before. \n\nThe second phase of setting of GIC involves exchange of ions between GIC and the external environment.\nGIC's ability to uptake and release ions made it a rich reservoir of apatite forming ions such as fluoride, calcium, strontium and phosphate. and as mentioned Sr and Ca ions are interchangeable and as Sr is leeched out of the GIC Ca enters into the restoration from saliva. This leads to hardening of the restoration overtime as shown by Okada that the surface hardness of GIC increased by up to 39% after 40 days storage in saliva as a result of diffusion of ions like Ca and Ph into the hydrogel matrix\n\nin a clinical study, F Sr were found to penetrate deep into the carious lesion with the maximum depth reachig over 1.5mm.", "page" : "551-563", "publisher" : "Elsevier Ltd", "title" : "Glass-ionomer cements as restorative and preventive materials", "type" : "article-journal", "volume" : "54" }, "uris" : [ "http://www.mendeley.com/documents/?uuid=40aa7901-a9d6-4d79-8a90-42cd3c6d38f6" ] } ], "mendeley" : { "formattedCitation" : "(Ngo, 2010)", "plainTextFormattedCitation" : "(Ngo, 2010)", "previouslyFormattedCitation" : "(Ngo, 2010)"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(Ngo, 2010)</w:t>
      </w:r>
      <w:r w:rsidRPr="00836C12">
        <w:rPr>
          <w:rFonts w:ascii="Calibri" w:hAnsi="Calibri" w:cs="Calibri"/>
          <w:sz w:val="24"/>
          <w:szCs w:val="24"/>
        </w:rPr>
        <w:fldChar w:fldCharType="end"/>
      </w:r>
      <w:r w:rsidR="003A6317" w:rsidRPr="00836C12">
        <w:rPr>
          <w:rFonts w:ascii="Calibri" w:hAnsi="Calibri" w:cs="Calibri"/>
          <w:sz w:val="24"/>
          <w:szCs w:val="24"/>
        </w:rPr>
        <w:t>.</w:t>
      </w:r>
      <w:r w:rsidR="00177C94" w:rsidRPr="00836C12">
        <w:rPr>
          <w:rFonts w:ascii="Calibri" w:hAnsi="Calibri" w:cs="Calibri"/>
          <w:sz w:val="24"/>
          <w:szCs w:val="24"/>
        </w:rPr>
        <w:t xml:space="preserve"> </w:t>
      </w:r>
    </w:p>
    <w:p w14:paraId="06B5A24D" w14:textId="1DCCB7F7" w:rsidR="00177C94" w:rsidRPr="00836C12" w:rsidRDefault="00657F6C" w:rsidP="00657F6C">
      <w:pPr>
        <w:spacing w:line="360" w:lineRule="auto"/>
        <w:jc w:val="both"/>
        <w:rPr>
          <w:rFonts w:ascii="Calibri" w:hAnsi="Calibri" w:cs="Calibri"/>
          <w:sz w:val="24"/>
          <w:szCs w:val="24"/>
        </w:rPr>
      </w:pPr>
      <w:r w:rsidRPr="00836C12">
        <w:rPr>
          <w:rFonts w:ascii="Calibri" w:hAnsi="Calibri" w:cs="Calibri"/>
          <w:sz w:val="24"/>
          <w:szCs w:val="24"/>
        </w:rPr>
        <w:t>The F-</w:t>
      </w:r>
      <w:r w:rsidR="00CF53E3" w:rsidRPr="00836C12">
        <w:rPr>
          <w:rFonts w:ascii="Calibri" w:hAnsi="Calibri" w:cs="Calibri"/>
          <w:sz w:val="24"/>
          <w:szCs w:val="24"/>
        </w:rPr>
        <w:t xml:space="preserve"> and Sr contained in GIC </w:t>
      </w:r>
      <w:r w:rsidR="0052158F" w:rsidRPr="00836C12">
        <w:rPr>
          <w:rFonts w:ascii="Calibri" w:hAnsi="Calibri" w:cs="Calibri"/>
          <w:sz w:val="24"/>
          <w:szCs w:val="24"/>
        </w:rPr>
        <w:t>were both found to cross the interface into the partially demineralised dentine adjacent to the restorative materia</w:t>
      </w:r>
      <w:r w:rsidR="00CF53E3" w:rsidRPr="00836C12">
        <w:rPr>
          <w:rFonts w:ascii="Calibri" w:hAnsi="Calibri" w:cs="Calibri"/>
          <w:sz w:val="24"/>
          <w:szCs w:val="24"/>
        </w:rPr>
        <w:t>l and they were able to</w:t>
      </w:r>
      <w:r w:rsidR="0052158F" w:rsidRPr="00836C12">
        <w:rPr>
          <w:rFonts w:ascii="Calibri" w:hAnsi="Calibri" w:cs="Calibri"/>
          <w:sz w:val="24"/>
          <w:szCs w:val="24"/>
        </w:rPr>
        <w:t xml:space="preserve"> penetrate deep into the lesion with a depth of 1.5</w:t>
      </w:r>
      <w:r w:rsidR="00165B0C" w:rsidRPr="00836C12">
        <w:rPr>
          <w:rFonts w:ascii="Calibri" w:hAnsi="Calibri" w:cs="Calibri"/>
          <w:sz w:val="24"/>
          <w:szCs w:val="24"/>
        </w:rPr>
        <w:t xml:space="preserve"> </w:t>
      </w:r>
      <w:r w:rsidR="0052158F" w:rsidRPr="00836C12">
        <w:rPr>
          <w:rFonts w:ascii="Calibri" w:hAnsi="Calibri" w:cs="Calibri"/>
          <w:sz w:val="24"/>
          <w:szCs w:val="24"/>
        </w:rPr>
        <w:t>mm on average for both</w:t>
      </w:r>
      <w:r w:rsidR="0091646B" w:rsidRPr="00836C12">
        <w:rPr>
          <w:rFonts w:ascii="Calibri" w:hAnsi="Calibri" w:cs="Calibri"/>
          <w:sz w:val="24"/>
          <w:szCs w:val="24"/>
        </w:rPr>
        <w:t xml:space="preserve"> </w:t>
      </w:r>
      <w:r w:rsidR="00FD7561" w:rsidRPr="00836C12">
        <w:rPr>
          <w:rFonts w:ascii="Calibri" w:hAnsi="Calibri" w:cs="Calibri"/>
          <w:sz w:val="24"/>
          <w:szCs w:val="24"/>
        </w:rPr>
        <w:t xml:space="preserve">elements </w:t>
      </w:r>
      <w:r w:rsidR="0091646B" w:rsidRPr="00836C12">
        <w:rPr>
          <w:rFonts w:ascii="Calibri" w:hAnsi="Calibri" w:cs="Calibri"/>
          <w:sz w:val="24"/>
          <w:szCs w:val="24"/>
        </w:rPr>
        <w:fldChar w:fldCharType="begin" w:fldLock="1"/>
      </w:r>
      <w:r w:rsidR="0091646B" w:rsidRPr="00836C12">
        <w:rPr>
          <w:rFonts w:ascii="Calibri" w:hAnsi="Calibri" w:cs="Calibri"/>
          <w:sz w:val="24"/>
          <w:szCs w:val="24"/>
        </w:rPr>
        <w:instrText>ADDIN CSL_CITATION { "citationItems" : [ { "id" : "ITEM-1", "itemData" : { "DOI" : "10.1016/j.jdent.2005.12.012", "ISBN" : "0300-5712 (Print)", "ISSN" : "03005712", "PMID" : "16540227", "abstract" : "Objective: To evaluate the remineralization of carious dentine following the restoration of an extensive lesion in a permanent molar with a high strength glass-ionomer cement (GIC). Materials and methods: Thirteen first permanent molars, which were scheduled for extraction because of the presence of extensive caries lesions, were selected for this study. They were first restored, according to the ART technique, using encapsulated Fuji IXGP, which contains a strontium glass rather than the traditional calcium glass. The cavities were prepared with a clean enamel margin and minimal removal of the carious dentine around the walls. After a period of 1-3 months they were harvested and subsequently sectioned and examined using an electron probe microanalysis (EPMA) and scanning electron microscopy (SEM). Results: EPMA demonstrated that both fluorine and strontium ions had penetrated deep into the underlying demineralized dentine. The only possible source of these ions was the GIC restoration. Conclusion: The pattern of penetration of the fluorine and strontium ions into the dentine was consistent with a remineralization process. ?? 2006.", "author" : [ { "dropping-particle" : "", "family" : "Ngo", "given" : "Hien C.", "non-dropping-particle" : "", "parse-names" : false, "suffix" : "" }, { "dropping-particle" : "", "family" : "Mount", "given" : "Graham", "non-dropping-particle" : "", "parse-names" : false, "suffix" : "" }, { "dropping-particle" : "", "family" : "Mc Intyre", "given" : "John", "non-dropping-particle" : "", "parse-names" : false, "suffix" : "" }, { "dropping-particle" : "", "family" : "Tuisuva", "given" : "J.", "non-dropping-particle" : "", "parse-names" : false, "suffix" : "" }, { "dropping-particle" : "", "family" : "Doussa", "given" : "R. J.", "non-dropping-particle" : "Von", "parse-names" : false, "suffix" : "" } ], "container-title" : "Journal of Dentistry", "id" : "ITEM-1", "issue" : "8", "issued" : { "date-parts" : [ [ "2006" ] ] }, "note" : "fuji iX contians fluoride however it is different from orginal glass-ionomers because the conventional calcioum glass is replaced with stronium glass. Stronium and fluoride were both found to cross the interface into the partially demineralised dentine adjacent to the restorative material. they both were found to penetrate deep into the lesion with a depth of 1.5mm on average for both. This may contribue greatly to the remineralisation of the demineralised dentine but the authors mentioned two imporatant factors for this to happen one is the total seal of the restoratino to the external environment and two there must be intimate contact between the Glass Ionomer and teh partily demineralised dentine.", "page" : "608-613", "title" : "Chemical exchange between glass-ionomer restorations and residual carious dentine in permanent molars: An in vivo study", "type" : "article-journal", "volume" : "34" }, "uris" : [ "http://www.mendeley.com/documents/?uuid=e2c4e58a-4486-48fc-820e-5f790073107e" ] } ], "mendeley" : { "formattedCitation" : "(Ngo et al., 2006)", "plainTextFormattedCitation" : "(Ngo et al., 2006)", "previouslyFormattedCitation" : "(Ngo et al., 2006)" }, "properties" : { "noteIndex" : 0 }, "schema" : "https://github.com/citation-style-language/schema/raw/master/csl-citation.json" }</w:instrText>
      </w:r>
      <w:r w:rsidR="0091646B" w:rsidRPr="00836C12">
        <w:rPr>
          <w:rFonts w:ascii="Calibri" w:hAnsi="Calibri" w:cs="Calibri"/>
          <w:sz w:val="24"/>
          <w:szCs w:val="24"/>
        </w:rPr>
        <w:fldChar w:fldCharType="separate"/>
      </w:r>
      <w:r w:rsidR="0091646B" w:rsidRPr="00836C12">
        <w:rPr>
          <w:rFonts w:ascii="Calibri" w:hAnsi="Calibri" w:cs="Calibri"/>
          <w:noProof/>
          <w:sz w:val="24"/>
          <w:szCs w:val="24"/>
        </w:rPr>
        <w:t>(Ngo et al., 2006)</w:t>
      </w:r>
      <w:r w:rsidR="0091646B" w:rsidRPr="00836C12">
        <w:rPr>
          <w:rFonts w:ascii="Calibri" w:hAnsi="Calibri" w:cs="Calibri"/>
          <w:sz w:val="24"/>
          <w:szCs w:val="24"/>
        </w:rPr>
        <w:fldChar w:fldCharType="end"/>
      </w:r>
      <w:r w:rsidR="0052158F" w:rsidRPr="00836C12">
        <w:rPr>
          <w:rFonts w:ascii="Calibri" w:hAnsi="Calibri" w:cs="Calibri"/>
          <w:sz w:val="24"/>
          <w:szCs w:val="24"/>
        </w:rPr>
        <w:t xml:space="preserve">. </w:t>
      </w:r>
      <w:r w:rsidR="0052158F" w:rsidRPr="00836C12">
        <w:rPr>
          <w:rFonts w:ascii="Calibri" w:hAnsi="Calibri" w:cs="Calibri"/>
          <w:sz w:val="24"/>
          <w:szCs w:val="24"/>
        </w:rPr>
        <w:lastRenderedPageBreak/>
        <w:t>This may contribute to the remineralisation of the demineralised dentine</w:t>
      </w:r>
      <w:r w:rsidR="00FD7561" w:rsidRPr="00836C12">
        <w:rPr>
          <w:rFonts w:ascii="Calibri" w:hAnsi="Calibri" w:cs="Calibri"/>
          <w:sz w:val="24"/>
          <w:szCs w:val="24"/>
        </w:rPr>
        <w:t>.</w:t>
      </w:r>
      <w:r w:rsidR="0052158F" w:rsidRPr="00836C12">
        <w:rPr>
          <w:rFonts w:ascii="Calibri" w:hAnsi="Calibri" w:cs="Calibri"/>
          <w:sz w:val="24"/>
          <w:szCs w:val="24"/>
        </w:rPr>
        <w:t xml:space="preserve"> </w:t>
      </w:r>
      <w:r w:rsidR="00FD7561" w:rsidRPr="00836C12">
        <w:rPr>
          <w:rFonts w:ascii="Calibri" w:hAnsi="Calibri" w:cs="Calibri"/>
          <w:sz w:val="24"/>
          <w:szCs w:val="24"/>
        </w:rPr>
        <w:t xml:space="preserve">In order for this to happen, </w:t>
      </w:r>
      <w:r w:rsidR="0052158F" w:rsidRPr="00836C12">
        <w:rPr>
          <w:rFonts w:ascii="Calibri" w:hAnsi="Calibri" w:cs="Calibri"/>
          <w:sz w:val="24"/>
          <w:szCs w:val="24"/>
        </w:rPr>
        <w:t xml:space="preserve">the restoration </w:t>
      </w:r>
      <w:r w:rsidR="00FD7561" w:rsidRPr="00836C12">
        <w:rPr>
          <w:rFonts w:ascii="Calibri" w:hAnsi="Calibri" w:cs="Calibri"/>
          <w:sz w:val="24"/>
          <w:szCs w:val="24"/>
        </w:rPr>
        <w:t>needs to be total</w:t>
      </w:r>
      <w:r w:rsidR="00CF53E3" w:rsidRPr="00836C12">
        <w:rPr>
          <w:rFonts w:ascii="Calibri" w:hAnsi="Calibri" w:cs="Calibri"/>
          <w:sz w:val="24"/>
          <w:szCs w:val="24"/>
        </w:rPr>
        <w:t>ly</w:t>
      </w:r>
      <w:r w:rsidR="00FD7561" w:rsidRPr="00836C12">
        <w:rPr>
          <w:rFonts w:ascii="Calibri" w:hAnsi="Calibri" w:cs="Calibri"/>
          <w:sz w:val="24"/>
          <w:szCs w:val="24"/>
        </w:rPr>
        <w:t xml:space="preserve"> sealed </w:t>
      </w:r>
      <w:r w:rsidR="00CF53E3" w:rsidRPr="00836C12">
        <w:rPr>
          <w:rFonts w:ascii="Calibri" w:hAnsi="Calibri" w:cs="Calibri"/>
          <w:sz w:val="24"/>
          <w:szCs w:val="24"/>
        </w:rPr>
        <w:t xml:space="preserve">off </w:t>
      </w:r>
      <w:r w:rsidR="00FD7561" w:rsidRPr="00836C12">
        <w:rPr>
          <w:rFonts w:ascii="Calibri" w:hAnsi="Calibri" w:cs="Calibri"/>
          <w:sz w:val="24"/>
          <w:szCs w:val="24"/>
        </w:rPr>
        <w:t xml:space="preserve">from </w:t>
      </w:r>
      <w:r w:rsidR="0052158F" w:rsidRPr="00836C12">
        <w:rPr>
          <w:rFonts w:ascii="Calibri" w:hAnsi="Calibri" w:cs="Calibri"/>
          <w:sz w:val="24"/>
          <w:szCs w:val="24"/>
        </w:rPr>
        <w:t xml:space="preserve">the external environment and there must be intimate contact between the </w:t>
      </w:r>
      <w:r w:rsidR="00FD7561" w:rsidRPr="00836C12">
        <w:rPr>
          <w:rFonts w:ascii="Calibri" w:hAnsi="Calibri" w:cs="Calibri"/>
          <w:sz w:val="24"/>
          <w:szCs w:val="24"/>
        </w:rPr>
        <w:t>GIC</w:t>
      </w:r>
      <w:r w:rsidR="0052158F" w:rsidRPr="00836C12">
        <w:rPr>
          <w:rFonts w:ascii="Calibri" w:hAnsi="Calibri" w:cs="Calibri"/>
          <w:sz w:val="24"/>
          <w:szCs w:val="24"/>
        </w:rPr>
        <w:t xml:space="preserve"> and the partly demineralised dentin</w:t>
      </w:r>
      <w:r w:rsidR="003A4169" w:rsidRPr="00836C12">
        <w:rPr>
          <w:rFonts w:ascii="Calibri" w:hAnsi="Calibri" w:cs="Calibri"/>
          <w:sz w:val="24"/>
          <w:szCs w:val="24"/>
        </w:rPr>
        <w:t xml:space="preserve">e </w:t>
      </w:r>
      <w:r w:rsidR="0052158F" w:rsidRPr="00836C12">
        <w:rPr>
          <w:rFonts w:ascii="Calibri" w:hAnsi="Calibri" w:cs="Calibri"/>
          <w:sz w:val="24"/>
          <w:szCs w:val="24"/>
        </w:rPr>
        <w:fldChar w:fldCharType="begin" w:fldLock="1"/>
      </w:r>
      <w:r w:rsidR="00B43240" w:rsidRPr="00836C12">
        <w:rPr>
          <w:rFonts w:ascii="Calibri" w:hAnsi="Calibri" w:cs="Calibri"/>
          <w:sz w:val="24"/>
          <w:szCs w:val="24"/>
        </w:rPr>
        <w:instrText>ADDIN CSL_CITATION { "citationItems" : [ { "id" : "ITEM-1", "itemData" : { "DOI" : "10.1016/j.jdent.2005.12.012", "ISBN" : "0300-5712 (Print)", "ISSN" : "03005712", "PMID" : "16540227", "abstract" : "Objective: To evaluate the remineralization of carious dentine following the restoration of an extensive lesion in a permanent molar with a high strength glass-ionomer cement (GIC). Materials and methods: Thirteen first permanent molars, which were scheduled for extraction because of the presence of extensive caries lesions, were selected for this study. They were first restored, according to the ART technique, using encapsulated Fuji IXGP, which contains a strontium glass rather than the traditional calcium glass. The cavities were prepared with a clean enamel margin and minimal removal of the carious dentine around the walls. After a period of 1-3 months they were harvested and subsequently sectioned and examined using an electron probe microanalysis (EPMA) and scanning electron microscopy (SEM). Results: EPMA demonstrated that both fluorine and strontium ions had penetrated deep into the underlying demineralized dentine. The only possible source of these ions was the GIC restoration. Conclusion: The pattern of penetration of the fluorine and strontium ions into the dentine was consistent with a remineralization process. ?? 2006.", "author" : [ { "dropping-particle" : "", "family" : "Ngo", "given" : "Hien C.", "non-dropping-particle" : "", "parse-names" : false, "suffix" : "" }, { "dropping-particle" : "", "family" : "Mount", "given" : "Graham", "non-dropping-particle" : "", "parse-names" : false, "suffix" : "" }, { "dropping-particle" : "", "family" : "Mc Intyre", "given" : "John", "non-dropping-particle" : "", "parse-names" : false, "suffix" : "" }, { "dropping-particle" : "", "family" : "Tuisuva", "given" : "J.", "non-dropping-particle" : "", "parse-names" : false, "suffix" : "" }, { "dropping-particle" : "", "family" : "Doussa", "given" : "R. J.", "non-dropping-particle" : "Von", "parse-names" : false, "suffix" : "" } ], "container-title" : "Journal of Dentistry", "id" : "ITEM-1", "issue" : "8", "issued" : { "date-parts" : [ [ "2006" ] ] }, "note" : "fuji iX contians fluoride however it is different from orginal glass-ionomers because the conventional calcioum glass is replaced with stronium glass. Stronium and fluoride were both found to cross the interface into the partially demineralised dentine adjacent to the restorative material. they both were found to penetrate deep into the lesion with a depth of 1.5mm on average for both. This may contribue greatly to the remineralisation of the demineralised dentine but the authors mentioned two imporatant factors for this to happen one is the total seal of the restoratino to the external environment and two there must be intimate contact between the Glass Ionomer and teh partily demineralised dentine.", "page" : "608-613", "title" : "Chemical exchange between glass-ionomer restorations and residual carious dentine in permanent molars: An in vivo study", "type" : "article-journal", "volume" : "34" }, "uris" : [ "http://www.mendeley.com/documents/?uuid=e2c4e58a-4486-48fc-820e-5f790073107e" ] } ], "mendeley" : { "formattedCitation" : "(Ngo et al., 2006)", "plainTextFormattedCitation" : "(Ngo et al., 2006)", "previouslyFormattedCitation" : "(Ngo et al., 2006)" }, "properties" : { "noteIndex" : 0 }, "schema" : "https://github.com/citation-style-language/schema/raw/master/csl-citation.json" }</w:instrText>
      </w:r>
      <w:r w:rsidR="0052158F" w:rsidRPr="00836C12">
        <w:rPr>
          <w:rFonts w:ascii="Calibri" w:hAnsi="Calibri" w:cs="Calibri"/>
          <w:sz w:val="24"/>
          <w:szCs w:val="24"/>
        </w:rPr>
        <w:fldChar w:fldCharType="separate"/>
      </w:r>
      <w:r w:rsidR="003A4169" w:rsidRPr="00836C12">
        <w:rPr>
          <w:rFonts w:ascii="Calibri" w:hAnsi="Calibri" w:cs="Calibri"/>
          <w:noProof/>
          <w:sz w:val="24"/>
          <w:szCs w:val="24"/>
        </w:rPr>
        <w:t>(Ngo et al., 2006)</w:t>
      </w:r>
      <w:r w:rsidR="0052158F" w:rsidRPr="00836C12">
        <w:rPr>
          <w:rFonts w:ascii="Calibri" w:hAnsi="Calibri" w:cs="Calibri"/>
          <w:sz w:val="24"/>
          <w:szCs w:val="24"/>
        </w:rPr>
        <w:fldChar w:fldCharType="end"/>
      </w:r>
      <w:r w:rsidR="003A4169" w:rsidRPr="00836C12">
        <w:rPr>
          <w:rFonts w:ascii="Calibri" w:hAnsi="Calibri" w:cs="Calibri"/>
          <w:sz w:val="24"/>
          <w:szCs w:val="24"/>
        </w:rPr>
        <w:t>.</w:t>
      </w:r>
    </w:p>
    <w:p w14:paraId="6049FB91" w14:textId="16F5C2E7" w:rsidR="00BA4FF5" w:rsidRPr="00836C12" w:rsidRDefault="000D334B" w:rsidP="00741DF4">
      <w:pPr>
        <w:spacing w:line="360" w:lineRule="auto"/>
        <w:jc w:val="both"/>
        <w:rPr>
          <w:rFonts w:ascii="Calibri" w:hAnsi="Calibri" w:cs="Calibri"/>
          <w:sz w:val="24"/>
          <w:szCs w:val="24"/>
        </w:rPr>
      </w:pPr>
      <w:r w:rsidRPr="00836C12">
        <w:rPr>
          <w:rFonts w:ascii="Calibri" w:hAnsi="Calibri" w:cs="Calibri"/>
          <w:sz w:val="24"/>
          <w:szCs w:val="24"/>
        </w:rPr>
        <w:t>Originally</w:t>
      </w:r>
      <w:r w:rsidR="006E2BA0" w:rsidRPr="00836C12">
        <w:rPr>
          <w:rFonts w:ascii="Calibri" w:hAnsi="Calibri" w:cs="Calibri"/>
          <w:sz w:val="24"/>
          <w:szCs w:val="24"/>
        </w:rPr>
        <w:t>,</w:t>
      </w:r>
      <w:r w:rsidRPr="00836C12">
        <w:rPr>
          <w:rFonts w:ascii="Calibri" w:hAnsi="Calibri" w:cs="Calibri"/>
          <w:sz w:val="24"/>
          <w:szCs w:val="24"/>
        </w:rPr>
        <w:t xml:space="preserve"> medium viscosity GICs were the only available material to be used </w:t>
      </w:r>
      <w:r w:rsidR="004F375B" w:rsidRPr="00836C12">
        <w:rPr>
          <w:rFonts w:ascii="Calibri" w:hAnsi="Calibri" w:cs="Calibri"/>
          <w:sz w:val="24"/>
          <w:szCs w:val="24"/>
        </w:rPr>
        <w:t>for</w:t>
      </w:r>
      <w:r w:rsidRPr="00836C12">
        <w:rPr>
          <w:rFonts w:ascii="Calibri" w:hAnsi="Calibri" w:cs="Calibri"/>
          <w:sz w:val="24"/>
          <w:szCs w:val="24"/>
        </w:rPr>
        <w:t xml:space="preserve"> ART</w:t>
      </w:r>
      <w:r w:rsidR="00165B0C" w:rsidRPr="00836C12">
        <w:rPr>
          <w:rFonts w:ascii="Calibri" w:hAnsi="Calibri" w:cs="Calibri"/>
          <w:sz w:val="24"/>
          <w:szCs w:val="24"/>
        </w:rPr>
        <w:t>.</w:t>
      </w:r>
      <w:r w:rsidRPr="00836C12">
        <w:rPr>
          <w:rFonts w:ascii="Calibri" w:hAnsi="Calibri" w:cs="Calibri"/>
          <w:sz w:val="24"/>
          <w:szCs w:val="24"/>
        </w:rPr>
        <w:t xml:space="preserve"> However, with the introduction of h</w:t>
      </w:r>
      <w:r w:rsidR="00EB38DC" w:rsidRPr="00836C12">
        <w:rPr>
          <w:rFonts w:ascii="Calibri" w:hAnsi="Calibri" w:cs="Calibri"/>
          <w:sz w:val="24"/>
          <w:szCs w:val="24"/>
        </w:rPr>
        <w:t xml:space="preserve">igh viscosity GICs </w:t>
      </w:r>
      <w:r w:rsidRPr="00836C12">
        <w:rPr>
          <w:rFonts w:ascii="Calibri" w:hAnsi="Calibri" w:cs="Calibri"/>
          <w:sz w:val="24"/>
          <w:szCs w:val="24"/>
        </w:rPr>
        <w:t xml:space="preserve">in the mid </w:t>
      </w:r>
      <w:r w:rsidR="00EB38DC" w:rsidRPr="00836C12">
        <w:rPr>
          <w:rFonts w:ascii="Calibri" w:hAnsi="Calibri" w:cs="Calibri"/>
          <w:sz w:val="24"/>
          <w:szCs w:val="24"/>
        </w:rPr>
        <w:t>1990</w:t>
      </w:r>
      <w:r w:rsidRPr="00836C12">
        <w:rPr>
          <w:rFonts w:ascii="Calibri" w:hAnsi="Calibri" w:cs="Calibri"/>
          <w:sz w:val="24"/>
          <w:szCs w:val="24"/>
        </w:rPr>
        <w:t>s</w:t>
      </w:r>
      <w:r w:rsidR="00165B0C" w:rsidRPr="00836C12">
        <w:rPr>
          <w:rFonts w:ascii="Calibri" w:hAnsi="Calibri" w:cs="Calibri"/>
          <w:sz w:val="24"/>
          <w:szCs w:val="24"/>
        </w:rPr>
        <w:t>,</w:t>
      </w:r>
      <w:r w:rsidR="00EB38DC" w:rsidRPr="00836C12">
        <w:rPr>
          <w:rFonts w:ascii="Calibri" w:hAnsi="Calibri" w:cs="Calibri"/>
          <w:sz w:val="24"/>
          <w:szCs w:val="24"/>
        </w:rPr>
        <w:t xml:space="preserve"> </w:t>
      </w:r>
      <w:r w:rsidRPr="00836C12">
        <w:rPr>
          <w:rFonts w:ascii="Calibri" w:hAnsi="Calibri" w:cs="Calibri"/>
          <w:sz w:val="24"/>
          <w:szCs w:val="24"/>
        </w:rPr>
        <w:t xml:space="preserve">it has become the most widely used material for ART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"10.1007/s00784-012-0783-4", "ISSN" : "14326981", "abstract" : "The atraumatic restorative treatment (ART) approach was born 25\u00a0years ago in Tanzania. It has evolved into an essential caries management concept for improving quality and access to oral care globally. Meta-analyses and systematic reviews have indicated that the high effectiveness of ART sealants using high-viscosity glass ionomers in carious lesion development prevention is not different from that of resin fissure sealants. ART using high-viscosity glass ionomer can safely be used to restore single-surface cavities both in primary and in permanent posterior teeth, but its quality in restoring multiple surfaces in primary posterior teeth cavities needs to be improved. Insufficient information is available regarding the quality of ART restorations in multiple surfaces in permanent anterior and posterior teeth. There appears to be no difference in the survival of single-surface high-viscosity glass-ionomer ART restorations and amalgam restorations. The use of ART results in smaller cavities and in high acceptance of preventive and restorative care by children. Because local anaesthesia is seldom needed and only hand instruments are used, ART is considered to be a promising approach for treating children suffering from early childhood caries. ART has been implemented in the public oral health services of a number of countries, and clearly, proper implementation requires the availability of sufficient stocks of good high-viscosity glass ionomers and sets of ART instruments right from the start. Textbooks including chapters on ART are available, and the concept is being included in graduate courses at dental schools in a number of countries. Recent development and testing of e-learning modules for distance learning has increasingly facilitated the distribution of ART information amongst professionals, thus enabling more people to benefit from ART. However, this development and further research require adequate funding, which is not always easily obtainable. The next major challenge is the continuation of care to the frail elderly, in which ART may play a part. ART, as part of the Basic Package of Oral Care, is an important cornerstone for the development of global oral health and alleviating inequality in oral care.[PUBLICATION ABSTRACT]", "author" : [ { "dropping-particle" : "", "family" : "Frencken", "given" : "Jo", "non-dropping-particle" : "", "parse-names" : false, "suffix" : "" }, { "dropping-particle" : "", "family" : "Leal", "given" : "Soraya", "non-dropping-particle" : "", "parse-names" : false, "suffix" : "" }, { "dropping-particle" : "", "family" : "Navarro", "given" : "Maria", "non-dropping-particle" : "", "parse-names" : false, "suffix" : "" } ], "container-title" : "Clinical Oral Investigations", "genre" : "JOUR", "id" : "ITEM-1", "issue" : "5", "issued" : { "date-parts" : [ [ "2012" ] ] }, "note" : "the history of the ART approach. the treatement was first recorded in Tanzania when 28 teeth were treated with polycarboxylate cement after removal of soft completely demineralised dentine from painful dentine cavities. the restorations functioned well without pain or negative symptoms for 9 months except one which had to be extracted. but patients were very pleased that their teeth were restored rather than extracted which was the norm at that time more than 30 years ago.\n\nthe technique has evovled to include not only relatively large cavities but it could include small dentine cavities after the application of dental hatchet and or enamel access cutter. this had led to expanding the application of the unconventional preventive and restorative care concept that became known in the early 1990s as teh ART approach.\n\nthe development of wear-resistant glass ionomer in the mid 1990's the so called high visocosity glass ionomers replaced the originally used medium viscosoty glass ionomers. and untill today these are the material of choice when using the ART.\n\nthe concept of ART is minimally invasive care approach in preventing dental caries and stopping its further progression. from the definition of ART 2 components are recgonised. prevention of dental caries by sealing off caries prone pits and fissures the technique to restore them by applying finger pressure to push high viscosity glass ionomer into the pits and fissures. the other component is restoring cavitated dentine lesions by using dental instruments to expand the cavity entrance then removing completely deminerlaised dentine then restore it with high viscous glass ionomer.\nART was orignially developed for developing communities hwoever now it is becoming more common in other countries with some universities are introducing this technique into their curriculum like brazil japan netherlands uk and usa.\n\nART for the management of dental anxiety and fear was found to be more effective in the management of younger patients under 6 years whether the operator is specialist or not. however for older patients less skillful operators in the management of dental anxiety and fear of patients like dental therapists and some general dentists found ART to be more effective and easier to perform than normal rotary instruments.", "page" : "1337-1346", "publisher-place" : "Heidelberg", "title" : "Twenty-five-year atraumatic restorative treatment (ART) approach: a comprehensive overview", "type" : "article-journal", "volume" : "16" }, "uris" : [ "http://www.mendeley.com/documents/?uuid=3cf7c5f3-5b47-411f-9150-de9e7ee83edd" ] } ], "mendeley" : { "formattedCitation" : "(Frencken et al., 2012)", "plainTextFormattedCitation" : "(Frencken et al., 2012)", "previouslyFormattedCitation" : "(Frencken et al.,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(Frencken et al., 2012)</w:t>
      </w:r>
      <w:r w:rsidRPr="00836C12">
        <w:rPr>
          <w:rFonts w:ascii="Calibri" w:hAnsi="Calibri" w:cs="Calibri"/>
          <w:sz w:val="24"/>
          <w:szCs w:val="24"/>
        </w:rPr>
        <w:fldChar w:fldCharType="end"/>
      </w:r>
      <w:r w:rsidRPr="00836C12">
        <w:rPr>
          <w:rFonts w:ascii="Calibri" w:hAnsi="Calibri" w:cs="Calibri"/>
          <w:sz w:val="24"/>
          <w:szCs w:val="24"/>
        </w:rPr>
        <w:t xml:space="preserve">. </w:t>
      </w:r>
    </w:p>
    <w:p w14:paraId="0A2A1D09" w14:textId="018EB70D" w:rsidR="009C666E" w:rsidRPr="00836C12" w:rsidRDefault="00BA4FF5" w:rsidP="006E2BA0">
      <w:pPr>
        <w:spacing w:line="360" w:lineRule="auto"/>
        <w:jc w:val="both"/>
        <w:rPr>
          <w:rFonts w:ascii="Calibri" w:hAnsi="Calibri" w:cs="Calibri"/>
          <w:sz w:val="24"/>
          <w:szCs w:val="24"/>
        </w:rPr>
      </w:pPr>
      <w:r w:rsidRPr="00836C12">
        <w:rPr>
          <w:rFonts w:ascii="Calibri" w:hAnsi="Calibri" w:cs="Calibri"/>
          <w:sz w:val="24"/>
          <w:szCs w:val="24"/>
        </w:rPr>
        <w:t>Modification of high</w:t>
      </w:r>
      <w:r w:rsidR="006E2BA0" w:rsidRPr="00836C12">
        <w:rPr>
          <w:rFonts w:ascii="Calibri" w:hAnsi="Calibri" w:cs="Calibri"/>
          <w:sz w:val="24"/>
          <w:szCs w:val="24"/>
        </w:rPr>
        <w:t xml:space="preserve"> </w:t>
      </w:r>
      <w:r w:rsidRPr="00836C12">
        <w:rPr>
          <w:rFonts w:ascii="Calibri" w:hAnsi="Calibri" w:cs="Calibri"/>
          <w:sz w:val="24"/>
          <w:szCs w:val="24"/>
        </w:rPr>
        <w:t xml:space="preserve">viscosity GICs with antibacterial agents have been introduced specially when used in ART to enhance such restorations. It is known that </w:t>
      </w:r>
      <w:r w:rsidR="00165B0C" w:rsidRPr="00836C12">
        <w:rPr>
          <w:rFonts w:ascii="Calibri" w:hAnsi="Calibri" w:cs="Calibri"/>
          <w:sz w:val="24"/>
          <w:szCs w:val="24"/>
        </w:rPr>
        <w:t xml:space="preserve">the </w:t>
      </w:r>
      <w:r w:rsidRPr="00836C12">
        <w:rPr>
          <w:rFonts w:ascii="Calibri" w:hAnsi="Calibri" w:cs="Calibri"/>
          <w:sz w:val="24"/>
          <w:szCs w:val="24"/>
        </w:rPr>
        <w:t xml:space="preserve">ART approach does not remove all dentinal caries and it depends on the </w:t>
      </w:r>
      <w:r w:rsidR="00741DF4" w:rsidRPr="00836C12">
        <w:rPr>
          <w:rFonts w:ascii="Calibri" w:hAnsi="Calibri" w:cs="Calibri"/>
          <w:sz w:val="24"/>
          <w:szCs w:val="24"/>
        </w:rPr>
        <w:t xml:space="preserve">establishment of a </w:t>
      </w:r>
      <w:r w:rsidRPr="00836C12">
        <w:rPr>
          <w:rFonts w:ascii="Calibri" w:hAnsi="Calibri" w:cs="Calibri"/>
          <w:sz w:val="24"/>
          <w:szCs w:val="24"/>
        </w:rPr>
        <w:t xml:space="preserve">good seal to prevent the progression of caries. </w:t>
      </w:r>
      <w:r w:rsidR="000D334B" w:rsidRPr="00836C12">
        <w:rPr>
          <w:rFonts w:ascii="Calibri" w:hAnsi="Calibri" w:cs="Calibri"/>
          <w:sz w:val="24"/>
          <w:szCs w:val="24"/>
        </w:rPr>
        <w:t xml:space="preserve">However, some </w:t>
      </w:r>
      <w:r w:rsidR="00165B0C" w:rsidRPr="00836C12">
        <w:rPr>
          <w:rFonts w:ascii="Calibri" w:hAnsi="Calibri" w:cs="Calibri"/>
          <w:sz w:val="24"/>
          <w:szCs w:val="24"/>
        </w:rPr>
        <w:t xml:space="preserve">researchers </w:t>
      </w:r>
      <w:r w:rsidR="000D334B" w:rsidRPr="00836C12">
        <w:rPr>
          <w:rFonts w:ascii="Calibri" w:hAnsi="Calibri" w:cs="Calibri"/>
          <w:sz w:val="24"/>
          <w:szCs w:val="24"/>
        </w:rPr>
        <w:t>have question</w:t>
      </w:r>
      <w:r w:rsidRPr="00836C12">
        <w:rPr>
          <w:rFonts w:ascii="Calibri" w:hAnsi="Calibri" w:cs="Calibri"/>
          <w:sz w:val="24"/>
          <w:szCs w:val="24"/>
        </w:rPr>
        <w:t xml:space="preserve">ed </w:t>
      </w:r>
      <w:r w:rsidR="00165B0C" w:rsidRPr="00836C12">
        <w:rPr>
          <w:rFonts w:ascii="Calibri" w:hAnsi="Calibri" w:cs="Calibri"/>
          <w:sz w:val="24"/>
          <w:szCs w:val="24"/>
        </w:rPr>
        <w:t xml:space="preserve">the </w:t>
      </w:r>
      <w:r w:rsidRPr="00836C12">
        <w:rPr>
          <w:rFonts w:ascii="Calibri" w:hAnsi="Calibri" w:cs="Calibri"/>
          <w:sz w:val="24"/>
          <w:szCs w:val="24"/>
        </w:rPr>
        <w:t xml:space="preserve">properties </w:t>
      </w:r>
      <w:r w:rsidR="000D334B" w:rsidRPr="00836C12">
        <w:rPr>
          <w:rFonts w:ascii="Calibri" w:hAnsi="Calibri" w:cs="Calibri"/>
          <w:sz w:val="24"/>
          <w:szCs w:val="24"/>
        </w:rPr>
        <w:t>of</w:t>
      </w:r>
      <w:r w:rsidRPr="00836C12">
        <w:rPr>
          <w:rFonts w:ascii="Calibri" w:hAnsi="Calibri" w:cs="Calibri"/>
          <w:sz w:val="24"/>
          <w:szCs w:val="24"/>
        </w:rPr>
        <w:t xml:space="preserve"> recently developed GICs for ART</w:t>
      </w:r>
      <w:r w:rsidR="00165B0C" w:rsidRPr="00836C12">
        <w:rPr>
          <w:rFonts w:ascii="Calibri" w:hAnsi="Calibri" w:cs="Calibri"/>
          <w:sz w:val="24"/>
          <w:szCs w:val="24"/>
        </w:rPr>
        <w:t>,</w:t>
      </w:r>
      <w:r w:rsidRPr="00836C12">
        <w:rPr>
          <w:rFonts w:ascii="Calibri" w:hAnsi="Calibri" w:cs="Calibri"/>
          <w:sz w:val="24"/>
          <w:szCs w:val="24"/>
        </w:rPr>
        <w:t xml:space="preserve"> in particular their fluoride release and sealing ability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"10.1111/j.1708-8240.2008.00146.x", "ISSN" : "1496-4155", "author" : [ { "dropping-particle" : "", "family" : "Turkun", "given" : "L. Sebnem", "non-dropping-particle" : "", "parse-names" : false, "suffix" : "" }, { "dropping-particle" : "", "family" : "Turkun", "given" : "Murat", "non-dropping-particle" : "", "parse-names" : false, "suffix" : "" }, { "dropping-particle" : "", "family" : "Ertugrul", "given" : "Fahinur", "non-dropping-particle" : "", "parse-names" : false, "suffix" : "" }, { "dropping-particle" : "", "family" : "Ates", "given" : "Mustafa", "non-dropping-particle" : "", "parse-names" : false, "suffix" : "" }, { "dropping-particle" : "", "family" : "Brugger", "given" : "Stefan", "non-dropping-particle" : "", "parse-names" : false, "suffix" : "" } ], "container-title" : "Chemist", "id" : "ITEM-1", "issue" : "1", "issued" : { "date-parts" : [ [ "2008" ] ] }, "note" : "restorative material with antimicrobial properties is very important clinical property. this is because if any remaining bacteria in the cavity is present the antimicrobial acitivity of the restorative material may eradicate these viable bacteria and reduce the risk of recurrent caries.", "page" : "29-44", "title" : "Long-term antibacterial effects and physical properties of a chlorhexidine- containing glass ionomer cement", "type" : "article-journal", "volume" : "20" }, "uris" : [ "http://www.mendeley.com/documents/?uuid=6354f00e-9ca7-4b49-877a-7040c8ebb5be" ] } ], "mendeley" : { "formattedCitation" : "(Turkun et al., 2008)", "plainTextFormattedCitation" : "(Turkun et al., 2008)", "previouslyFormattedCitation" : "(Turkun et al., 2008)"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(Turkun et al., 2008)</w:t>
      </w:r>
      <w:r w:rsidRPr="00836C12">
        <w:rPr>
          <w:rFonts w:ascii="Calibri" w:hAnsi="Calibri" w:cs="Calibri"/>
          <w:sz w:val="24"/>
          <w:szCs w:val="24"/>
        </w:rPr>
        <w:fldChar w:fldCharType="end"/>
      </w:r>
      <w:r w:rsidRPr="00836C12">
        <w:rPr>
          <w:rFonts w:ascii="Calibri" w:hAnsi="Calibri" w:cs="Calibri"/>
          <w:sz w:val="24"/>
          <w:szCs w:val="24"/>
        </w:rPr>
        <w:t xml:space="preserve">. </w:t>
      </w:r>
      <w:r w:rsidR="00165B0C" w:rsidRPr="00836C12">
        <w:rPr>
          <w:rFonts w:ascii="Calibri" w:hAnsi="Calibri" w:cs="Calibri"/>
          <w:sz w:val="24"/>
          <w:szCs w:val="24"/>
        </w:rPr>
        <w:t>T</w:t>
      </w:r>
      <w:r w:rsidRPr="00836C12">
        <w:rPr>
          <w:rFonts w:ascii="Calibri" w:hAnsi="Calibri" w:cs="Calibri"/>
          <w:sz w:val="24"/>
          <w:szCs w:val="24"/>
        </w:rPr>
        <w:t>herefore, improving the antibacterial properties</w:t>
      </w:r>
      <w:r w:rsidR="00553F37" w:rsidRPr="00836C12">
        <w:rPr>
          <w:rFonts w:ascii="Calibri" w:hAnsi="Calibri" w:cs="Calibri"/>
          <w:sz w:val="24"/>
          <w:szCs w:val="24"/>
        </w:rPr>
        <w:t xml:space="preserve"> of</w:t>
      </w:r>
      <w:r w:rsidRPr="00836C12">
        <w:rPr>
          <w:rFonts w:ascii="Calibri" w:hAnsi="Calibri" w:cs="Calibri"/>
          <w:sz w:val="24"/>
          <w:szCs w:val="24"/>
        </w:rPr>
        <w:t xml:space="preserve"> such materials will help in eliminating the risk of progression of dentinal caries and </w:t>
      </w:r>
      <w:r w:rsidR="00165B0C" w:rsidRPr="00836C12">
        <w:rPr>
          <w:rFonts w:ascii="Calibri" w:hAnsi="Calibri" w:cs="Calibri"/>
          <w:sz w:val="24"/>
          <w:szCs w:val="24"/>
        </w:rPr>
        <w:t xml:space="preserve">will likely </w:t>
      </w:r>
      <w:r w:rsidRPr="00836C12">
        <w:rPr>
          <w:rFonts w:ascii="Calibri" w:hAnsi="Calibri" w:cs="Calibri"/>
          <w:sz w:val="24"/>
          <w:szCs w:val="24"/>
        </w:rPr>
        <w:t xml:space="preserve">improve the overall success of ART </w:t>
      </w:r>
      <w:r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"10.1111/j.1708-8240.2008.00146.x", "ISSN" : "1496-4155", "author" : [ { "dropping-particle" : "", "family" : "Turkun", "given" : "L. Sebnem", "non-dropping-particle" : "", "parse-names" : false, "suffix" : "" }, { "dropping-particle" : "", "family" : "Turkun", "given" : "Murat", "non-dropping-particle" : "", "parse-names" : false, "suffix" : "" }, { "dropping-particle" : "", "family" : "Ertugrul", "given" : "Fahinur", "non-dropping-particle" : "", "parse-names" : false, "suffix" : "" }, { "dropping-particle" : "", "family" : "Ates", "given" : "Mustafa", "non-dropping-particle" : "", "parse-names" : false, "suffix" : "" }, { "dropping-particle" : "", "family" : "Brugger", "given" : "Stefan", "non-dropping-particle" : "", "parse-names" : false, "suffix" : "" } ], "container-title" : "Chemist", "id" : "ITEM-1", "issue" : "1", "issued" : { "date-parts" : [ [ "2008" ] ] }, "note" : "restorative material with antimicrobial properties is very important clinical property. this is because if any remaining bacteria in the cavity is present the antimicrobial acitivity of the restorative material may eradicate these viable bacteria and reduce the risk of recurrent caries.", "page" : "29-44", "title" : "Long-term antibacterial effects and physical properties of a chlorhexidine- containing glass ionomer cement", "type" : "article-journal", "volume" : "20" }, "uris" : [ "http://www.mendeley.com/documents/?uuid=6354f00e-9ca7-4b49-877a-7040c8ebb5be" ] } ], "mendeley" : { "formattedCitation" : "(Turkun et al., 2008)", "plainTextFormattedCitation" : "(Turkun et al., 2008)", "previouslyFormattedCitation" : "(Turkun et al., 2008)"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(Turkun et al., 2008)</w:t>
      </w:r>
      <w:r w:rsidRPr="00836C12">
        <w:rPr>
          <w:rFonts w:ascii="Calibri" w:hAnsi="Calibri" w:cs="Calibri"/>
          <w:sz w:val="24"/>
          <w:szCs w:val="24"/>
        </w:rPr>
        <w:fldChar w:fldCharType="end"/>
      </w:r>
      <w:r w:rsidR="00165B0C" w:rsidRPr="00836C12">
        <w:rPr>
          <w:rFonts w:ascii="Calibri" w:hAnsi="Calibri" w:cs="Calibri"/>
          <w:sz w:val="24"/>
          <w:szCs w:val="24"/>
        </w:rPr>
        <w:t xml:space="preserve">. </w:t>
      </w:r>
    </w:p>
    <w:p w14:paraId="1D5A251E" w14:textId="6E4FA74B" w:rsidR="009B6D78" w:rsidRPr="00836C12" w:rsidRDefault="0087784D" w:rsidP="005B729F">
      <w:pPr>
        <w:spacing w:line="360" w:lineRule="auto"/>
        <w:jc w:val="both"/>
        <w:rPr>
          <w:rFonts w:ascii="Calibri" w:hAnsi="Calibri" w:cs="Calibri"/>
          <w:b/>
          <w:sz w:val="24"/>
          <w:szCs w:val="24"/>
        </w:rPr>
      </w:pPr>
      <w:r w:rsidRPr="00836C12">
        <w:rPr>
          <w:rFonts w:ascii="Calibri" w:hAnsi="Calibri" w:cs="Calibri"/>
          <w:b/>
          <w:sz w:val="24"/>
          <w:szCs w:val="24"/>
        </w:rPr>
        <w:t xml:space="preserve">1.4.0 </w:t>
      </w:r>
      <w:r w:rsidR="00FD7561" w:rsidRPr="00836C12">
        <w:rPr>
          <w:rFonts w:ascii="Calibri" w:hAnsi="Calibri" w:cs="Calibri"/>
          <w:b/>
          <w:sz w:val="24"/>
          <w:szCs w:val="24"/>
        </w:rPr>
        <w:t xml:space="preserve">Modifications of </w:t>
      </w:r>
      <w:r w:rsidR="005B729F" w:rsidRPr="00836C12">
        <w:rPr>
          <w:rFonts w:ascii="Calibri" w:hAnsi="Calibri" w:cs="Calibri"/>
          <w:b/>
          <w:sz w:val="24"/>
          <w:szCs w:val="24"/>
        </w:rPr>
        <w:t>restorations</w:t>
      </w:r>
      <w:r w:rsidR="009C666E" w:rsidRPr="00836C12">
        <w:rPr>
          <w:rFonts w:ascii="Calibri" w:hAnsi="Calibri" w:cs="Calibri"/>
          <w:b/>
          <w:sz w:val="24"/>
          <w:szCs w:val="24"/>
        </w:rPr>
        <w:t xml:space="preserve"> in order to improve antibacterial properties</w:t>
      </w:r>
    </w:p>
    <w:p w14:paraId="027B5093" w14:textId="4B8D678F" w:rsidR="009C666E" w:rsidRPr="00836C12" w:rsidRDefault="009C666E" w:rsidP="00277383">
      <w:pPr>
        <w:spacing w:line="360" w:lineRule="auto"/>
        <w:jc w:val="both"/>
        <w:rPr>
          <w:rFonts w:ascii="Calibri" w:hAnsi="Calibri" w:cs="Calibri"/>
          <w:sz w:val="24"/>
          <w:szCs w:val="24"/>
        </w:rPr>
      </w:pPr>
      <w:r w:rsidRPr="00836C12">
        <w:rPr>
          <w:rFonts w:ascii="Calibri" w:hAnsi="Calibri" w:cs="Calibri"/>
          <w:sz w:val="24"/>
          <w:szCs w:val="24"/>
        </w:rPr>
        <w:t xml:space="preserve">There are a number of antimicrobial agents available but only a few were able to be incorporated into restorations without negative effects on the mechanical and physical properties of restorative materials. </w:t>
      </w:r>
      <w:r w:rsidR="00443A33" w:rsidRPr="00836C12">
        <w:rPr>
          <w:rFonts w:ascii="Calibri" w:hAnsi="Calibri" w:cs="Calibri"/>
          <w:sz w:val="24"/>
          <w:szCs w:val="24"/>
        </w:rPr>
        <w:t xml:space="preserve">Increasing the antimicrobial properties of restorations is important to reduce dental biofilm building on the surface. This is because dental plaque is a complex ecosystem that is mostly responsible </w:t>
      </w:r>
      <w:r w:rsidR="009A0F88" w:rsidRPr="00836C12">
        <w:rPr>
          <w:rFonts w:ascii="Calibri" w:hAnsi="Calibri" w:cs="Calibri"/>
          <w:sz w:val="24"/>
          <w:szCs w:val="24"/>
        </w:rPr>
        <w:t>for</w:t>
      </w:r>
      <w:r w:rsidR="00443A33" w:rsidRPr="00836C12">
        <w:rPr>
          <w:rFonts w:ascii="Calibri" w:hAnsi="Calibri" w:cs="Calibri"/>
          <w:sz w:val="24"/>
          <w:szCs w:val="24"/>
        </w:rPr>
        <w:t xml:space="preserve"> the development of caries. Some </w:t>
      </w:r>
      <w:r w:rsidR="00703C33" w:rsidRPr="00836C12">
        <w:rPr>
          <w:rFonts w:ascii="Calibri" w:hAnsi="Calibri" w:cs="Calibri"/>
          <w:sz w:val="24"/>
          <w:szCs w:val="24"/>
        </w:rPr>
        <w:t>examples of antimicrobial agents</w:t>
      </w:r>
      <w:r w:rsidRPr="00836C12">
        <w:rPr>
          <w:rFonts w:ascii="Calibri" w:hAnsi="Calibri" w:cs="Calibri"/>
          <w:sz w:val="24"/>
          <w:szCs w:val="24"/>
        </w:rPr>
        <w:t xml:space="preserve"> which have been incorporated into </w:t>
      </w:r>
      <w:r w:rsidR="009A0F88" w:rsidRPr="00836C12">
        <w:rPr>
          <w:rFonts w:ascii="Calibri" w:hAnsi="Calibri" w:cs="Calibri"/>
          <w:sz w:val="24"/>
          <w:szCs w:val="24"/>
        </w:rPr>
        <w:t>restorative materials include;</w:t>
      </w:r>
      <w:r w:rsidR="00443A33" w:rsidRPr="00836C12">
        <w:rPr>
          <w:rFonts w:ascii="Calibri" w:hAnsi="Calibri" w:cs="Calibri"/>
          <w:sz w:val="24"/>
          <w:szCs w:val="24"/>
        </w:rPr>
        <w:t xml:space="preserve"> silver nanoparticle</w:t>
      </w:r>
      <w:r w:rsidR="006E2BA0" w:rsidRPr="00836C12">
        <w:rPr>
          <w:rFonts w:ascii="Calibri" w:hAnsi="Calibri" w:cs="Calibri"/>
          <w:sz w:val="24"/>
          <w:szCs w:val="24"/>
        </w:rPr>
        <w:t>s</w:t>
      </w:r>
      <w:r w:rsidR="00443A33" w:rsidRPr="00836C12">
        <w:rPr>
          <w:rFonts w:ascii="Calibri" w:hAnsi="Calibri" w:cs="Calibri"/>
          <w:sz w:val="24"/>
          <w:szCs w:val="24"/>
        </w:rPr>
        <w:t xml:space="preserve"> </w:t>
      </w:r>
      <w:r w:rsidR="00443A33" w:rsidRPr="00836C12">
        <w:rPr>
          <w:rFonts w:ascii="Calibri" w:hAnsi="Calibri" w:cs="Calibri"/>
          <w:sz w:val="24"/>
          <w:szCs w:val="24"/>
        </w:rPr>
        <w:fldChar w:fldCharType="begin" w:fldLock="1"/>
      </w:r>
      <w:r w:rsidR="00443A33" w:rsidRPr="00836C12">
        <w:rPr>
          <w:rFonts w:ascii="Calibri" w:hAnsi="Calibri" w:cs="Calibri"/>
          <w:sz w:val="24"/>
          <w:szCs w:val="24"/>
        </w:rPr>
        <w:instrText>ADDIN CSL_CITATION { "citationItems" : [ { "id" : "ITEM-1", "itemData" : { "DOI" : "10.1016/j.dental.2008.06.002", "ISBN" : "1879-0097 (Electronic)\\r0109-5641 (Linking)", "ISSN" : "01095641", "PMID" : "18632145", "abstract" : "Objectives: Experimental composite adhesives (ECAs) containing silica nanofillers and silver nanoparticles were compared with two conventional adhesives (composite and resin-modified glass ionomer [RMGI]) to analyze surface characteristics, physical properties and antibacterial activities against cariogenic streptococci. Methods: Surface roughness and surface free energy (SFE) characteristics were measured using confocal laser scanning microscopy and the sessile drop method. Shear bond strength and bond failure interface were analyzed to compare the physical properties. Antimicrobial activities were analyzed by a bacterial adhesion assay, a disk diffusion test, and an optical density measurement of bacterial suspension containing each adhesive. Results: ECAs had rougher surfaces than conventional adhesives due to the addition of silver nanoparticles. ECAs had more similar SFE characteristics to composite than to RMGI. Bacterial adhesion to ECAs was less than to conventional adhesives, which was not influenced by saliva coating. Bacterial suspension containing ECAs showed slower bacterial growth than those containing conventional adhesives. There was no significant difference in shear bond strength and bond failure interface between ECAs and conventional adhesives. Significance: This study suggests that ECAs can help prevent enamel demineralization around their surfaces without compromising physical properties. ?? 2008 Academy of Dental Materials.", "author" : [ { "dropping-particle" : "", "family" : "Ahn", "given" : "Sug Joon", "non-dropping-particle" : "", "parse-names" : false, "suffix" : "" }, { "dropping-particle" : "", "family" : "Lee", "given" : "Shin J.", "non-dropping-particle" : "", "parse-names" : false, "suffix" : "" }, { "dropping-particle" : "", "family" : "Kook", "given" : "Joong K.", "non-dropping-particle" : "", "parse-names" : false, "suffix" : "" }, { "dropping-particle" : "", "family" : "Lim", "given" : "Bum Soon", "non-dropping-particle" : "", "parse-names" : false, "suffix" : "" } ], "container-title" : "Dental Materials", "id" : "ITEM-1", "issue" : "2", "issued" : { "date-parts" : [ [ "2009" ] ] }, "page" : "206-213", "title" : "Experimental antimicrobial orthodontic adhesives using nanofillers and silver nanoparticles", "type" : "article-journal", "volume" : "25" }, "uris" : [ "http://www.mendeley.com/documents/?uuid=d73ed6f3-d653-4e8a-82b4-30d48f958526" ] } ], "mendeley" : { "formattedCitation" : "(Ahn et al., 2009)", "plainTextFormattedCitation" : "(Ahn et al., 2009)", "previouslyFormattedCitation" : "(Ahn et al., 2009)" }, "properties" : { "noteIndex" : 0 }, "schema" : "https://github.com/citation-style-language/schema/raw/master/csl-citation.json" }</w:instrText>
      </w:r>
      <w:r w:rsidR="00443A33" w:rsidRPr="00836C12">
        <w:rPr>
          <w:rFonts w:ascii="Calibri" w:hAnsi="Calibri" w:cs="Calibri"/>
          <w:sz w:val="24"/>
          <w:szCs w:val="24"/>
        </w:rPr>
        <w:fldChar w:fldCharType="separate"/>
      </w:r>
      <w:r w:rsidR="00443A33" w:rsidRPr="00836C12">
        <w:rPr>
          <w:rFonts w:ascii="Calibri" w:hAnsi="Calibri" w:cs="Calibri"/>
          <w:noProof/>
          <w:sz w:val="24"/>
          <w:szCs w:val="24"/>
        </w:rPr>
        <w:t>(Ahn et al., 2009)</w:t>
      </w:r>
      <w:r w:rsidR="00443A33" w:rsidRPr="00836C12">
        <w:rPr>
          <w:rFonts w:ascii="Calibri" w:hAnsi="Calibri" w:cs="Calibri"/>
          <w:sz w:val="24"/>
          <w:szCs w:val="24"/>
        </w:rPr>
        <w:fldChar w:fldCharType="end"/>
      </w:r>
      <w:r w:rsidR="00443A33" w:rsidRPr="00836C12">
        <w:rPr>
          <w:rFonts w:ascii="Calibri" w:hAnsi="Calibri" w:cs="Calibri"/>
          <w:sz w:val="24"/>
          <w:szCs w:val="24"/>
        </w:rPr>
        <w:t>, quaternary ammonium monomer (dimethylaminododecyl methacrylate, DMADDM)</w:t>
      </w:r>
      <w:r w:rsidR="009A0F88" w:rsidRPr="00836C12">
        <w:rPr>
          <w:rFonts w:ascii="Calibri" w:hAnsi="Calibri" w:cs="Calibri"/>
          <w:sz w:val="24"/>
          <w:szCs w:val="24"/>
        </w:rPr>
        <w:t xml:space="preserve"> </w:t>
      </w:r>
      <w:r w:rsidR="009A0F88" w:rsidRPr="00836C12">
        <w:rPr>
          <w:rFonts w:ascii="Calibri" w:hAnsi="Calibri" w:cs="Calibri"/>
          <w:sz w:val="24"/>
          <w:szCs w:val="24"/>
        </w:rPr>
        <w:fldChar w:fldCharType="begin" w:fldLock="1"/>
      </w:r>
      <w:r w:rsidR="008525B1" w:rsidRPr="00836C12">
        <w:rPr>
          <w:rFonts w:ascii="Calibri" w:hAnsi="Calibri" w:cs="Calibri"/>
          <w:sz w:val="24"/>
          <w:szCs w:val="24"/>
        </w:rPr>
        <w:instrText>ADDIN CSL_CITATION { "citationItems" : [ { "id" : "ITEM-1", "itemData" : { "DOI" : "10.1038/ijos.2015.55", "ISSN" : "1674-2818", "PMID" : "27357319", "author" : [ { "dropping-particle" : "", "family" : "Wang", "given" : "Su-Ping", "non-dropping-particle" : "", "parse-names" : false, "suffix" : "" }, { "dropping-particle" : "", "family" : "Ge", "given" : "Yang", "non-dropping-particle" : "", "parse-names" : false, "suffix" : "" }, { "dropping-particle" : "", "family" : "Zhou", "given" : "Xue-Dong", "non-dropping-particle" : "", "parse-names" : false, "suffix" : "" }, { "dropping-particle" : "", "family" : "Xu", "given" : "Hockin HK", "non-dropping-particle" : "", "parse-names" : false, "suffix" : "" }, { "dropping-particle" : "", "family" : "Weir", "given" : "Michael D", "non-dropping-particle" : "", "parse-names" : false, "suffix" : "" }, { "dropping-particle" : "", "family" : "Zhang", "given" : "Ke-Ke", "non-dropping-particle" : "", "parse-names" : false, "suffix" : "" }, { "dropping-particle" : "", "family" : "Wang", "given" : "Hao-Hao", "non-dropping-particle" : "", "parse-names" : false, "suffix" : "" }, { "dropping-particle" : "", "family" : "Hannig", "given" : "Matthias", "non-dropping-particle" : "", "parse-names" : false, "suffix" : "" }, { "dropping-particle" : "", "family" : "Rupf", "given" : "Stefan", "non-dropping-particle" : "", "parse-names" : false, "suffix" : "" }, { "dropping-particle" : "", "family" : "Li", "given" : "Qian", "non-dropping-particle" : "", "parse-names" : false, "suffix" : "" }, { "dropping-particle" : "", "family" : "Cheng", "given" : "Lei", "non-dropping-particle" : "", "parse-names" : false, "suffix" : "" } ], "container-title" : "International Journal of Oral Science", "id" : "ITEM-1", "issue" : "2", "issued" : { "date-parts" : [ [ "2016" ] ] }, "page" : "76-83", "title" : "Effect of anti-biofilm glass\u2013ionomer cement on Streptococcus mutans biofilms", "type" : "article-journal", "volume" : "8" }, "uris" : [ "http://www.mendeley.com/documents/?uuid=e6b9d247-35cf-44e7-a776-922cfbcdde8e" ] } ], "mendeley" : { "formattedCitation" : "(Wang et al., 2016)", "plainTextFormattedCitation" : "(Wang et al., 2016)", "previouslyFormattedCitation" : "(Wang et al., 2016)" }, "properties" : { "noteIndex" : 0 }, "schema" : "https://github.com/citation-style-language/schema/raw/master/csl-citation.json" }</w:instrText>
      </w:r>
      <w:r w:rsidR="009A0F88" w:rsidRPr="00836C12">
        <w:rPr>
          <w:rFonts w:ascii="Calibri" w:hAnsi="Calibri" w:cs="Calibri"/>
          <w:sz w:val="24"/>
          <w:szCs w:val="24"/>
        </w:rPr>
        <w:fldChar w:fldCharType="separate"/>
      </w:r>
      <w:r w:rsidR="009A0F88" w:rsidRPr="00836C12">
        <w:rPr>
          <w:rFonts w:ascii="Calibri" w:hAnsi="Calibri" w:cs="Calibri"/>
          <w:noProof/>
          <w:sz w:val="24"/>
          <w:szCs w:val="24"/>
        </w:rPr>
        <w:t>(Wang et al., 2016)</w:t>
      </w:r>
      <w:r w:rsidR="009A0F88" w:rsidRPr="00836C12">
        <w:rPr>
          <w:rFonts w:ascii="Calibri" w:hAnsi="Calibri" w:cs="Calibri"/>
          <w:sz w:val="24"/>
          <w:szCs w:val="24"/>
        </w:rPr>
        <w:fldChar w:fldCharType="end"/>
      </w:r>
      <w:r w:rsidR="009A0F88" w:rsidRPr="00836C12">
        <w:rPr>
          <w:rFonts w:ascii="Calibri" w:hAnsi="Calibri" w:cs="Calibri"/>
          <w:sz w:val="24"/>
          <w:szCs w:val="24"/>
        </w:rPr>
        <w:t>,</w:t>
      </w:r>
      <w:r w:rsidR="00443A33" w:rsidRPr="00836C12">
        <w:rPr>
          <w:rFonts w:ascii="Calibri" w:hAnsi="Calibri" w:cs="Calibri"/>
          <w:sz w:val="24"/>
          <w:szCs w:val="24"/>
        </w:rPr>
        <w:t xml:space="preserve"> and chlorhexidine in its powder form such as chlorhexidine acetate </w:t>
      </w:r>
      <w:r w:rsidR="00443A33" w:rsidRPr="00836C12">
        <w:rPr>
          <w:rFonts w:ascii="Calibri" w:hAnsi="Calibri" w:cs="Calibri"/>
          <w:sz w:val="24"/>
          <w:szCs w:val="24"/>
        </w:rPr>
        <w:fldChar w:fldCharType="begin" w:fldLock="1"/>
      </w:r>
      <w:r w:rsidR="00443A33" w:rsidRPr="00836C12">
        <w:rPr>
          <w:rFonts w:ascii="Calibri" w:hAnsi="Calibri" w:cs="Calibri"/>
          <w:sz w:val="24"/>
          <w:szCs w:val="24"/>
        </w:rPr>
        <w:instrText>ADDIN CSL_CITATION { "citationItems" : [ { "id" : "ITEM-1", "itemData" : { "DOI" : "10.1016/j.biomaterials.2003.12.051", "ISBN" : "0142-9612 (Print)\\r0142-9612 (Linking)", "ISSN" : "01429612", "PMID" : "15130727", "abstract" : "Glass ionomer cements (GIC) can potentially be used as matrices for the slow release of active species, as has been shown previously for fluoride ions. This study investigated the use of an experimental GIC as a carrier for the release of chlorhexidine acetate (CHA) at included concentrations ranging from 0.5% to 13.0% of CHA by weight. Release into water was examined using high-performance liquid chromatography. All measurable chlorhexidine was released within 22h1/2, however this was less than 10% of the total mass incorporated in the specimens. An increased percentage of CHA incorporated into the powder gave an increased release into the surrounding water. The bulk of the CHA was retained within the cement. For comparison, the surface chemistry of a CHA-containing GIC was examined using X-ray photoelectron spectroscopy before and after prolonged immersion in water. This confirmed retention of a large amount of CHA. Spectra after leaching appeared very similar to those from a CHA-free GIC after immersion in a CHA solution. In order to explore the effect of CHA-inclusion on the cement properties, compressive strengths, working and setting times were also measured. In general, compressive strengths were found to be decreased in direct proportion to the quantity of CHA added, while working and setting times increased. ?? 2003 Elsevier Ltd. All rights reserved.", "author" : [ { "dropping-particle" : "", "family" : "Palmer", "given" : "G.", "non-dropping-particle" : "", "parse-names" : false, "suffix" : "" }, { "dropping-particle" : "", "family" : "Jones", "given" : "F. H.", "non-dropping-particle" : "", "parse-names" : false, "suffix" : "" }, { "dropping-particle" : "", "family" : "Billington", "given" : "R. W.", "non-dropping-particle" : "", "parse-names" : false, "suffix" : "" }, { "dropping-particle" : "", "family" : "Pearson", "given" : "G. J.", "non-dropping-particle" : "", "parse-names" : false, "suffix" : "" } ], "container-title" : "Biomaterials", "id" : "ITEM-1", "issue" : "23", "issued" : { "date-parts" : [ [ "2004" ] ] }, "note" : "chlorhexidine acetate can be readily incorporated into GIC and subsequently released into solution. this property enables glass ionomer to exhibit antimicrobial effect that is concentration dependent. however adding too much will change mechanical properties of glass ionomer . some of this change is not clinically relevant and a compromise may be reached to attain best antimicrobial without changing mechanical properties of GIC much. jerdowsky paper said less than 5% is ok.", "page" : "5423-5431", "title" : "Chlorhexidine release from an experimental glass ionomer cement", "type" : "article-journal", "volume" : "25" }, "uris" : [ "http://www.mendeley.com/documents/?uuid=7d4cf121-1e2a-481d-88d0-4a7932116e7a" ] } ], "mendeley" : { "formattedCitation" : "(Palmer et al., 2004)", "plainTextFormattedCitation" : "(Palmer et al., 2004)", "previouslyFormattedCitation" : "(Palmer et al., 2004)" }, "properties" : { "noteIndex" : 0 }, "schema" : "https://github.com/citation-style-language/schema/raw/master/csl-citation.json" }</w:instrText>
      </w:r>
      <w:r w:rsidR="00443A33" w:rsidRPr="00836C12">
        <w:rPr>
          <w:rFonts w:ascii="Calibri" w:hAnsi="Calibri" w:cs="Calibri"/>
          <w:sz w:val="24"/>
          <w:szCs w:val="24"/>
        </w:rPr>
        <w:fldChar w:fldCharType="separate"/>
      </w:r>
      <w:r w:rsidR="00443A33" w:rsidRPr="00836C12">
        <w:rPr>
          <w:rFonts w:ascii="Calibri" w:hAnsi="Calibri" w:cs="Calibri"/>
          <w:noProof/>
          <w:sz w:val="24"/>
          <w:szCs w:val="24"/>
        </w:rPr>
        <w:t>(Palmer et al., 2004)</w:t>
      </w:r>
      <w:r w:rsidR="00443A33" w:rsidRPr="00836C12">
        <w:rPr>
          <w:rFonts w:ascii="Calibri" w:hAnsi="Calibri" w:cs="Calibri"/>
          <w:sz w:val="24"/>
          <w:szCs w:val="24"/>
        </w:rPr>
        <w:fldChar w:fldCharType="end"/>
      </w:r>
      <w:r w:rsidR="00443A33" w:rsidRPr="00836C12">
        <w:rPr>
          <w:rFonts w:ascii="Calibri" w:hAnsi="Calibri" w:cs="Calibri"/>
          <w:sz w:val="24"/>
          <w:szCs w:val="24"/>
        </w:rPr>
        <w:t xml:space="preserve"> and liquid form chlorhexidine gluconate </w:t>
      </w:r>
      <w:r w:rsidR="00443A33"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"author" : [ { "dropping-particle" : "", "family" : "Marti", "given" : "Luana Mafra", "non-dropping-particle" : "", "parse-names" : false, "suffix" : "" }, { "dropping-particle" : "", "family" : "Mata", "given" : "Margareth", "non-dropping-particle" : "", "parse-names" : false, "suffix" : "" }, { "dropping-particle" : "", "family" : "Ferraz-santos", "given" : "Beatriz", "non-dropping-particle" : "", "parse-names" : false, "suffix" : "" }, { "dropping-particle" : "", "family" : "Azevedo", "given" : "Rizzato", "non-dropping-particle" : "", "parse-names" : false, "suffix" : "" }, { "dropping-particle" : "", "family" : "Maria", "given" : "Elisa", "non-dropping-particle" : "", "parse-names" : false, "suffix" : "" }, { "dropping-particle" : "", "family" : "Giro", "given" : "Aparecida", "non-dropping-particle" : "", "parse-names" : false, "suffix" : "" }, { "dropping-particle" : "", "family" : "Cristina", "given" : "Angela", "non-dropping-particle" : "", "parse-names" : false, "suffix" : "" }, { "dropping-particle" : "", "family" : "Zuanon", "given" : "Cilense", "non-dropping-particle" : "", "parse-names" : false, "suffix" : "" } ], "container-title" : "Brazilian Dental Journal", "id" : "ITEM-1", "issued" : { "date-parts" : [ [ "2014" ] ] }, "page" : "33-37", "title" : "Addition of chlorhexidine gluconate to a glass ionomer cement : A study on mechanical , physical and antibacterial properties", "type" : "article-journal", "volume" : "25" }, "uris" : [ "http://www.mendeley.com/documents/?uuid=303b7bd4-6c08-4157-a0df-f98ded15a2fb" ] } ], "mendeley" : { "formattedCitation" : "(Marti et al., 2014)", "plainTextFormattedCitation" : "(Marti et al., 2014)", "previouslyFormattedCitation" : "(Marti et al., 2014)" }, "properties" : { "noteIndex" : 0 }, "schema" : "https://github.com/citation-style-language/schema/raw/master/csl-citation.json" }</w:instrText>
      </w:r>
      <w:r w:rsidR="00443A33" w:rsidRPr="00836C12">
        <w:rPr>
          <w:rFonts w:ascii="Calibri" w:hAnsi="Calibri" w:cs="Calibri"/>
          <w:sz w:val="24"/>
          <w:szCs w:val="24"/>
        </w:rPr>
        <w:fldChar w:fldCharType="separate"/>
      </w:r>
      <w:r w:rsidR="00443A33" w:rsidRPr="00836C12">
        <w:rPr>
          <w:rFonts w:ascii="Calibri" w:hAnsi="Calibri" w:cs="Calibri"/>
          <w:noProof/>
          <w:sz w:val="24"/>
          <w:szCs w:val="24"/>
        </w:rPr>
        <w:t>(Marti et al., 2014)</w:t>
      </w:r>
      <w:r w:rsidR="00443A33" w:rsidRPr="00836C12">
        <w:rPr>
          <w:rFonts w:ascii="Calibri" w:hAnsi="Calibri" w:cs="Calibri"/>
          <w:sz w:val="24"/>
          <w:szCs w:val="24"/>
        </w:rPr>
        <w:fldChar w:fldCharType="end"/>
      </w:r>
      <w:r w:rsidR="00BC0A0C" w:rsidRPr="00836C12">
        <w:rPr>
          <w:rFonts w:ascii="Calibri" w:hAnsi="Calibri" w:cs="Calibri"/>
          <w:sz w:val="24"/>
          <w:szCs w:val="24"/>
        </w:rPr>
        <w:t>.</w:t>
      </w:r>
      <w:r w:rsidRPr="00836C12">
        <w:rPr>
          <w:rFonts w:ascii="Calibri" w:hAnsi="Calibri" w:cs="Calibri"/>
          <w:sz w:val="24"/>
          <w:szCs w:val="24"/>
        </w:rPr>
        <w:t xml:space="preserve"> </w:t>
      </w:r>
      <w:r w:rsidR="006E2BA0" w:rsidRPr="00836C12">
        <w:rPr>
          <w:rFonts w:ascii="Calibri" w:hAnsi="Calibri" w:cs="Calibri"/>
          <w:sz w:val="24"/>
          <w:szCs w:val="24"/>
        </w:rPr>
        <w:t>C</w:t>
      </w:r>
      <w:r w:rsidR="00BC0A0C" w:rsidRPr="00836C12">
        <w:rPr>
          <w:rFonts w:ascii="Calibri" w:hAnsi="Calibri" w:cs="Calibri"/>
          <w:sz w:val="24"/>
          <w:szCs w:val="24"/>
        </w:rPr>
        <w:t>hlorhexidine has been the most researched and documented antimicrobial agent to be incorporated into restorative materials</w:t>
      </w:r>
      <w:r w:rsidR="00277383" w:rsidRPr="00836C12">
        <w:rPr>
          <w:rFonts w:ascii="Calibri" w:hAnsi="Calibri" w:cs="Calibri"/>
          <w:sz w:val="24"/>
          <w:szCs w:val="24"/>
        </w:rPr>
        <w:t>.</w:t>
      </w:r>
    </w:p>
    <w:p w14:paraId="20E8F2FF" w14:textId="0EF36454" w:rsidR="00FD7561" w:rsidRPr="00836C12" w:rsidRDefault="005B729F" w:rsidP="00BC0A0C">
      <w:pPr>
        <w:spacing w:line="360" w:lineRule="auto"/>
        <w:jc w:val="both"/>
        <w:rPr>
          <w:rFonts w:ascii="Calibri" w:hAnsi="Calibri" w:cs="Calibri"/>
          <w:b/>
          <w:sz w:val="24"/>
          <w:szCs w:val="24"/>
        </w:rPr>
      </w:pPr>
      <w:r w:rsidRPr="00836C12">
        <w:rPr>
          <w:rFonts w:ascii="Calibri" w:hAnsi="Calibri" w:cs="Calibri"/>
          <w:b/>
          <w:sz w:val="24"/>
          <w:szCs w:val="24"/>
        </w:rPr>
        <w:t xml:space="preserve">1.4.1 </w:t>
      </w:r>
      <w:r w:rsidR="00BC0A0C" w:rsidRPr="00836C12">
        <w:rPr>
          <w:rFonts w:ascii="Calibri" w:hAnsi="Calibri" w:cs="Calibri"/>
          <w:b/>
          <w:sz w:val="24"/>
          <w:szCs w:val="24"/>
        </w:rPr>
        <w:t>C</w:t>
      </w:r>
      <w:r w:rsidR="0090554A" w:rsidRPr="00836C12">
        <w:rPr>
          <w:rFonts w:ascii="Calibri" w:hAnsi="Calibri" w:cs="Calibri"/>
          <w:b/>
          <w:sz w:val="24"/>
          <w:szCs w:val="24"/>
        </w:rPr>
        <w:t>h</w:t>
      </w:r>
      <w:r w:rsidR="00BC0A0C" w:rsidRPr="00836C12">
        <w:rPr>
          <w:rFonts w:ascii="Calibri" w:hAnsi="Calibri" w:cs="Calibri"/>
          <w:b/>
          <w:sz w:val="24"/>
          <w:szCs w:val="24"/>
        </w:rPr>
        <w:t>lorhexidine</w:t>
      </w:r>
    </w:p>
    <w:p w14:paraId="23BED7A3" w14:textId="2476DBB0" w:rsidR="00FD7561" w:rsidRPr="00836C12" w:rsidRDefault="00CF53E3" w:rsidP="00277383">
      <w:pPr>
        <w:spacing w:line="360" w:lineRule="auto"/>
        <w:jc w:val="both"/>
        <w:rPr>
          <w:rFonts w:ascii="Calibri" w:hAnsi="Calibri" w:cs="Calibri"/>
          <w:sz w:val="24"/>
          <w:szCs w:val="24"/>
        </w:rPr>
      </w:pPr>
      <w:r w:rsidRPr="00836C12">
        <w:rPr>
          <w:rFonts w:ascii="Calibri" w:hAnsi="Calibri" w:cs="Calibri"/>
          <w:sz w:val="24"/>
          <w:szCs w:val="24"/>
        </w:rPr>
        <w:lastRenderedPageBreak/>
        <w:t>Increasing</w:t>
      </w:r>
      <w:r w:rsidR="00FD7561" w:rsidRPr="00836C12">
        <w:rPr>
          <w:rFonts w:ascii="Calibri" w:hAnsi="Calibri" w:cs="Calibri"/>
          <w:sz w:val="24"/>
          <w:szCs w:val="24"/>
        </w:rPr>
        <w:t xml:space="preserve"> antimicrobial properties of restorative materials is a very important clinical property. If any remaining bacteria </w:t>
      </w:r>
      <w:r w:rsidR="00277383" w:rsidRPr="00836C12">
        <w:rPr>
          <w:rFonts w:ascii="Calibri" w:hAnsi="Calibri" w:cs="Calibri"/>
          <w:sz w:val="24"/>
          <w:szCs w:val="24"/>
        </w:rPr>
        <w:t>are</w:t>
      </w:r>
      <w:r w:rsidR="00FD7561" w:rsidRPr="00836C12">
        <w:rPr>
          <w:rFonts w:ascii="Calibri" w:hAnsi="Calibri" w:cs="Calibri"/>
          <w:sz w:val="24"/>
          <w:szCs w:val="24"/>
        </w:rPr>
        <w:t xml:space="preserve"> present in the cavity, the antimicrobial activity of the restorative material may eradicate these viable bacteria and reduce the risk of recurrent caries </w:t>
      </w:r>
      <w:r w:rsidR="00FD7561" w:rsidRPr="00836C12">
        <w:rPr>
          <w:rFonts w:ascii="Calibri" w:hAnsi="Calibri" w:cs="Calibri"/>
          <w:sz w:val="24"/>
          <w:szCs w:val="24"/>
        </w:rPr>
        <w:fldChar w:fldCharType="begin" w:fldLock="1"/>
      </w:r>
      <w:r w:rsidR="00FD7561" w:rsidRPr="00836C12">
        <w:rPr>
          <w:rFonts w:ascii="Calibri" w:hAnsi="Calibri" w:cs="Calibri"/>
          <w:sz w:val="24"/>
          <w:szCs w:val="24"/>
        </w:rPr>
        <w:instrText>ADDIN CSL_CITATION { "citationItems" : [ { "id" : "ITEM-1", "itemData" : { "author" : [ { "dropping-particle" : "", "family" : "Palmer", "given" : "A", "non-dropping-particle" : "", "parse-names" : false, "suffix" : "" }, { "dropping-particle" : "", "family" : "Depaola", "given" : "F", "non-dropping-particle" : "", "parse-names" : false, "suffix" : "" } ], "container-title" : "Am J Clin Nutr", "id" : "ITEM-1", "issued" : { "date-parts" : [ [ "1995" ] ] }, "note" : "several factors have been identified to be associated with caries incidence and consumption of fermentable carboydrates. some of these factors include: amount of fermentable carbohydrates consumed, sugar concentration of food items, physical form of carbohydarte, oral retentiveness or length of time which teeth are exposed to low plaque pH, frequency of eating meals and snacks, length of interval between eating events and proximity of eating to bedtime and sequence of food consumption. \n\nincreasing the frequency of sugar intake increases the odds of developing root caries disease. and when a group of subjects who restrict sugar intake because of diabetes were compared to a matched group for number of teeth, age, and gingival recession caries prevalence was found to be lower in group that restricted sugar intake.", "page" : "417S-22S", "title" : "Dietary for root caries", "type" : "article-journal", "volume" : "61" }, "uris" : [ "http://www.mendeley.com/documents/?uuid=a70344c4-5b6b-4abb-bb8d-46c819dddfd8" ] } ], "mendeley" : { "formattedCitation" : "(Palmer and Depaola, 1995)", "plainTextFormattedCitation" : "(Palmer and Depaola, 1995)", "previouslyFormattedCitation" : "(Palmer and Depaola, 1995)" }, "properties" : { "noteIndex" : 0 }, "schema" : "https://github.com/citation-style-language/schema/raw/master/csl-citation.json" }</w:instrText>
      </w:r>
      <w:r w:rsidR="00FD7561" w:rsidRPr="00836C12">
        <w:rPr>
          <w:rFonts w:ascii="Calibri" w:hAnsi="Calibri" w:cs="Calibri"/>
          <w:sz w:val="24"/>
          <w:szCs w:val="24"/>
        </w:rPr>
        <w:fldChar w:fldCharType="separate"/>
      </w:r>
      <w:r w:rsidR="00FD7561" w:rsidRPr="00836C12">
        <w:rPr>
          <w:rFonts w:ascii="Calibri" w:hAnsi="Calibri" w:cs="Calibri"/>
          <w:noProof/>
          <w:sz w:val="24"/>
          <w:szCs w:val="24"/>
        </w:rPr>
        <w:t>(Palmer and Depaola, 1995)</w:t>
      </w:r>
      <w:r w:rsidR="00FD7561" w:rsidRPr="00836C12">
        <w:rPr>
          <w:rFonts w:ascii="Calibri" w:hAnsi="Calibri" w:cs="Calibri"/>
          <w:sz w:val="24"/>
          <w:szCs w:val="24"/>
        </w:rPr>
        <w:fldChar w:fldCharType="end"/>
      </w:r>
      <w:r w:rsidR="00FD7561" w:rsidRPr="00836C12">
        <w:rPr>
          <w:rFonts w:ascii="Calibri" w:hAnsi="Calibri" w:cs="Calibri"/>
          <w:sz w:val="24"/>
          <w:szCs w:val="24"/>
        </w:rPr>
        <w:t xml:space="preserve">. </w:t>
      </w:r>
    </w:p>
    <w:p w14:paraId="78E78B1D" w14:textId="6246899E" w:rsidR="009B6427" w:rsidRPr="00836C12" w:rsidRDefault="00FD7561" w:rsidP="00277383">
      <w:pPr>
        <w:spacing w:line="360" w:lineRule="auto"/>
        <w:jc w:val="both"/>
        <w:rPr>
          <w:rFonts w:ascii="Calibri" w:hAnsi="Calibri" w:cs="Calibri"/>
          <w:sz w:val="24"/>
          <w:szCs w:val="24"/>
        </w:rPr>
      </w:pPr>
      <w:r w:rsidRPr="00836C12">
        <w:rPr>
          <w:rFonts w:ascii="Calibri" w:hAnsi="Calibri" w:cs="Calibri"/>
          <w:sz w:val="24"/>
          <w:szCs w:val="24"/>
        </w:rPr>
        <w:t>A n</w:t>
      </w:r>
      <w:r w:rsidR="009B6427" w:rsidRPr="00836C12">
        <w:rPr>
          <w:rFonts w:ascii="Calibri" w:hAnsi="Calibri" w:cs="Calibri"/>
          <w:sz w:val="24"/>
          <w:szCs w:val="24"/>
        </w:rPr>
        <w:t xml:space="preserve">umber of studies have been conducted to </w:t>
      </w:r>
      <w:r w:rsidRPr="00836C12">
        <w:rPr>
          <w:rFonts w:ascii="Calibri" w:hAnsi="Calibri" w:cs="Calibri"/>
          <w:sz w:val="24"/>
          <w:szCs w:val="24"/>
        </w:rPr>
        <w:t xml:space="preserve">evaluate </w:t>
      </w:r>
      <w:r w:rsidR="009B6427" w:rsidRPr="00836C12">
        <w:rPr>
          <w:rFonts w:ascii="Calibri" w:hAnsi="Calibri" w:cs="Calibri"/>
          <w:sz w:val="24"/>
          <w:szCs w:val="24"/>
        </w:rPr>
        <w:t xml:space="preserve">the effect of incorporating antimicrobial agents into </w:t>
      </w:r>
      <w:r w:rsidR="00277383" w:rsidRPr="00836C12">
        <w:rPr>
          <w:rFonts w:ascii="Calibri" w:hAnsi="Calibri" w:cs="Calibri"/>
          <w:sz w:val="24"/>
          <w:szCs w:val="24"/>
        </w:rPr>
        <w:t>GICs</w:t>
      </w:r>
      <w:r w:rsidR="002B1090" w:rsidRPr="00836C12">
        <w:rPr>
          <w:rFonts w:ascii="Calibri" w:hAnsi="Calibri" w:cs="Calibri"/>
          <w:sz w:val="24"/>
          <w:szCs w:val="24"/>
        </w:rPr>
        <w:t xml:space="preserve"> </w:t>
      </w:r>
      <w:r w:rsidR="002B1090"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"10.1016/j.biomaterials.2003.12.051", "ISBN" : "0142-9612 (Print)\\r0142-9612 (Linking)", "ISSN" : "01429612", "PMID" : "15130727", "abstract" : "Glass ionomer cements (GIC) can potentially be used as matrices for the slow release of active species, as has been shown previously for fluoride ions. This study investigated the use of an experimental GIC as a carrier for the release of chlorhexidine acetate (CHA) at included concentrations ranging from 0.5% to 13.0% of CHA by weight. Release into water was examined using high-performance liquid chromatography. All measurable chlorhexidine was released within 22h1/2, however this was less than 10% of the total mass incorporated in the specimens. An increased percentage of CHA incorporated into the powder gave an increased release into the surrounding water. The bulk of the CHA was retained within the cement. For comparison, the surface chemistry of a CHA-containing GIC was examined using X-ray photoelectron spectroscopy before and after prolonged immersion in water. This confirmed retention of a large amount of CHA. Spectra after leaching appeared very similar to those from a CHA-free GIC after immersion in a CHA solution. In order to explore the effect of CHA-inclusion on the cement properties, compressive strengths, working and setting times were also measured. In general, compressive strengths were found to be decreased in direct proportion to the quantity of CHA added, while working and setting times increased. ?? 2003 Elsevier Ltd. All rights reserved.", "author" : [ { "dropping-particle" : "", "family" : "Palmer", "given" : "G.", "non-dropping-particle" : "", "parse-names" : false, "suffix" : "" }, { "dropping-particle" : "", "family" : "Jones", "given" : "F. H.", "non-dropping-particle" : "", "parse-names" : false, "suffix" : "" }, { "dropping-particle" : "", "family" : "Billington", "given" : "R. W.", "non-dropping-particle" : "", "parse-names" : false, "suffix" : "" }, { "dropping-particle" : "", "family" : "Pearson", "given" : "G. J.", "non-dropping-particle" : "", "parse-names" : false, "suffix" : "" } ], "container-title" : "Biomaterials", "id" : "ITEM-1", "issue" : "23", "issued" : { "date-parts" : [ [ "2004" ] ] }, "note" : "chlorhexidine acetate can be readily incorporated into GIC and subsequently released into solution. this property enables glass ionomer to exhibit antimicrobial effect that is concentration dependent. however adding too much will change mechanical properties of glass ionomer . some of this change is not clinically relevant and a compromise may be reached to attain best antimicrobial without changing mechanical properties of GIC much. jerdowsky paper said less than 5% is ok.", "page" : "5423-5431", "title" : "Chlorhexidine release from an experimental glass ionomer cement", "type" : "article-journal", "volume" : "25" }, "uris" : [ "http://www.mendeley.com/documents/?uuid=7d4cf121-1e2a-481d-88d0-4a7932116e7a" ] }, { "id" : "ITEM-2", "itemData" : { "ISSN" : "0109-5641", "abstract" : "Since atraumatic restorative treatment (ART) involves removal of carious lesions with manual instruments, improvement of filling materials to guarantee greater success should be considered. This study aimed to evaluate antibacterial, physical, and bonding properties of glass-ionomer cements (GIC) containing chlorhexidine (CHX), and to determine optimal concentrations for incorporation of agents to obtain antibacterial GICs for use with the ART approach.", "author" : [ { "dropping-particle" : "", "family" : "Takahashi", "given" : "Yusuke", "non-dropping-particle" : "", "parse-names" : false, "suffix" : "" }, { "dropping-particle" : "", "family" : "Imazato", "given" : "Satoshi", "non-dropping-particle" : "", "parse-names" : false, "suffix" : "" }, { "dropping-particle" : "V", "family" : "Kaneshiro", "given" : "Andrea", "non-dropping-particle" : "", "parse-names" : false, "suffix" : "" }, { "dropping-particle" : "", "family" : "Ebisu", "given" : "Shigeyuki", "non-dropping-particle" : "", "parse-names" : false, "suffix" : "" }, { "dropping-particle" : "", "family" : "Frencken", "given" : "Jo E", "non-dropping-particle" : "", "parse-names" : false, "suffix" : "" }, { "dropping-particle" : "", "family" : "Tay", "given" : "Franklin R", "non-dropping-particle" : "", "parse-names" : false, "suffix" : "" } ], "container-title" : "Dental materials : official publication of the Academy of Dental Materials", "genre" : "JOUR", "id" : "ITEM-2", "issue" : "7", "issued" : { "date-parts" : [ [ "2006" ] ] }, "note" : "\n\ndemonstrate that experimental GICs containing CHX are effective in inhibiting bacteria associated with caries, and incorporation of 1% CHX diacetate is optimal to give appropriate physical and bonding properties and incorporating 2% or more significantly decreased compressive strength.", "page" : "647", "title" : "Antibacterial effects and physical properties of glass-ionomer cements containing chlorhexidine for the ART approach", "type" : "article-journal", "volume" : "22" }, "uris" : [ "http://www.mendeley.com/documents/?uuid=090e0576-af44-4099-9fad-0331008a7fda" ] }, { "id" : "ITEM-3", "itemData" : { "DOI" : "10.1159/000098042", "ISBN" : "1421-976X (Electronic)\\n0008-6568 (Linking)", "ISSN" : "00086568", "PMID" : "17284910", "abstract" : "This in vivo pilot study was carried out to test the antibacterial effect of glass ionomer containing chlorhexidine (test group) in comparison to conventional glass ionomer (control group). Fifty 6- to 11-year-old children with one occlusal lesion in a molar were randomly allocated to test and control groups in a parallel-group design. The cavity walls and one half of the floor were cleaned and restored with one of the materials without dentine conditioning. The restorations were removed after 7 days. Dentine samples were taken from the cleaned (affected dentine) and noncleaned area (infected dentine) at baseline and at day 7. Samples were anaerobically and aerobically cultivated for mutans streptococci, lactobacilli and total viable bacterial count (TVC) following common laboratory procedures. ANCOVA was used to test for treatment effects. Seven days after treatment, a significant decrease in anaerobic and aerobic bacterial counts (p = 0.0001) was shown. Lower numbers of anaerobic lactobacilli (p = 0.02), TVC (p = 0.008) and aerobic lactobacilli and TVC (p = 0.03), but not of mutans streptococci, were indicated in the test group compared to the control group. A significant reduction in aerobic lactobacilli from infected dentine treated with the glass ionomer containing chlorhexidine (p = 0.05) was observed whereas in affected dentine, anaerobic mutans streptococci, lactobacilli and TVC and aerobic TVC and mutans streptococci were significantly lower in the test group 7 days after treatment (p = 0.01). We conclude that the present pilot study revealed lower microorganism counts in chlorhexidine-containing glass ionomers than in conventional glass ionomers for both affected and infected dentine over a 7-day period.", "author" : [ { "dropping-particle" : "", "family" : "Frencken", "given" : "J. E.", "non-dropping-particle" : "", "parse-names" : false, "suffix" : "" }, { "dropping-particle" : "", "family" : "Imazato", "given" : "S.", "non-dropping-particle" : "", "parse-names" : false, "suffix" : "" }, { "dropping-particle" : "", "family" : "Toi", "given" : "C.", "non-dropping-particle" : "", "parse-names" : false, "suffix" : "" }, { "dropping-particle" : "", "family" : "Mulder", "given" : "J.", "non-dropping-particle" : "", "parse-names" : false, "suffix" : "" }, { "dropping-particle" : "", "family" : "Mickenautsch", "given" : "S.", "non-dropping-particle" : "", "parse-names" : false, "suffix" : "" }, { "dropping-particle" : "", "family" : "Takahashi", "given" : "Y.", "non-dropping-particle" : "", "parse-names" : false, "suffix" : "" }, { "dropping-particle" : "", "family" : "Ebisu", "given" : "S.", "non-dropping-particle" : "", "parse-names" : false, "suffix" : "" } ], "container-title" : "Caries Research", "id" : "ITEM-3", "issue" : "2", "issued" : { "date-parts" : [ [ "2007" ] ] }, "page" : "102-107", "title" : "Antibacterial effect of chlorhexidine- containing glass ionomer cement in vivo: A pilot study", "type" : "article-journal", "volume" : "41" }, "uris" : [ "http://www.mendeley.com/documents/?uuid=4c424838-1d8d-40ba-b806-aca63654931c" ] }, { "id" : "ITEM-4", "itemData" : { "DOI" : "10.1111/j.1708-8240.2008.00146.x", "ISSN" : "1496-4155", "author" : [ { "dropping-particle" : "", "family" : "Turkun", "given" : "L. Sebnem", "non-dropping-particle" : "", "parse-names" : false, "suffix" : "" }, { "dropping-particle" : "", "family" : "Turkun", "given" : "Murat", "non-dropping-particle" : "", "parse-names" : false, "suffix" : "" }, { "dropping-particle" : "", "family" : "Ertugrul", "given" : "Fahinur", "non-dropping-particle" : "", "parse-names" : false, "suffix" : "" }, { "dropping-particle" : "", "family" : "Ates", "given" : "Mustafa", "non-dropping-particle" : "", "parse-names" : false, "suffix" : "" }, { "dropping-particle" : "", "family" : "Brugger", "given" : "Stefan", "non-dropping-particle" : "", "parse-names" : false, "suffix" : "" } ], "container-title" : "Chemist", "id" : "ITEM-4", "issue" : "1", "issued" : { "date-parts" : [ [ "2008" ] ] }, "note" : "restorative material with antimicrobial properties is very important clinical property. this is because if any remaining bacteria in the cavity is present the antimicrobial acitivity of the restorative material may eradicate these viable bacteria and reduce the risk of recurrent caries.", "page" : "29-44", "title" : "Long-term antibacterial effects and physical properties of a chlorhexidine- containing glass ionomer cement", "type" : "article-journal", "volume" : "20" }, "uris" : [ "http://www.mendeley.com/documents/?uuid=6354f00e-9ca7-4b49-877a-7040c8ebb5be" ] }, { "id" : "ITEM-5", "itemData" : { "DOI" : "10.1179/14653120522502078", "ISBN" : "1465312052250", "ISSN" : "1465-3125", "author" : [ { "dropping-particle" : "", "family" : "Millett", "given" : "D. T.", "non-dropping-particle" : "", "parse-names" : false, "suffix" : "" }, { "dropping-particle" : "", "family" : "Doubleday", "given" : "B.", "non-dropping-particle" : "", "parse-names" : false, "suffix" : "" }, { "dropping-particle" : "", "family" : "Alatsaris", "given" : "M.", "non-dropping-particle" : "", "parse-names" : false, "suffix" : "" }, { "dropping-particle" : "", "family" : "Love", "given" : "J.", "non-dropping-particle" : "", "parse-names" : false, "suffix" : "" }, { "dropping-particle" : "", "family" : "Wood", "given" : "D.", "non-dropping-particle" : "", "parse-names" : false, "suffix" : "" }, { "dropping-particle" : "", "family" : "Luther", "given" : "F.", "non-dropping-particle" : "", "parse-names" : false, "suffix" : "" }, { "dropping-particle" : "", "family" : "Devine", "given" : "D.", "non-dropping-particle" : "", "parse-names" : false, "suffix" : "" } ], "container-title" : "Journal of Orthodontics", "id" : "ITEM-5", "issue" : "1", "issued" : { "date-parts" : [ [ "2005" ] ] }, "note" : "study was done to compare mechanical properties of conventional GIC vs GIC modified with 10% CHX gluconate. no significant difference in mean retentive strength and mean survival time of bands cemented with chxgic or gic. and both may have comparable clinical performance.", "page" : "36-42", "title" : "Chlorhexidine-modified glass ionomer for band cementation? An in vitro study", "type" : "article-journal", "volume" : "32" }, "uris" : [ "http://www.mendeley.com/documents/?uuid=740783ab-3b08-41bd-aa8d-b521504a186a" ] }, { "id" : "ITEM-6", "itemData" : { "DOI" : "10.1159/000098041", "ISSN" : "00086568", "PMID" : "17284909", "abstract" : "The Trial to Enhance Elderly Teeth Health (TEETH) was designed to test the impact of regular rinsing with a 0.12% chlorhexidine (CHX) solution on tooth loss, and the causes of tooth loss (caries, periodontal disease and trauma) were also investigated. This paper reports on the effectiveness of a 0.12% CHX solution for controlling caries using a tooth surface (coronal and root) survival analysis. A total of 1,101 low income elders in Seattle (United States) and Vancouver (Canada), aged 60-75 years, were recruited for a double-blind clinical trial and assigned to either a CHX (n = 550) or a placebo (n = 551) mouth rinse. Subjects alternated between daily rinsing for 1 month, followed by weekly rinsing for 5 months. All sound coronal and root surfaces at baseline were followed annually for up to 5 years. At each follow-up examination, those tooth surfaces with caries, restored, or extracted were scored as 'carious'. The hazard ratio associated with CHX for a sound surface to become filled, decayed, or extracted was 0.87 for coronal surfaces (95% confidence interval: 0.71-1.14, p = 0.20) and 0.91 for root surfaces (95% confidence interval: 0.73-1.14, p = 0.41). These findings suggest that regular rinsing with CHX does not have a substantial effect on the preservation of sound tooth structure in older adults.", "author" : [ { "dropping-particle" : "", "family" : "Wyatt", "given" : "C. C L", "non-dropping-particle" : "", "parse-names" : false, "suffix" : "" }, { "dropping-particle" : "", "family" : "Maupome", "given" : "G.", "non-dropping-particle" : "", "parse-names" : false, "suffix" : "" }, { "dropping-particle" : "", "family" : "Hujoel", "given" : "P. P.", "non-dropping-particle" : "", "parse-names" : false, "suffix" : "" }, { "dropping-particle" : "", "family" : "MacEntee", "given" : "M. I.", "non-dropping-particle" : "", "parse-names" : false, "suffix" : "" }, { "dropping-particle" : "", "family" : "Persson", "given" : "G. R.", "non-dropping-particle" : "", "parse-names" : false, "suffix" : "" }, { "dropping-particle" : "", "family" : "Persson", "given" : "R. E.", "non-dropping-particle" : "", "parse-names" : false, "suffix" : "" }, { "dropping-particle" : "", "family" : "Kiyak", "given" : "H. A.", "non-dropping-particle" : "", "parse-names" : false, "suffix" : "" } ], "container-title" : "Caries Research", "id" : "ITEM-6", "issue" : "2", "issued" : { "date-parts" : [ [ "2007" ] ] }, "note" : "the preesnt results failed to show any benfit of chlorhexidine mouthrinse in reducing incidence of caries", "page" : "93-101", "title" : "Chlorhexidine and preservation of sound tooth structure in older adults: A placebo-controlled trial", "type" : "article-journal", "volume" : "41" }, "uris" : [ "http://www.mendeley.com/documents/?uuid=0a89509e-d0b1-4400-8cda-59f63f16870b" ] }, { "id" : "ITEM-7", "itemData" : { "DOI" : "10.1111/j.1365-2842.1983.tb00133.x", "ISBN" : "0305-182X (Print)\\n0305-182X (Linking)", "ISSN" : "0305-182X", "PMID" : "6355413", "abstract" : "Chorhexidine gluconate or chlorhexidine dihydrochloride were added to a composite resin and a glass ionomer restorative material in concentrations of 0, 1, 2, 3, 5, and 10% by weight. Antibacterial activity was measured by inhibition of growth of S. viridans, S. pyogenes, S. mutans, L. acidophilus, and E. coli, for 4 days. Compressive, tensile, and restorative material-enamel adhesive shear strength tests were performed. The addition of chlorhexidine gluconate or chlorhexidine dihydrochloride increased the antibacterial activity of the composite resin and the glass ionomer restorative material and changed the mechanical properties of the restorative materials. The addition of chlorhexidine dihydrochloride resulted in mechanical properties closest to controls.", "author" : [ { "dropping-particle" : "", "family" : "Jedrychowski", "given" : "J R", "non-dropping-particle" : "", "parse-names" : false, "suffix" : "" }, { "dropping-particle" : "", "family" : "Caputo", "given" : "A. A.", "non-dropping-particle" : "", "parse-names" : false, "suffix" : "" }, { "dropping-particle" : "", "family" : "Kerper", "given" : "S", "non-dropping-particle" : "", "parse-names" : false, "suffix" : "" } ], "container-title" : "Journal of oral rehabilitation", "id" : "ITEM-7", "issued" : { "date-parts" : [ [ "1983" ] ] }, "note" : "the ability \n\n\nMcCue et al 1951 and Shay et al 1957 both documented the antibacterial effects of dental restorative materials.\n\nthe addition of 1% chlorhexidine dihydrochloride did not alter mechanical properties of GIC significantly. however the addition of 5% CHX gluconate to the glass ionomer altered its adhesive shear strength and Tensile strength\nhowever the compressive strength increased significantly.\n\njerwy tested the addition of two antibacterial compounds, chlorhexidine gluconate and chlorhexidine dihygrochloride to a composite resin and glass ionomer restorative materials. \nteh gluconate type was added to both materials in concentrations of 0,1,2,3, and 5% and the dihydrochloride was added to both materials in concentrations of 0,1,2,3,5 and 10%. \nthe antibacterial effect were tested on inoculated agar plates that were commonly found in the oral cavity and some were implicated in caries like streptococcus mutans and lactobacillus acidophilus.\nit was found that chlorhexidine gluconate demonstrated significantly more inhibition than chlorhexidine dihydrochloride for each microorganism. and for concentrations of 5% chlorhexidine digluconate the increase in inhibition of antibacterial testing was more significant when compared to 1%. \nthe study also tested the effect of addition of chlorhexidine on the mechanical properties of glass ionomer. it was found that addition of 5% chlorhexidine gluconate altered the adhesive shear strength values but had significant increase in compressive strength values.", "page" : "373-381", "title" : "Antibacterial and mechanical properties of restorative materials combined with chlorhexidines.", "type" : "article-journal", "volume" : "10" }, "uris" : [ "http://www.mendeley.com/documents/?uuid=c7a6b2af-7d4a-43d6-8d08-43be7074c2f6" ] }, { "id" : "ITEM-8",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"ITEM-8", "issue" : "3", "issued" : { "date-parts" : [ [ "2011" ] ] }, "page" : "496-502", "title" : "Can we add chlorhexidine into glass ionomer cements for band cementation?", "type" : "article-journal", "volume" : "81" }, "uris" : [ "http://www.mendeley.com/documents/?uuid=f9e7b6f7-0c66-42ed-ac16-49d62163dfb0" ] } ], "mendeley" : { "formattedCitation" : "(Palmer et al., 2004; Takahashi et al., 2006; Frencken et al., 2007; Turkun et al., 2008; Millett et al., 2005; Wyatt et al., 2007; Jedrychowski et al., 1983; Farret et al., 2011)", "manualFormatting" : "(Jedrychowski et al., 1983; Palmer et al., 2004; Millett et al., 2005; Takahashi et al., 2006; Wyatt et al., 2007; Frencken et al., 2007; Turkun et al., 2008; Farret et al., 2011)", "plainTextFormattedCitation" : "(Palmer et al., 2004; Takahashi et al., 2006; Frencken et al., 2007; Turkun et al., 2008; Millett et al., 2005; Wyatt et al., 2007; Jedrychowski et al., 1983; Farret et al., 2011)", "previouslyFormattedCitation" : "(Palmer et al., 2004; Takahashi et al., 2006; Frencken et al., 2007; Turkun et al., 2008; Millett et al., 2005; Wyatt et al., 2007; Jedrychowski et al., 1983; Farret et al., 2011)" }, "properties" : { "noteIndex" : 0 }, "schema" : "https://github.com/citation-style-language/schema/raw/master/csl-citation.json" }</w:instrText>
      </w:r>
      <w:r w:rsidR="002B1090" w:rsidRPr="00836C12">
        <w:rPr>
          <w:rFonts w:ascii="Calibri" w:hAnsi="Calibri" w:cs="Calibri"/>
          <w:sz w:val="24"/>
          <w:szCs w:val="24"/>
        </w:rPr>
        <w:fldChar w:fldCharType="separate"/>
      </w:r>
      <w:r w:rsidR="002B1090" w:rsidRPr="00836C12">
        <w:rPr>
          <w:rFonts w:ascii="Calibri" w:hAnsi="Calibri" w:cs="Calibri"/>
          <w:noProof/>
          <w:sz w:val="24"/>
          <w:szCs w:val="24"/>
        </w:rPr>
        <w:t>(</w:t>
      </w:r>
      <w:r w:rsidR="007738F3" w:rsidRPr="00836C12">
        <w:rPr>
          <w:rFonts w:ascii="Calibri" w:hAnsi="Calibri" w:cs="Calibri"/>
          <w:noProof/>
          <w:sz w:val="24"/>
          <w:szCs w:val="24"/>
        </w:rPr>
        <w:t xml:space="preserve">Jedrychowski et al., 1983; </w:t>
      </w:r>
      <w:r w:rsidR="002B1090" w:rsidRPr="00836C12">
        <w:rPr>
          <w:rFonts w:ascii="Calibri" w:hAnsi="Calibri" w:cs="Calibri"/>
          <w:noProof/>
          <w:sz w:val="24"/>
          <w:szCs w:val="24"/>
        </w:rPr>
        <w:t xml:space="preserve">Palmer et al., 2004; </w:t>
      </w:r>
      <w:r w:rsidR="007738F3" w:rsidRPr="00836C12">
        <w:rPr>
          <w:rFonts w:ascii="Calibri" w:hAnsi="Calibri" w:cs="Calibri"/>
          <w:noProof/>
          <w:sz w:val="24"/>
          <w:szCs w:val="24"/>
        </w:rPr>
        <w:t xml:space="preserve">Millett et al., 2005; </w:t>
      </w:r>
      <w:r w:rsidR="002B1090" w:rsidRPr="00836C12">
        <w:rPr>
          <w:rFonts w:ascii="Calibri" w:hAnsi="Calibri" w:cs="Calibri"/>
          <w:noProof/>
          <w:sz w:val="24"/>
          <w:szCs w:val="24"/>
        </w:rPr>
        <w:t xml:space="preserve">Takahashi et al., 2006; </w:t>
      </w:r>
      <w:r w:rsidR="007738F3" w:rsidRPr="00836C12">
        <w:rPr>
          <w:rFonts w:ascii="Calibri" w:hAnsi="Calibri" w:cs="Calibri"/>
          <w:noProof/>
          <w:sz w:val="24"/>
          <w:szCs w:val="24"/>
        </w:rPr>
        <w:t xml:space="preserve">Wyatt et al., 2007; </w:t>
      </w:r>
      <w:r w:rsidR="002B1090" w:rsidRPr="00836C12">
        <w:rPr>
          <w:rFonts w:ascii="Calibri" w:hAnsi="Calibri" w:cs="Calibri"/>
          <w:noProof/>
          <w:sz w:val="24"/>
          <w:szCs w:val="24"/>
        </w:rPr>
        <w:t>Frencken et al., 2007; Turkun et al., 2008; Farret et al., 2011)</w:t>
      </w:r>
      <w:r w:rsidR="002B1090" w:rsidRPr="00836C12">
        <w:rPr>
          <w:rFonts w:ascii="Calibri" w:hAnsi="Calibri" w:cs="Calibri"/>
          <w:sz w:val="24"/>
          <w:szCs w:val="24"/>
        </w:rPr>
        <w:fldChar w:fldCharType="end"/>
      </w:r>
      <w:r w:rsidR="009B6427" w:rsidRPr="00836C12">
        <w:rPr>
          <w:rFonts w:ascii="Calibri" w:hAnsi="Calibri" w:cs="Calibri"/>
          <w:sz w:val="24"/>
          <w:szCs w:val="24"/>
        </w:rPr>
        <w:t xml:space="preserve">. Having a restorative material that </w:t>
      </w:r>
      <w:r w:rsidRPr="00836C12">
        <w:rPr>
          <w:rFonts w:ascii="Calibri" w:hAnsi="Calibri" w:cs="Calibri"/>
          <w:sz w:val="24"/>
          <w:szCs w:val="24"/>
        </w:rPr>
        <w:t>possesses</w:t>
      </w:r>
      <w:r w:rsidR="009B6427" w:rsidRPr="00836C12">
        <w:rPr>
          <w:rFonts w:ascii="Calibri" w:hAnsi="Calibri" w:cs="Calibri"/>
          <w:sz w:val="24"/>
          <w:szCs w:val="24"/>
        </w:rPr>
        <w:t xml:space="preserve"> antimicrobial properties will provide many benefits to patients. Some of these benefits </w:t>
      </w:r>
      <w:r w:rsidRPr="00836C12">
        <w:rPr>
          <w:rFonts w:ascii="Calibri" w:hAnsi="Calibri" w:cs="Calibri"/>
          <w:sz w:val="24"/>
          <w:szCs w:val="24"/>
        </w:rPr>
        <w:t>involve the</w:t>
      </w:r>
      <w:r w:rsidR="009B6427" w:rsidRPr="00836C12">
        <w:rPr>
          <w:rFonts w:ascii="Calibri" w:hAnsi="Calibri" w:cs="Calibri"/>
          <w:sz w:val="24"/>
          <w:szCs w:val="24"/>
        </w:rPr>
        <w:t xml:space="preserve"> elimination of recurrent caries around the margins of restorations, </w:t>
      </w:r>
      <w:r w:rsidRPr="00836C12">
        <w:rPr>
          <w:rFonts w:ascii="Calibri" w:hAnsi="Calibri" w:cs="Calibri"/>
          <w:sz w:val="24"/>
          <w:szCs w:val="24"/>
        </w:rPr>
        <w:t xml:space="preserve">the </w:t>
      </w:r>
      <w:r w:rsidR="009B6427" w:rsidRPr="00836C12">
        <w:rPr>
          <w:rFonts w:ascii="Calibri" w:hAnsi="Calibri" w:cs="Calibri"/>
          <w:sz w:val="24"/>
          <w:szCs w:val="24"/>
        </w:rPr>
        <w:t>inhibit</w:t>
      </w:r>
      <w:r w:rsidRPr="00836C12">
        <w:rPr>
          <w:rFonts w:ascii="Calibri" w:hAnsi="Calibri" w:cs="Calibri"/>
          <w:sz w:val="24"/>
          <w:szCs w:val="24"/>
        </w:rPr>
        <w:t>ion of</w:t>
      </w:r>
      <w:r w:rsidR="009B6427" w:rsidRPr="00836C12">
        <w:rPr>
          <w:rFonts w:ascii="Calibri" w:hAnsi="Calibri" w:cs="Calibri"/>
          <w:sz w:val="24"/>
          <w:szCs w:val="24"/>
        </w:rPr>
        <w:t xml:space="preserve"> plaque accumulation near restoration</w:t>
      </w:r>
      <w:r w:rsidRPr="00836C12">
        <w:rPr>
          <w:rFonts w:ascii="Calibri" w:hAnsi="Calibri" w:cs="Calibri"/>
          <w:sz w:val="24"/>
          <w:szCs w:val="24"/>
        </w:rPr>
        <w:t>s</w:t>
      </w:r>
      <w:r w:rsidR="009B6427" w:rsidRPr="00836C12">
        <w:rPr>
          <w:rFonts w:ascii="Calibri" w:hAnsi="Calibri" w:cs="Calibri"/>
          <w:sz w:val="24"/>
          <w:szCs w:val="24"/>
        </w:rPr>
        <w:t xml:space="preserve"> and </w:t>
      </w:r>
      <w:r w:rsidRPr="00836C12">
        <w:rPr>
          <w:rFonts w:ascii="Calibri" w:hAnsi="Calibri" w:cs="Calibri"/>
          <w:sz w:val="24"/>
          <w:szCs w:val="24"/>
        </w:rPr>
        <w:t xml:space="preserve">reduction of </w:t>
      </w:r>
      <w:r w:rsidR="009B6427" w:rsidRPr="00836C12">
        <w:rPr>
          <w:rFonts w:ascii="Calibri" w:hAnsi="Calibri" w:cs="Calibri"/>
          <w:sz w:val="24"/>
          <w:szCs w:val="24"/>
        </w:rPr>
        <w:t xml:space="preserve">the number of microorganisms in the salivary fluids and the oral cavity </w:t>
      </w:r>
      <w:r w:rsidR="009B6427" w:rsidRPr="00836C12">
        <w:rPr>
          <w:rFonts w:ascii="Calibri" w:hAnsi="Calibri" w:cs="Calibri"/>
          <w:sz w:val="24"/>
          <w:szCs w:val="24"/>
        </w:rPr>
        <w:fldChar w:fldCharType="begin" w:fldLock="1"/>
      </w:r>
      <w:r w:rsidR="00C3503D" w:rsidRPr="00836C12">
        <w:rPr>
          <w:rFonts w:ascii="Calibri" w:hAnsi="Calibri" w:cs="Calibri"/>
          <w:sz w:val="24"/>
          <w:szCs w:val="24"/>
        </w:rPr>
        <w:instrText>ADDIN CSL_CITATION { "citationItems" : [ { "id" : "ITEM-1", "itemData" : { "DOI" : "10.1111/j.1365-2842.1983.tb00133.x", "ISBN" : "0305-182X (Print)\\n0305-182X (Linking)", "ISSN" : "0305-182X", "PMID" : "6355413", "abstract" : "Chorhexidine gluconate or chlorhexidine dihydrochloride were added to a composite resin and a glass ionomer restorative material in concentrations of 0, 1, 2, 3, 5, and 10% by weight. Antibacterial activity was measured by inhibition of growth of S. viridans, S. pyogenes, S. mutans, L. acidophilus, and E. coli, for 4 days. Compressive, tensile, and restorative material-enamel adhesive shear strength tests were performed. The addition of chlorhexidine gluconate or chlorhexidine dihydrochloride increased the antibacterial activity of the composite resin and the glass ionomer restorative material and changed the mechanical properties of the restorative materials. The addition of chlorhexidine dihydrochloride resulted in mechanical properties closest to controls.", "author" : [ { "dropping-particle" : "", "family" : "Jedrychowski", "given" : "J R", "non-dropping-particle" : "", "parse-names" : false, "suffix" : "" }, { "dropping-particle" : "", "family" : "Caputo", "given" : "A. A.", "non-dropping-particle" : "", "parse-names" : false, "suffix" : "" }, { "dropping-particle" : "", "family" : "Kerper", "given" : "S", "non-dropping-particle" : "", "parse-names" : false, "suffix" : "" } ], "container-title" : "Journal of oral rehabilitation", "id" : "ITEM-1", "issued" : { "date-parts" : [ [ "1983" ] ] }, "note" : "the ability \n\n\nMcCue et al 1951 and Shay et al 1957 both documented the antibacterial effects of dental restorative materials.\n\nthe addition of 1% chlorhexidine dihydrochloride did not alter mechanical properties of GIC significantly. however the addition of 5% CHX gluconate to the glass ionomer altered its adhesive shear strength and Tensile strength\nhowever the compressive strength increased significantly.\n\njerwy tested the addition of two antibacterial compounds, chlorhexidine gluconate and chlorhexidine dihygrochloride to a composite resin and glass ionomer restorative materials. \nteh gluconate type was added to both materials in concentrations of 0,1,2,3, and 5% and the dihydrochloride was added to both materials in concentrations of 0,1,2,3,5 and 10%. \nthe antibacterial effect were tested on inoculated agar plates that were commonly found in the oral cavity and some were implicated in caries like streptococcus mutans and lactobacillus acidophilus.\nit was found that chlorhexidine gluconate demonstrated significantly more inhibition than chlorhexidine dihydrochloride for each microorganism. and for concentrations of 5% chlorhexidine digluconate the increase in inhibition of antibacterial testing was more significant when compared to 1%. \nthe study also tested the effect of addition of chlorhexidine on the mechanical properties of glass ionomer. it was found that addition of 5% chlorhexidine gluconate altered the adhesive shear strength values but had significant increase in compressive strength values.", "page" : "373-381", "title" : "Antibacterial and mechanical properties of restorative materials combined with chlorhexidines.", "type" : "article-journal", "volume" : "10" }, "uris" : [ "http://www.mendeley.com/documents/?uuid=c7a6b2af-7d4a-43d6-8d08-43be7074c2f6" ] } ], "mendeley" : { "formattedCitation" : "(Jedrychowski et al., 1983)", "plainTextFormattedCitation" : "(Jedrychowski et al., 1983)", "previouslyFormattedCitation" : "(Jedrychowski et al., 1983)" }, "properties" : { "noteIndex" : 0 }, "schema" : "https://github.com/citation-style-language/schema/raw/master/csl-citation.json" }</w:instrText>
      </w:r>
      <w:r w:rsidR="009B6427" w:rsidRPr="00836C12">
        <w:rPr>
          <w:rFonts w:ascii="Calibri" w:hAnsi="Calibri" w:cs="Calibri"/>
          <w:sz w:val="24"/>
          <w:szCs w:val="24"/>
        </w:rPr>
        <w:fldChar w:fldCharType="separate"/>
      </w:r>
      <w:r w:rsidR="009B6427" w:rsidRPr="00836C12">
        <w:rPr>
          <w:rFonts w:ascii="Calibri" w:hAnsi="Calibri" w:cs="Calibri"/>
          <w:noProof/>
          <w:sz w:val="24"/>
          <w:szCs w:val="24"/>
        </w:rPr>
        <w:t>(Jedrychowski et al., 1983)</w:t>
      </w:r>
      <w:r w:rsidR="009B6427" w:rsidRPr="00836C12">
        <w:rPr>
          <w:rFonts w:ascii="Calibri" w:hAnsi="Calibri" w:cs="Calibri"/>
          <w:sz w:val="24"/>
          <w:szCs w:val="24"/>
        </w:rPr>
        <w:fldChar w:fldCharType="end"/>
      </w:r>
      <w:r w:rsidRPr="00836C12">
        <w:rPr>
          <w:rFonts w:ascii="Calibri" w:hAnsi="Calibri" w:cs="Calibri"/>
          <w:sz w:val="24"/>
          <w:szCs w:val="24"/>
        </w:rPr>
        <w:t>.</w:t>
      </w:r>
    </w:p>
    <w:p w14:paraId="77E2B0B0" w14:textId="6FAABEE3" w:rsidR="009D7985" w:rsidRPr="00836C12" w:rsidRDefault="00933443" w:rsidP="00277383">
      <w:pPr>
        <w:spacing w:line="360" w:lineRule="auto"/>
        <w:jc w:val="both"/>
        <w:rPr>
          <w:rFonts w:ascii="Calibri" w:hAnsi="Calibri" w:cs="Calibri"/>
          <w:sz w:val="24"/>
          <w:szCs w:val="24"/>
        </w:rPr>
      </w:pPr>
      <w:r w:rsidRPr="00836C12">
        <w:rPr>
          <w:rFonts w:ascii="Calibri" w:hAnsi="Calibri" w:cs="Calibri"/>
          <w:sz w:val="24"/>
          <w:szCs w:val="24"/>
        </w:rPr>
        <w:t>Chlorhexidine</w:t>
      </w:r>
      <w:r w:rsidR="008F083F" w:rsidRPr="00836C12">
        <w:rPr>
          <w:rFonts w:ascii="Calibri" w:hAnsi="Calibri" w:cs="Calibri"/>
          <w:sz w:val="24"/>
          <w:szCs w:val="24"/>
        </w:rPr>
        <w:t xml:space="preserve"> (CHX)</w:t>
      </w:r>
      <w:r w:rsidRPr="00836C12">
        <w:rPr>
          <w:rFonts w:ascii="Calibri" w:hAnsi="Calibri" w:cs="Calibri"/>
          <w:sz w:val="24"/>
          <w:szCs w:val="24"/>
        </w:rPr>
        <w:t xml:space="preserve"> is one of the</w:t>
      </w:r>
      <w:r w:rsidR="009B6427" w:rsidRPr="00836C12">
        <w:rPr>
          <w:rFonts w:ascii="Calibri" w:hAnsi="Calibri" w:cs="Calibri"/>
          <w:sz w:val="24"/>
          <w:szCs w:val="24"/>
        </w:rPr>
        <w:t xml:space="preserve"> an</w:t>
      </w:r>
      <w:r w:rsidRPr="00836C12">
        <w:rPr>
          <w:rFonts w:ascii="Calibri" w:hAnsi="Calibri" w:cs="Calibri"/>
          <w:sz w:val="24"/>
          <w:szCs w:val="24"/>
        </w:rPr>
        <w:t>timicrobial agents that can be</w:t>
      </w:r>
      <w:r w:rsidR="009B6427" w:rsidRPr="00836C12">
        <w:rPr>
          <w:rFonts w:ascii="Calibri" w:hAnsi="Calibri" w:cs="Calibri"/>
          <w:sz w:val="24"/>
          <w:szCs w:val="24"/>
        </w:rPr>
        <w:t xml:space="preserve"> added to glass ionomer</w:t>
      </w:r>
      <w:r w:rsidR="00FD7561" w:rsidRPr="00836C12">
        <w:rPr>
          <w:rFonts w:ascii="Calibri" w:hAnsi="Calibri" w:cs="Calibri"/>
          <w:sz w:val="24"/>
          <w:szCs w:val="24"/>
        </w:rPr>
        <w:t xml:space="preserve">s. </w:t>
      </w:r>
      <w:r w:rsidR="009D7985" w:rsidRPr="00836C12">
        <w:rPr>
          <w:rFonts w:ascii="Calibri" w:hAnsi="Calibri" w:cs="Calibri"/>
          <w:sz w:val="24"/>
          <w:szCs w:val="24"/>
        </w:rPr>
        <w:t xml:space="preserve"> </w:t>
      </w:r>
      <w:r w:rsidR="00BA4FF5" w:rsidRPr="00836C12">
        <w:rPr>
          <w:rFonts w:ascii="Calibri" w:hAnsi="Calibri" w:cs="Calibri"/>
          <w:sz w:val="24"/>
          <w:szCs w:val="24"/>
        </w:rPr>
        <w:t>Its</w:t>
      </w:r>
      <w:r w:rsidR="009D7985" w:rsidRPr="00836C12">
        <w:rPr>
          <w:rFonts w:ascii="Calibri" w:hAnsi="Calibri" w:cs="Calibri"/>
          <w:sz w:val="24"/>
          <w:szCs w:val="24"/>
        </w:rPr>
        <w:t xml:space="preserve"> chemical structure is shown in Fig 1.</w:t>
      </w:r>
    </w:p>
    <w:p w14:paraId="1A562BD1" w14:textId="0444448C" w:rsidR="009D7985" w:rsidRPr="00836C12" w:rsidRDefault="009D7985" w:rsidP="005222E2">
      <w:pPr>
        <w:spacing w:line="360" w:lineRule="auto"/>
        <w:jc w:val="both"/>
        <w:rPr>
          <w:rFonts w:ascii="Calibri" w:hAnsi="Calibri" w:cs="Calibri"/>
          <w:sz w:val="24"/>
          <w:szCs w:val="24"/>
        </w:rPr>
      </w:pPr>
      <w:r w:rsidRPr="00836C12">
        <w:rPr>
          <w:rFonts w:ascii="Calibri" w:hAnsi="Calibri" w:cs="Calibri"/>
          <w:noProof/>
          <w:sz w:val="24"/>
          <w:szCs w:val="24"/>
          <w:lang w:eastAsia="en-NZ"/>
        </w:rPr>
        <w:drawing>
          <wp:inline distT="0" distB="0" distL="0" distR="0" wp14:anchorId="606A8E54" wp14:editId="504C169D">
            <wp:extent cx="4908550" cy="1500996"/>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6739"/>
                    <a:stretch/>
                  </pic:blipFill>
                  <pic:spPr bwMode="auto">
                    <a:xfrm>
                      <a:off x="0" y="0"/>
                      <a:ext cx="4908550" cy="1500996"/>
                    </a:xfrm>
                    <a:prstGeom prst="rect">
                      <a:avLst/>
                    </a:prstGeom>
                    <a:noFill/>
                    <a:ln>
                      <a:noFill/>
                    </a:ln>
                    <a:extLst>
                      <a:ext uri="{53640926-AAD7-44D8-BBD7-CCE9431645EC}">
                        <a14:shadowObscured xmlns:a14="http://schemas.microsoft.com/office/drawing/2010/main"/>
                      </a:ext>
                    </a:extLst>
                  </pic:spPr>
                </pic:pic>
              </a:graphicData>
            </a:graphic>
          </wp:inline>
        </w:drawing>
      </w:r>
    </w:p>
    <w:p w14:paraId="23C4F70E" w14:textId="78C016E4" w:rsidR="007F1B14" w:rsidRPr="00836C12" w:rsidRDefault="009D7985" w:rsidP="005222E2">
      <w:pPr>
        <w:spacing w:line="360" w:lineRule="auto"/>
        <w:jc w:val="both"/>
        <w:rPr>
          <w:rFonts w:ascii="Calibri" w:hAnsi="Calibri" w:cs="Calibri"/>
          <w:sz w:val="24"/>
          <w:szCs w:val="24"/>
        </w:rPr>
      </w:pPr>
      <w:r w:rsidRPr="00836C12">
        <w:rPr>
          <w:rFonts w:ascii="Calibri" w:hAnsi="Calibri" w:cs="Calibri"/>
          <w:sz w:val="24"/>
          <w:szCs w:val="24"/>
        </w:rPr>
        <w:tab/>
      </w:r>
      <w:r w:rsidRPr="00836C12">
        <w:rPr>
          <w:rFonts w:ascii="Calibri" w:hAnsi="Calibri" w:cs="Calibri"/>
          <w:sz w:val="24"/>
          <w:szCs w:val="24"/>
        </w:rPr>
        <w:tab/>
      </w:r>
      <w:r w:rsidRPr="00836C12">
        <w:rPr>
          <w:rFonts w:ascii="Calibri" w:hAnsi="Calibri" w:cs="Calibri"/>
          <w:b/>
          <w:bCs/>
          <w:sz w:val="24"/>
          <w:szCs w:val="24"/>
        </w:rPr>
        <w:t>Fig 1</w:t>
      </w:r>
      <w:r w:rsidRPr="00836C12">
        <w:rPr>
          <w:rFonts w:ascii="Calibri" w:hAnsi="Calibri" w:cs="Calibri"/>
          <w:sz w:val="24"/>
          <w:szCs w:val="24"/>
        </w:rPr>
        <w:t>: Chemical structure of chlorhexidine</w:t>
      </w:r>
    </w:p>
    <w:p w14:paraId="5E0BF0B4" w14:textId="60B0408D" w:rsidR="009D7985" w:rsidRPr="00836C12" w:rsidRDefault="009D7985" w:rsidP="005B729F">
      <w:pPr>
        <w:spacing w:line="360" w:lineRule="auto"/>
        <w:ind w:left="2160" w:firstLine="720"/>
        <w:jc w:val="both"/>
        <w:rPr>
          <w:rFonts w:ascii="Calibri" w:hAnsi="Calibri" w:cs="Calibri"/>
          <w:sz w:val="24"/>
          <w:szCs w:val="24"/>
        </w:rPr>
      </w:pPr>
      <w:r w:rsidRPr="00836C12">
        <w:rPr>
          <w:rFonts w:ascii="Calibri" w:hAnsi="Calibri" w:cs="Calibri"/>
          <w:sz w:val="24"/>
          <w:szCs w:val="24"/>
        </w:rPr>
        <w:t xml:space="preserve">adapted from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"10.1016/j.ijpharm.2008.09.031", "ISBN" : "0378-5173", "ISSN" : "03785173", "PMID" : "18926892", "abstract" : "Purpose: Chlorhexidine (CHX), a chemical antiseptic, is known to bind to dentin and has been shown to be effective in treating bacterial infections caused by microbes. The solubility and aggregation properties of CHX salts were determined to guide the development of a sustained release formulation for long-term disinfection. Methods: The amount of CHX in solution was determined as a function of counterion concentration (chloride, acetate (Ac) or gluconate (G)) by UV spectrophotometry at 255 nm. The weight average molecular weight was determined from the angular dependence of the scattered light. Proton NMR spectroscopy was used to investigate the dependence of the peak intensity and chemical shift on solution concentration and diffusion measurements were performed by Fourier-transform pulsed-field gradient spin-echo (PFG-SE) 1H NMR. Results: The observed CHX concentration was highly dependent on the type and concentration of salt present in solution with the greatest CHX concentration achieved with gluconate, moderate to low with diacetate, and very low with dichloride solutions. Addition of sodium gluconate enhanced the amount of CHX-Ac2 in solution; however, only low concentrations of chlorhexidine can be achieved in the presence of chloride ions. For solutions of CHX-G2, the aggregate number appeared to range from a dimer at 40 mM to perhaps a pentamer at 150 mM. In contrast, no aggregation of CHX-Cl2 or CHX-Ac2 was detected, which was corroborated by diffusion NMR results. The change in chemical shift of protons is consistent with association of the phenyl group of one CHX with the hexamethylene chain of a second CHX. Based on the analysis of NMR peak intensities of CHX, gluconate, and acetate in saturated solutions, it appears that solubilization of the diacetate species occurs within digluconate aggregates, since the solubility product of chlorhexidine diacetate is such that the concentration of CHX will exceed the critical micelle concentration (CMC). However, no solubilization of CHX-Cl2 occurs because the solubility product falls below the CMC. Conclusions: The low concentration of CHX that can be achieved in physiological concentrations of chloride in the oral cavity may be problematic for dental and slow release formulations. Achieving a high concentration of CHX appears to require that the monomer be present at a concentration greater than that required to produce self-association. ?? 2008 Elsevier B.V. All rights reserved.", "author" : [ { "dropping-particle" : "", "family" : "Zeng", "given" : "Pengyun", "non-dropping-particle" : "", "parse-names" : false, "suffix" : "" }, { "dropping-particle" : "", "family" : "Zhang", "given" : "Guifang", "non-dropping-particle" : "", "parse-names" : false, "suffix" : "" }, { "dropping-particle" : "", "family" : "Rao", "given" : "Aruna", "non-dropping-particle" : "", "parse-names" : false, "suffix" : "" }, { "dropping-particle" : "", "family" : "Bowles", "given" : "Walter", "non-dropping-particle" : "", "parse-names" : false, "suffix" : "" }, { "dropping-particle" : "", "family" : "Wiedmann", "given" : "Timothy Scott", "non-dropping-particle" : "", "parse-names" : false, "suffix" : "" } ], "container-title" : "International Journal of Pharmaceutics", "id" : "ITEM-1", "issue" : "1-2", "issued" : { "date-parts" : [ [ "2009" ] ] }, "note" : "chlorhexidine is broadspectrum antimicrobial agent that has been shown to have antimicrobial activity against many oral diseases causing micro-organisms. and as a result it has been used in endodontics, periodontics, cariology.", "page" : "73-78", "title" : "Concentration dependent aggregation properties of chlorhexidine salts", "type" : "article-journal", "volume" : "367" }, "uris" : [ "http://www.mendeley.com/documents/?uuid=7c107205-19d8-41a1-9e1b-7a6c21271f1c" ] } ], "mendeley" : { "formattedCitation" : "(Zeng et al., 2009)", "plainTextFormattedCitation" : "(Zeng et al., 2009)", "previouslyFormattedCitation" : "(Zeng et al., 2009)"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(Zeng et al., 2009)</w:t>
      </w:r>
      <w:r w:rsidRPr="00836C12">
        <w:rPr>
          <w:rFonts w:ascii="Calibri" w:hAnsi="Calibri" w:cs="Calibri"/>
          <w:sz w:val="24"/>
          <w:szCs w:val="24"/>
        </w:rPr>
        <w:fldChar w:fldCharType="end"/>
      </w:r>
    </w:p>
    <w:p w14:paraId="34FBFE76" w14:textId="4BBBE0FF" w:rsidR="00E77F2C" w:rsidRPr="00836C12" w:rsidRDefault="00E77F2C" w:rsidP="00277383">
      <w:pPr>
        <w:spacing w:line="360" w:lineRule="auto"/>
        <w:jc w:val="both"/>
        <w:rPr>
          <w:rFonts w:ascii="Calibri" w:hAnsi="Calibri" w:cs="Calibri"/>
          <w:sz w:val="24"/>
          <w:szCs w:val="24"/>
          <w:highlight w:val="yellow"/>
        </w:rPr>
      </w:pPr>
      <w:r w:rsidRPr="00836C12">
        <w:rPr>
          <w:rFonts w:ascii="Calibri" w:hAnsi="Calibri" w:cs="Calibri"/>
          <w:sz w:val="24"/>
          <w:szCs w:val="24"/>
        </w:rPr>
        <w:t xml:space="preserve">Chlorhexidine is a cationic bisbiguanide with broad antibacterial activity and low mammalian toxicity with strong binding to skin and mucous membranes </w:t>
      </w:r>
      <w:r w:rsidRPr="00836C12">
        <w:rPr>
          <w:rFonts w:ascii="Calibri" w:hAnsi="Calibri" w:cs="Calibri"/>
          <w:sz w:val="24"/>
          <w:szCs w:val="24"/>
        </w:rPr>
        <w:fldChar w:fldCharType="begin" w:fldLock="1"/>
      </w:r>
      <w:r w:rsidR="00FE19EC" w:rsidRPr="00836C12">
        <w:rPr>
          <w:rFonts w:ascii="Calibri" w:hAnsi="Calibri" w:cs="Calibri"/>
          <w:sz w:val="24"/>
          <w:szCs w:val="24"/>
        </w:rPr>
        <w:instrText>ADDIN CSL_CITATION { "citationItems" : [ { "id" : "ITEM-1", "itemData" : { "DOI" : "10.1111/j.1600-0757.1997.tb00105.x", "ISBN" : "0906-6713 (Print)\\n0906-6713 (Linking)", "ISSN" : "0906-6713", "PMID" : "9643233", "abstract" : "After 20 years of use by the dental profession, chlorhexidine is recognized as the gold standard against which other antiplaque and gingivitis agents are measured. Chlorhexidine's antiplaque effect is a result of the dicationic nature of the chlorhexidine molecule, which affords the agent the property of persistence of antimicrobial effect at the tooth surface, through both bactericidal and bacteriostatic effects. Although other antiplaque agents may show either purely immediate effect, or limited persistence, the degree of chlorhexidine's persistence of effect at the tooth surface is the basis of its clinical efficacy. Similarly, the cationic nature of the chlorhexidine molecule is the basis of the most common side effect associated with the use of the agent--extrinsic tooth staining. Such tooth staining seems to be the result of a local precipitation reaction between tooth-bound chlorhexidine and chromogens found within foodstuffs and beverages. The cationic nature of the chlorhexidine molecule also means that the activity of the agent is rapidly reduced in the presence of anionic agents, specifically those found within certain types of toothpaste; thus care is required when using normal toothbrushing alongside chlorhexidine. By understanding how the chemical properties of the chlorhexidine molecule can explain the plethora of clinical efficacy and safety data, the use of chlorhexidine can be optimally aimed towards the patient groups who would most benefit from the superior therapeutic effect of the agent. Specifically, chlorhexidine would seem to be of most value to patients in whom the ability to perform adequate oral hygiene procedures has been compromised. In these individuals the delivery of the correct dose of chlorhexidine to the tooth surface can be optimized through the judicial use of the several different chlorhexidine formulations now available. Thus, by understanding the properties and limitations of the chlorhexidine molecule, the dental profession can ensure that the efficacy of the agent is maximized, and the side effects associated with the agent are minimized, allowing chlorhexidine to rightly remain the gold standard against which other antiplaque agents are measured.", "author" : [ { "dropping-particle" : "", "family" : "Jones", "given" : "C G", "non-dropping-particle" : "", "parse-names" : false, "suffix" : "" } ], "container-title" : "Periodontology 2000", "id" : "ITEM-1", "issued" : { "date-parts" : [ [ "1997" ] ] }, "note" : "its a cationic bisbiguanide with broad antibacterial activity and low mammalian toxicity with strong binding to skin and mucous membranes. chlorhexidine has a broadspectrum of antimicrobial activity against gram-positive and gram-negative bacteria yeasts. different concentrations of chlorhexidne have different effects; at low concentration it is bacteriostatic whereas it is bactericidal at high concentrations.", "page" : "55-62", "title" : "Chlorhexidine: is it still the gold standard?", "type" : "article-journal", "volume" : "15" }, "uris" : [ "http://www.mendeley.com/documents/?uuid=cdc491ef-2437-4e1e-a7a2-d8d5d841878f" ] } ], "mendeley" : { "formattedCitation" : "(Jones, 1997)", "plainTextFormattedCitation" : "(Jones, 1997)", "previouslyFormattedCitation" : "(Jones, 1997)"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(Jones, 1997)</w:t>
      </w:r>
      <w:r w:rsidRPr="00836C12">
        <w:rPr>
          <w:rFonts w:ascii="Calibri" w:hAnsi="Calibri" w:cs="Calibri"/>
          <w:sz w:val="24"/>
          <w:szCs w:val="24"/>
        </w:rPr>
        <w:fldChar w:fldCharType="end"/>
      </w:r>
      <w:r w:rsidRPr="00836C12">
        <w:rPr>
          <w:rFonts w:ascii="Calibri" w:hAnsi="Calibri" w:cs="Calibri"/>
          <w:sz w:val="24"/>
          <w:szCs w:val="24"/>
        </w:rPr>
        <w:t xml:space="preserve">. Chlorhexidine has </w:t>
      </w:r>
      <w:r w:rsidR="00E26B7F" w:rsidRPr="00836C12">
        <w:rPr>
          <w:rFonts w:ascii="Calibri" w:hAnsi="Calibri" w:cs="Calibri"/>
          <w:sz w:val="24"/>
          <w:szCs w:val="24"/>
        </w:rPr>
        <w:t xml:space="preserve">broad spectrum </w:t>
      </w:r>
      <w:r w:rsidRPr="00836C12">
        <w:rPr>
          <w:rFonts w:ascii="Calibri" w:hAnsi="Calibri" w:cs="Calibri"/>
          <w:sz w:val="24"/>
          <w:szCs w:val="24"/>
        </w:rPr>
        <w:t>antimicrobial activity against gram-positive and gram-negative bacteria</w:t>
      </w:r>
      <w:r w:rsidR="00B35857" w:rsidRPr="00836C12">
        <w:rPr>
          <w:rFonts w:ascii="Calibri" w:hAnsi="Calibri" w:cs="Calibri"/>
          <w:sz w:val="24"/>
          <w:szCs w:val="24"/>
        </w:rPr>
        <w:t xml:space="preserve"> </w:t>
      </w:r>
      <w:r w:rsidR="00B35857" w:rsidRPr="00836C12">
        <w:rPr>
          <w:rFonts w:ascii="Calibri" w:hAnsi="Calibri" w:cs="Calibri"/>
          <w:sz w:val="24"/>
          <w:szCs w:val="24"/>
        </w:rPr>
        <w:fldChar w:fldCharType="begin" w:fldLock="1"/>
      </w:r>
      <w:r w:rsidR="00984DE3" w:rsidRPr="00836C12">
        <w:rPr>
          <w:rFonts w:ascii="Calibri" w:hAnsi="Calibri" w:cs="Calibri"/>
          <w:sz w:val="24"/>
          <w:szCs w:val="24"/>
        </w:rPr>
        <w:instrText>ADDIN CSL_CITATION { "citationItems" : [ { "id" : "ITEM-1", "itemData" : { "author" : [ { "dropping-particle" : "", "family" : "Hennessey", "given" : "TD", "non-dropping-particle" : "", "parse-names" : false, "suffix" : "" } ], "container-title" : "Journal of Periodontal Research", "id" : "ITEM-1", "issue" : "s12", "issued" : { "date-parts" : [ [ "1973" ] ] }, "page" : "61-67", "title" : "Some antibacterial properties of chlorhexidine", "type" : "article", "volume" : "8" }, "uris" : [ "http://www.mendeley.com/documents/?uuid=e454946d-e98a-4659-a8a0-a566ef065ff1" ] } ], "mendeley" : { "formattedCitation" : "(Hennessey, 1973)", "plainTextFormattedCitation" : "(Hennessey, 1973)", "previouslyFormattedCitation" : "(Hennessey, 1973)" }, "properties" : { "noteIndex" : 0 }, "schema" : "https://github.com/citation-style-language/schema/raw/master/csl-citation.json" }</w:instrText>
      </w:r>
      <w:r w:rsidR="00B35857" w:rsidRPr="00836C12">
        <w:rPr>
          <w:rFonts w:ascii="Calibri" w:hAnsi="Calibri" w:cs="Calibri"/>
          <w:sz w:val="24"/>
          <w:szCs w:val="24"/>
        </w:rPr>
        <w:fldChar w:fldCharType="separate"/>
      </w:r>
      <w:r w:rsidR="00B35857" w:rsidRPr="00836C12">
        <w:rPr>
          <w:rFonts w:ascii="Calibri" w:hAnsi="Calibri" w:cs="Calibri"/>
          <w:noProof/>
          <w:sz w:val="24"/>
          <w:szCs w:val="24"/>
        </w:rPr>
        <w:t>(Hennessey, 1973)</w:t>
      </w:r>
      <w:r w:rsidR="00B35857" w:rsidRPr="00836C12">
        <w:rPr>
          <w:rFonts w:ascii="Calibri" w:hAnsi="Calibri" w:cs="Calibri"/>
          <w:sz w:val="24"/>
          <w:szCs w:val="24"/>
        </w:rPr>
        <w:fldChar w:fldCharType="end"/>
      </w:r>
      <w:r w:rsidRPr="00836C12">
        <w:rPr>
          <w:rFonts w:ascii="Calibri" w:hAnsi="Calibri" w:cs="Calibri"/>
          <w:sz w:val="24"/>
          <w:szCs w:val="24"/>
        </w:rPr>
        <w:t xml:space="preserve">, </w:t>
      </w:r>
      <w:r w:rsidR="004350BB" w:rsidRPr="00836C12">
        <w:rPr>
          <w:rFonts w:ascii="Calibri" w:hAnsi="Calibri" w:cs="Calibri"/>
          <w:i/>
          <w:sz w:val="24"/>
          <w:szCs w:val="24"/>
        </w:rPr>
        <w:t>Candida</w:t>
      </w:r>
      <w:r w:rsidR="004350BB" w:rsidRPr="00836C12">
        <w:rPr>
          <w:rFonts w:ascii="Calibri" w:hAnsi="Calibri" w:cs="Calibri"/>
          <w:sz w:val="24"/>
          <w:szCs w:val="24"/>
        </w:rPr>
        <w:t xml:space="preserve"> spp </w:t>
      </w:r>
      <w:r w:rsidR="004350BB" w:rsidRPr="00836C12">
        <w:rPr>
          <w:rFonts w:ascii="Calibri" w:hAnsi="Calibri" w:cs="Calibri"/>
          <w:sz w:val="24"/>
          <w:szCs w:val="24"/>
        </w:rPr>
        <w:fldChar w:fldCharType="begin" w:fldLock="1"/>
      </w:r>
      <w:r w:rsidR="00B35857" w:rsidRPr="00836C12">
        <w:rPr>
          <w:rFonts w:ascii="Calibri" w:hAnsi="Calibri" w:cs="Calibri"/>
          <w:sz w:val="24"/>
          <w:szCs w:val="24"/>
        </w:rPr>
        <w:instrText>ADDIN CSL_CITATION { "citationItems" : [ { "id" : "ITEM-1", "itemData" : { "DOI" : "10.1016/j.ijantimicag.2012.08.014", "ISSN" : "09248579", "PMID" : "23084595", "abstract" : "The objective of this study was to compare the in vitro antifungal activities of chlorhexidine (CHX) and fluconazole (FLZ) against Candida isolates comprising eight different species associated with oral candidosis. A broth microdilution method as described in Clinical and Laboratory Standards Institute (CLSI) protocol M27-A3 was used to determine susceptibility. A total of 79 clinical isolates and reference strains belonging to eight different Candida spp. was tested. The minimum inhibitory concentration (MIC) was the lowest drug concentration that reduced growth by 50% for FLZ at 48 h and by 80% for CHX at 24 h and 48 h. The geometric mean MIC (and MIC range) at 48 h for CHX was 3.03 mg/L (0.78-6.25 mg/L) and for FLZ was 19.12 mg/L (???0.125-256 mg/L). Of the 79 isolates, 14 (18%) were resistant to FLZ (MIC ??? 64 mg/L). All isolates were effectively inhibited by ???6.25 mg/L CHX, and Candida CHX MICs are below the CHX levels found in saliva following normal dosing. No cross-resistance between CHX and FLZ was detected (rs = 0.039, P = 0.733). CLSI M27-A3 methodology proved to provide reproducible results with clear endpoints for CHX. In conclusion, the findings showed that CHX has excellent broad-spectrum antifungal activity in vitro. It was effective at concentrations detected in saliva when using standard dosing regimens. Moreover, no cross-resistance was detected between CHX and FLZ, even among Candida spp. highly resistant to FLZ. ?? 2012 Elsevier B.V. and the International Society of Chemotherapy.", "author" : [ { "dropping-particle" : "", "family" : "Salim", "given" : "N.", "non-dropping-particle" : "", "parse-names" : false, "suffix" : "" }, { "dropping-particle" : "", "family" : "Moore", "given" : "C.", "non-dropping-particle" : "", "parse-names" : false, "suffix" : "" }, { "dropping-particle" : "", "family" : "Silikas", "given" : "N.", "non-dropping-particle" : "", "parse-names" : false, "suffix" : "" }, { "dropping-particle" : "", "family" : "Satterthwaite", "given" : "J.", "non-dropping-particle" : "", "parse-names" : false, "suffix" : "" }, { "dropping-particle" : "", "family" : "Rautemaa", "given" : "R.", "non-dropping-particle" : "", "parse-names" : false, "suffix" : "" } ], "container-title" : "International Journal of Antimicrobial Agents", "id" : "ITEM-1", "issue" : "1", "issued" : { "date-parts" : [ [ "2013" ] ] }, "page" : "65-69", "title" : "Chlorhexidine is a highly effective topical broad-spectrum agent against Candida spp.", "type" : "article-journal", "volume" : "41" }, "uris" : [ "http://www.mendeley.com/documents/?uuid=93c50203-169f-4ed4-8ad7-64dc35da7946" ] } ], "mendeley" : { "formattedCitation" : "(Salim et al., 2013)", "plainTextFormattedCitation" : "(Salim et al., 2013)", "previouslyFormattedCitation" : "(Salim et al., 2013)" }, "properties" : { "noteIndex" : 0 }, "schema" : "https://github.com/citation-style-language/schema/raw/master/csl-citation.json" }</w:instrText>
      </w:r>
      <w:r w:rsidR="004350BB" w:rsidRPr="00836C12">
        <w:rPr>
          <w:rFonts w:ascii="Calibri" w:hAnsi="Calibri" w:cs="Calibri"/>
          <w:sz w:val="24"/>
          <w:szCs w:val="24"/>
        </w:rPr>
        <w:fldChar w:fldCharType="separate"/>
      </w:r>
      <w:r w:rsidR="004350BB" w:rsidRPr="00836C12">
        <w:rPr>
          <w:rFonts w:ascii="Calibri" w:hAnsi="Calibri" w:cs="Calibri"/>
          <w:noProof/>
          <w:sz w:val="24"/>
          <w:szCs w:val="24"/>
        </w:rPr>
        <w:t>(Salim et al., 2013)</w:t>
      </w:r>
      <w:r w:rsidR="004350BB" w:rsidRPr="00836C12">
        <w:rPr>
          <w:rFonts w:ascii="Calibri" w:hAnsi="Calibri" w:cs="Calibri"/>
          <w:sz w:val="24"/>
          <w:szCs w:val="24"/>
        </w:rPr>
        <w:fldChar w:fldCharType="end"/>
      </w:r>
      <w:r w:rsidRPr="00836C12">
        <w:rPr>
          <w:rFonts w:ascii="Calibri" w:hAnsi="Calibri" w:cs="Calibri"/>
          <w:sz w:val="24"/>
          <w:szCs w:val="24"/>
        </w:rPr>
        <w:t xml:space="preserve"> and lipophilic viruses</w:t>
      </w:r>
      <w:r w:rsidR="00CA7C78" w:rsidRPr="00836C12">
        <w:rPr>
          <w:rFonts w:ascii="Calibri" w:hAnsi="Calibri" w:cs="Calibri"/>
          <w:sz w:val="24"/>
          <w:szCs w:val="24"/>
        </w:rPr>
        <w:t xml:space="preserve"> </w:t>
      </w:r>
      <w:r w:rsidR="00CA7C78" w:rsidRPr="00836C12">
        <w:rPr>
          <w:rFonts w:ascii="Calibri" w:hAnsi="Calibri" w:cs="Calibri"/>
          <w:sz w:val="24"/>
          <w:szCs w:val="24"/>
        </w:rPr>
        <w:fldChar w:fldCharType="begin" w:fldLock="1"/>
      </w:r>
      <w:r w:rsidR="00CA7C78" w:rsidRPr="00836C12">
        <w:rPr>
          <w:rFonts w:ascii="Calibri" w:hAnsi="Calibri" w:cs="Calibri"/>
          <w:sz w:val="24"/>
          <w:szCs w:val="24"/>
        </w:rPr>
        <w:instrText>ADDIN CSL_CITATION { "citationItems" : [ { "id" : "ITEM-1", "itemData" : { "author" : [ { "dropping-particle" : "", "family" : "Harbison", "given" : "Mary A.", "non-dropping-particle" : "", "parse-names" : false, "suffix" : "" }, { "dropping-particle" : "", "family" : "Hammer", "given" : "Scott M.", "non-dropping-particle" : "", "parse-names" : false, "suffix" : "" } ], "container-title" : "Journal of Acquired Immune Deficiency Syndromes", "id" : "ITEM-1", "issue" : "1", "issued" : { "date-parts" : [ [ "1989" ] ] }, "page" : "16-20", "title" : "Inactivation of human immunodeficiency virus by betadine products and chlorhexidine", "type" : "article-journal", "volume" : "2" }, "uris" : [ "http://www.mendeley.com/documents/?uuid=0f08aa81-6b6d-4bd8-9b4f-7388b468b2bd" ] } ], "mendeley" : { "formattedCitation" : "(Harbison and Hammer, 1989)", "plainTextFormattedCitation" : "(Harbison and Hammer, 1989)", "previouslyFormattedCitation" : "(Harbison and Hammer, 1989)" }, "properties" : { "noteIndex" : 0 }, "schema" : "https://github.com/citation-style-language/schema/raw/master/csl-citation.json" }</w:instrText>
      </w:r>
      <w:r w:rsidR="00CA7C78" w:rsidRPr="00836C12">
        <w:rPr>
          <w:rFonts w:ascii="Calibri" w:hAnsi="Calibri" w:cs="Calibri"/>
          <w:sz w:val="24"/>
          <w:szCs w:val="24"/>
        </w:rPr>
        <w:fldChar w:fldCharType="separate"/>
      </w:r>
      <w:r w:rsidR="00CA7C78" w:rsidRPr="00836C12">
        <w:rPr>
          <w:rFonts w:ascii="Calibri" w:hAnsi="Calibri" w:cs="Calibri"/>
          <w:noProof/>
          <w:sz w:val="24"/>
          <w:szCs w:val="24"/>
        </w:rPr>
        <w:t>(Harbison and Hammer, 1989)</w:t>
      </w:r>
      <w:r w:rsidR="00CA7C78" w:rsidRPr="00836C12">
        <w:rPr>
          <w:rFonts w:ascii="Calibri" w:hAnsi="Calibri" w:cs="Calibri"/>
          <w:sz w:val="24"/>
          <w:szCs w:val="24"/>
        </w:rPr>
        <w:fldChar w:fldCharType="end"/>
      </w:r>
      <w:r w:rsidRPr="00836C12">
        <w:rPr>
          <w:rFonts w:ascii="Calibri" w:hAnsi="Calibri" w:cs="Calibri"/>
          <w:sz w:val="24"/>
          <w:szCs w:val="24"/>
        </w:rPr>
        <w:t>. Different concentrations of chlorhexidine have different effects</w:t>
      </w:r>
      <w:r w:rsidR="00E26B7F" w:rsidRPr="00836C12">
        <w:rPr>
          <w:rFonts w:ascii="Calibri" w:hAnsi="Calibri" w:cs="Calibri"/>
          <w:sz w:val="24"/>
          <w:szCs w:val="24"/>
        </w:rPr>
        <w:t>. A</w:t>
      </w:r>
      <w:r w:rsidRPr="00836C12">
        <w:rPr>
          <w:rFonts w:ascii="Calibri" w:hAnsi="Calibri" w:cs="Calibri"/>
          <w:sz w:val="24"/>
          <w:szCs w:val="24"/>
        </w:rPr>
        <w:t>t low concentration it is bacteriostatic</w:t>
      </w:r>
      <w:r w:rsidR="00E26B7F" w:rsidRPr="00836C12">
        <w:rPr>
          <w:rFonts w:ascii="Calibri" w:hAnsi="Calibri" w:cs="Calibri"/>
          <w:sz w:val="24"/>
          <w:szCs w:val="24"/>
        </w:rPr>
        <w:t>,</w:t>
      </w:r>
      <w:r w:rsidRPr="00836C12">
        <w:rPr>
          <w:rFonts w:ascii="Calibri" w:hAnsi="Calibri" w:cs="Calibri"/>
          <w:sz w:val="24"/>
          <w:szCs w:val="24"/>
        </w:rPr>
        <w:t xml:space="preserve"> whereas it is bactericidal at high concentrations </w:t>
      </w:r>
      <w:r w:rsidRPr="00836C12">
        <w:rPr>
          <w:rFonts w:ascii="Calibri" w:hAnsi="Calibri" w:cs="Calibri"/>
          <w:sz w:val="24"/>
          <w:szCs w:val="24"/>
        </w:rPr>
        <w:fldChar w:fldCharType="begin" w:fldLock="1"/>
      </w:r>
      <w:r w:rsidR="00FE19EC" w:rsidRPr="00836C12">
        <w:rPr>
          <w:rFonts w:ascii="Calibri" w:hAnsi="Calibri" w:cs="Calibri"/>
          <w:sz w:val="24"/>
          <w:szCs w:val="24"/>
        </w:rPr>
        <w:instrText>ADDIN CSL_CITATION { "citationItems" : [ { "id" : "ITEM-1", "itemData" : { "DOI" : "10.1111/j.1600-0757.1997.tb00105.x", "ISBN" : "0906-6713 (Print)\\n0906-6713 (Linking)", "ISSN" : "0906-6713", "PMID" : "9643233", "abstract" : "After 20 years of use by the dental profession, chlorhexidine is recognized as the gold standard against which other antiplaque and gingivitis agents are measured. Chlorhexidine's antiplaque effect is a result of the dicationic nature of the chlorhexidine molecule, which affords the agent the property of persistence of antimicrobial effect at the tooth surface, through both bactericidal and bacteriostatic effects. Although other antiplaque agents may show either purely immediate effect, or limited persistence, the degree of chlorhexidine's persistence of effect at the tooth surface is the basis of its clinical efficacy. Similarly, the cationic nature of the chlorhexidine molecule is the basis of the most common side effect associated with the use of the agent--extrinsic tooth staining. Such tooth staining seems to be the result of a local precipitation reaction between tooth-bound chlorhexidine and chromogens found within foodstuffs and beverages. The cationic nature of the chlorhexidine molecule also means that the activity of the agent is rapidly reduced in the presence of anionic agents, specifically those found within certain types of toothpaste; thus care is required when using normal toothbrushing alongside chlorhexidine. By understanding how the chemical properties of the chlorhexidine molecule can explain the plethora of clinical efficacy and safety data, the use of chlorhexidine can be optimally aimed towards the patient groups who would most benefit from the superior therapeutic effect of the agent. Specifically, chlorhexidine would seem to be of most value to patients in whom the ability to perform adequate oral hygiene procedures has been compromised. In these individuals the delivery of the correct dose of chlorhexidine to the tooth surface can be optimized through the judicial use of the several different chlorhexidine formulations now available. Thus, by understanding the properties and limitations of the chlorhexidine molecule, the dental profession can ensure that the efficacy of the agent is maximized, and the side effects associated with the agent are minimized, allowing chlorhexidine to rightly remain the gold standard against which other antiplaque agents are measured.", "author" : [ { "dropping-particle" : "", "family" : "Jones", "given" : "C G", "non-dropping-particle" : "", "parse-names" : false, "suffix" : "" } ], "container-title" : "Periodontology 2000", "id" : "ITEM-1", "issued" : { "date-parts" : [ [ "1997" ] ] }, "note" : "its a cationic bisbiguanide with broad antibacterial activity and low mammalian toxicity with strong binding to skin and mucous membranes. chlorhexidine has a broadspectrum of antimicrobial activity against gram-positive and gram-negative bacteria yeasts. different concentrations of chlorhexidne have different effects; at low concentration it is bacteriostatic whereas it is bactericidal at high concentrations.", "page" : "55-62", "title" : "Chlorhexidine: is it still the gold standard?", "type" : "article-journal", "volume" : "15" }, "uris" : [ "http://www.mendeley.com/documents/?uuid=cdc491ef-2437-4e1e-a7a2-d8d5d841878f" ] } ], "mendeley" : { "formattedCitation" : "(Jones, 1997)", "plainTextFormattedCitation" : "(Jones, 1997)", "previouslyFormattedCitation" : "(Jones, 1997)"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(Jones, 1997)</w:t>
      </w:r>
      <w:r w:rsidRPr="00836C12">
        <w:rPr>
          <w:rFonts w:ascii="Calibri" w:hAnsi="Calibri" w:cs="Calibri"/>
          <w:sz w:val="24"/>
          <w:szCs w:val="24"/>
        </w:rPr>
        <w:fldChar w:fldCharType="end"/>
      </w:r>
      <w:r w:rsidRPr="00836C12">
        <w:rPr>
          <w:rFonts w:ascii="Calibri" w:hAnsi="Calibri" w:cs="Calibri"/>
          <w:sz w:val="24"/>
          <w:szCs w:val="24"/>
        </w:rPr>
        <w:t>.</w:t>
      </w:r>
      <w:r w:rsidR="00B35857" w:rsidRPr="00836C12">
        <w:rPr>
          <w:rFonts w:ascii="Calibri" w:hAnsi="Calibri" w:cs="Calibri"/>
          <w:sz w:val="24"/>
          <w:szCs w:val="24"/>
        </w:rPr>
        <w:t xml:space="preserve"> </w:t>
      </w:r>
      <w:r w:rsidR="00984DE3" w:rsidRPr="00836C12">
        <w:rPr>
          <w:rFonts w:ascii="Calibri" w:hAnsi="Calibri" w:cs="Calibri"/>
          <w:sz w:val="24"/>
          <w:szCs w:val="24"/>
        </w:rPr>
        <w:t xml:space="preserve">These effects are different on different microorganisms. For example, </w:t>
      </w:r>
      <w:r w:rsidR="00B35857" w:rsidRPr="00836C12">
        <w:rPr>
          <w:rFonts w:ascii="Calibri" w:hAnsi="Calibri" w:cs="Calibri"/>
          <w:sz w:val="24"/>
          <w:szCs w:val="24"/>
        </w:rPr>
        <w:t xml:space="preserve">the mean of minimum inhibitory concentration (MIC) for </w:t>
      </w:r>
      <w:r w:rsidR="00B35857" w:rsidRPr="00836C12">
        <w:rPr>
          <w:rFonts w:ascii="Calibri" w:hAnsi="Calibri" w:cs="Calibri"/>
          <w:i/>
          <w:iCs/>
          <w:sz w:val="24"/>
          <w:szCs w:val="24"/>
        </w:rPr>
        <w:t>Streptococcus</w:t>
      </w:r>
      <w:r w:rsidR="00B35857" w:rsidRPr="00836C12">
        <w:rPr>
          <w:rFonts w:ascii="Calibri" w:hAnsi="Calibri" w:cs="Calibri"/>
          <w:sz w:val="24"/>
          <w:szCs w:val="24"/>
        </w:rPr>
        <w:t xml:space="preserve"> </w:t>
      </w:r>
      <w:r w:rsidR="00B35857" w:rsidRPr="00836C12">
        <w:rPr>
          <w:rFonts w:ascii="Calibri" w:hAnsi="Calibri" w:cs="Calibri"/>
          <w:i/>
          <w:iCs/>
          <w:sz w:val="24"/>
          <w:szCs w:val="24"/>
        </w:rPr>
        <w:t>mutans</w:t>
      </w:r>
      <w:r w:rsidR="00B35857" w:rsidRPr="00836C12">
        <w:rPr>
          <w:rFonts w:ascii="Calibri" w:hAnsi="Calibri" w:cs="Calibri"/>
          <w:sz w:val="24"/>
          <w:szCs w:val="24"/>
        </w:rPr>
        <w:t xml:space="preserve"> </w:t>
      </w:r>
      <w:r w:rsidR="00B35857" w:rsidRPr="00836C12">
        <w:rPr>
          <w:rFonts w:ascii="Calibri" w:hAnsi="Calibri" w:cs="Calibri"/>
          <w:sz w:val="24"/>
          <w:szCs w:val="24"/>
        </w:rPr>
        <w:lastRenderedPageBreak/>
        <w:t>was found to be 0.0002</w:t>
      </w:r>
      <w:r w:rsidR="00984DE3" w:rsidRPr="00836C12">
        <w:rPr>
          <w:rFonts w:ascii="Calibri" w:hAnsi="Calibri" w:cs="Calibri"/>
          <w:sz w:val="24"/>
          <w:szCs w:val="24"/>
        </w:rPr>
        <w:t xml:space="preserve">%, while the MIC for </w:t>
      </w:r>
      <w:r w:rsidR="00984DE3" w:rsidRPr="00836C12">
        <w:rPr>
          <w:rFonts w:ascii="Calibri" w:hAnsi="Calibri" w:cs="Calibri"/>
          <w:i/>
          <w:iCs/>
          <w:sz w:val="24"/>
          <w:szCs w:val="24"/>
        </w:rPr>
        <w:t>Pseudomonas</w:t>
      </w:r>
      <w:r w:rsidR="00984DE3" w:rsidRPr="00836C12">
        <w:rPr>
          <w:rFonts w:ascii="Calibri" w:hAnsi="Calibri" w:cs="Calibri"/>
          <w:sz w:val="24"/>
          <w:szCs w:val="24"/>
        </w:rPr>
        <w:t xml:space="preserve"> </w:t>
      </w:r>
      <w:r w:rsidR="00984DE3" w:rsidRPr="00836C12">
        <w:rPr>
          <w:rFonts w:ascii="Calibri" w:hAnsi="Calibri" w:cs="Calibri"/>
          <w:i/>
          <w:iCs/>
          <w:sz w:val="24"/>
          <w:szCs w:val="24"/>
        </w:rPr>
        <w:t>aeruginosa</w:t>
      </w:r>
      <w:r w:rsidR="00984DE3" w:rsidRPr="00836C12">
        <w:rPr>
          <w:rFonts w:ascii="Calibri" w:hAnsi="Calibri" w:cs="Calibri"/>
          <w:sz w:val="24"/>
          <w:szCs w:val="24"/>
        </w:rPr>
        <w:t xml:space="preserve"> was greater than 0.07% </w:t>
      </w:r>
      <w:r w:rsidR="00984DE3" w:rsidRPr="00836C12">
        <w:rPr>
          <w:rFonts w:ascii="Calibri" w:hAnsi="Calibri" w:cs="Calibri"/>
          <w:sz w:val="24"/>
          <w:szCs w:val="24"/>
        </w:rPr>
        <w:fldChar w:fldCharType="begin" w:fldLock="1"/>
      </w:r>
      <w:r w:rsidR="00E70A41" w:rsidRPr="00836C12">
        <w:rPr>
          <w:rFonts w:ascii="Calibri" w:hAnsi="Calibri" w:cs="Calibri"/>
          <w:sz w:val="24"/>
          <w:szCs w:val="24"/>
        </w:rPr>
        <w:instrText>ADDIN CSL_CITATION { "citationItems" : [ { "id" : "ITEM-1", "itemData" : { "author" : [ { "dropping-particle" : "", "family" : "Hennessey", "given" : "TD", "non-dropping-particle" : "", "parse-names" : false, "suffix" : "" } ], "container-title" : "Journal of Periodontal Research", "id" : "ITEM-1", "issue" : "s12", "issued" : { "date-parts" : [ [ "1973" ] ] }, "page" : "61-67", "title" : "Some antibacterial properties of chlorhexidine", "type" : "article", "volume" : "8" }, "uris" : [ "http://www.mendeley.com/documents/?uuid=e454946d-e98a-4659-a8a0-a566ef065ff1" ] } ], "mendeley" : { "formattedCitation" : "(Hennessey, 1973)", "plainTextFormattedCitation" : "(Hennessey, 1973)", "previouslyFormattedCitation" : "(Hennessey, 1973)" }, "properties" : { "noteIndex" : 0 }, "schema" : "https://github.com/citation-style-language/schema/raw/master/csl-citation.json" }</w:instrText>
      </w:r>
      <w:r w:rsidR="00984DE3" w:rsidRPr="00836C12">
        <w:rPr>
          <w:rFonts w:ascii="Calibri" w:hAnsi="Calibri" w:cs="Calibri"/>
          <w:sz w:val="24"/>
          <w:szCs w:val="24"/>
        </w:rPr>
        <w:fldChar w:fldCharType="separate"/>
      </w:r>
      <w:r w:rsidR="00984DE3" w:rsidRPr="00836C12">
        <w:rPr>
          <w:rFonts w:ascii="Calibri" w:hAnsi="Calibri" w:cs="Calibri"/>
          <w:noProof/>
          <w:sz w:val="24"/>
          <w:szCs w:val="24"/>
        </w:rPr>
        <w:t>(Hennessey, 1973)</w:t>
      </w:r>
      <w:r w:rsidR="00984DE3" w:rsidRPr="00836C12">
        <w:rPr>
          <w:rFonts w:ascii="Calibri" w:hAnsi="Calibri" w:cs="Calibri"/>
          <w:sz w:val="24"/>
          <w:szCs w:val="24"/>
        </w:rPr>
        <w:fldChar w:fldCharType="end"/>
      </w:r>
      <w:r w:rsidR="00984DE3" w:rsidRPr="00836C12">
        <w:rPr>
          <w:rFonts w:ascii="Calibri" w:hAnsi="Calibri" w:cs="Calibri"/>
          <w:sz w:val="24"/>
          <w:szCs w:val="24"/>
        </w:rPr>
        <w:t xml:space="preserve">. </w:t>
      </w:r>
      <w:r w:rsidR="00277383" w:rsidRPr="00836C12">
        <w:rPr>
          <w:rFonts w:ascii="Calibri" w:hAnsi="Calibri" w:cs="Calibri"/>
          <w:sz w:val="24"/>
          <w:szCs w:val="24"/>
        </w:rPr>
        <w:t>A c</w:t>
      </w:r>
      <w:r w:rsidR="000A486B" w:rsidRPr="00836C12">
        <w:rPr>
          <w:rFonts w:ascii="Calibri" w:hAnsi="Calibri" w:cs="Calibri"/>
          <w:sz w:val="24"/>
          <w:szCs w:val="24"/>
        </w:rPr>
        <w:t xml:space="preserve">hlorhexidine concentration of 0.02% resulted in 99.99% elimination of the tested gram-positive and gram-negative bacteria, however this effect was reduced dramatically in the presence of biological fluids. For example, addition of serum </w:t>
      </w:r>
      <w:r w:rsidR="00BF3333" w:rsidRPr="00836C12">
        <w:rPr>
          <w:rFonts w:ascii="Calibri" w:hAnsi="Calibri" w:cs="Calibri"/>
          <w:sz w:val="24"/>
          <w:szCs w:val="24"/>
        </w:rPr>
        <w:t>required</w:t>
      </w:r>
      <w:r w:rsidR="000A486B" w:rsidRPr="00836C12">
        <w:rPr>
          <w:rFonts w:ascii="Calibri" w:hAnsi="Calibri" w:cs="Calibri"/>
          <w:sz w:val="24"/>
          <w:szCs w:val="24"/>
        </w:rPr>
        <w:t xml:space="preserve"> a four times increase in chlorhexidine</w:t>
      </w:r>
      <w:r w:rsidR="00DC4AF2" w:rsidRPr="00836C12">
        <w:rPr>
          <w:rFonts w:ascii="Calibri" w:hAnsi="Calibri" w:cs="Calibri"/>
          <w:sz w:val="24"/>
          <w:szCs w:val="24"/>
        </w:rPr>
        <w:t xml:space="preserve"> concentration</w:t>
      </w:r>
      <w:r w:rsidR="000A486B" w:rsidRPr="00836C12">
        <w:rPr>
          <w:rFonts w:ascii="Calibri" w:hAnsi="Calibri" w:cs="Calibri"/>
          <w:sz w:val="24"/>
          <w:szCs w:val="24"/>
        </w:rPr>
        <w:t xml:space="preserve"> to produce the same effect. Similarly, in the presence of 5% sucrose</w:t>
      </w:r>
      <w:r w:rsidR="00DC4AF2" w:rsidRPr="00836C12">
        <w:rPr>
          <w:rFonts w:ascii="Calibri" w:hAnsi="Calibri" w:cs="Calibri"/>
          <w:sz w:val="24"/>
          <w:szCs w:val="24"/>
        </w:rPr>
        <w:t>,</w:t>
      </w:r>
      <w:r w:rsidR="000A486B" w:rsidRPr="00836C12">
        <w:rPr>
          <w:rFonts w:ascii="Calibri" w:hAnsi="Calibri" w:cs="Calibri"/>
          <w:sz w:val="24"/>
          <w:szCs w:val="24"/>
        </w:rPr>
        <w:t xml:space="preserve"> </w:t>
      </w:r>
      <w:r w:rsidR="00277383" w:rsidRPr="00836C12">
        <w:rPr>
          <w:rFonts w:ascii="Calibri" w:hAnsi="Calibri" w:cs="Calibri"/>
          <w:sz w:val="24"/>
          <w:szCs w:val="24"/>
        </w:rPr>
        <w:t>S</w:t>
      </w:r>
      <w:r w:rsidR="00DC4AF2" w:rsidRPr="00836C12">
        <w:rPr>
          <w:rFonts w:ascii="Calibri" w:hAnsi="Calibri" w:cs="Calibri"/>
          <w:i/>
          <w:iCs/>
          <w:sz w:val="24"/>
          <w:szCs w:val="24"/>
        </w:rPr>
        <w:t>treptococcus</w:t>
      </w:r>
      <w:r w:rsidR="00DC4AF2" w:rsidRPr="00836C12">
        <w:rPr>
          <w:rFonts w:ascii="Calibri" w:hAnsi="Calibri" w:cs="Calibri"/>
          <w:sz w:val="24"/>
          <w:szCs w:val="24"/>
        </w:rPr>
        <w:t xml:space="preserve"> </w:t>
      </w:r>
      <w:r w:rsidR="00DC4AF2" w:rsidRPr="00836C12">
        <w:rPr>
          <w:rFonts w:ascii="Calibri" w:hAnsi="Calibri" w:cs="Calibri"/>
          <w:i/>
          <w:iCs/>
          <w:sz w:val="24"/>
          <w:szCs w:val="24"/>
        </w:rPr>
        <w:t>mutans</w:t>
      </w:r>
      <w:r w:rsidR="00DC4AF2" w:rsidRPr="00836C12">
        <w:rPr>
          <w:rFonts w:ascii="Calibri" w:hAnsi="Calibri" w:cs="Calibri"/>
          <w:sz w:val="24"/>
          <w:szCs w:val="24"/>
        </w:rPr>
        <w:t xml:space="preserve"> required significantly higher concentration</w:t>
      </w:r>
      <w:r w:rsidR="00E70A41" w:rsidRPr="00836C12">
        <w:rPr>
          <w:rFonts w:ascii="Calibri" w:hAnsi="Calibri" w:cs="Calibri"/>
          <w:sz w:val="24"/>
          <w:szCs w:val="24"/>
        </w:rPr>
        <w:t xml:space="preserve">s, and this was attributed to the binding of chlorhexidine to polysaccharides thus reducing the available free chlorhexidine </w:t>
      </w:r>
      <w:r w:rsidR="00E70A41" w:rsidRPr="00836C12">
        <w:rPr>
          <w:rFonts w:ascii="Calibri" w:hAnsi="Calibri" w:cs="Calibri"/>
          <w:sz w:val="24"/>
          <w:szCs w:val="24"/>
        </w:rPr>
        <w:fldChar w:fldCharType="begin" w:fldLock="1"/>
      </w:r>
      <w:r w:rsidR="00CA7C78" w:rsidRPr="00836C12">
        <w:rPr>
          <w:rFonts w:ascii="Calibri" w:hAnsi="Calibri" w:cs="Calibri"/>
          <w:sz w:val="24"/>
          <w:szCs w:val="24"/>
        </w:rPr>
        <w:instrText>ADDIN CSL_CITATION { "citationItems" : [ { "id" : "ITEM-1", "itemData" : { "author" : [ { "dropping-particle" : "", "family" : "Hennessey", "given" : "TD", "non-dropping-particle" : "", "parse-names" : false, "suffix" : "" } ], "container-title" : "Journal of Periodontal Research", "id" : "ITEM-1", "issue" : "s12", "issued" : { "date-parts" : [ [ "1973" ] ] }, "page" : "61-67", "title" : "Some antibacterial properties of chlorhexidine", "type" : "article", "volume" : "8" }, "uris" : [ "http://www.mendeley.com/documents/?uuid=e454946d-e98a-4659-a8a0-a566ef065ff1" ] } ], "mendeley" : { "formattedCitation" : "(Hennessey, 1973)", "plainTextFormattedCitation" : "(Hennessey, 1973)", "previouslyFormattedCitation" : "(Hennessey, 1973)" }, "properties" : { "noteIndex" : 0 }, "schema" : "https://github.com/citation-style-language/schema/raw/master/csl-citation.json" }</w:instrText>
      </w:r>
      <w:r w:rsidR="00E70A41" w:rsidRPr="00836C12">
        <w:rPr>
          <w:rFonts w:ascii="Calibri" w:hAnsi="Calibri" w:cs="Calibri"/>
          <w:sz w:val="24"/>
          <w:szCs w:val="24"/>
        </w:rPr>
        <w:fldChar w:fldCharType="separate"/>
      </w:r>
      <w:r w:rsidR="00E70A41" w:rsidRPr="00836C12">
        <w:rPr>
          <w:rFonts w:ascii="Calibri" w:hAnsi="Calibri" w:cs="Calibri"/>
          <w:noProof/>
          <w:sz w:val="24"/>
          <w:szCs w:val="24"/>
        </w:rPr>
        <w:t>(Hennessey, 1973)</w:t>
      </w:r>
      <w:r w:rsidR="00E70A41" w:rsidRPr="00836C12">
        <w:rPr>
          <w:rFonts w:ascii="Calibri" w:hAnsi="Calibri" w:cs="Calibri"/>
          <w:sz w:val="24"/>
          <w:szCs w:val="24"/>
        </w:rPr>
        <w:fldChar w:fldCharType="end"/>
      </w:r>
      <w:r w:rsidR="00E70A41" w:rsidRPr="00836C12">
        <w:rPr>
          <w:rFonts w:ascii="Calibri" w:hAnsi="Calibri" w:cs="Calibri"/>
          <w:sz w:val="24"/>
          <w:szCs w:val="24"/>
        </w:rPr>
        <w:t>.</w:t>
      </w:r>
    </w:p>
    <w:p w14:paraId="205CD0C7" w14:textId="7A2CB471" w:rsidR="009D7985" w:rsidRPr="00836C12" w:rsidRDefault="009D7985" w:rsidP="00277383">
      <w:pPr>
        <w:spacing w:line="360" w:lineRule="auto"/>
        <w:jc w:val="both"/>
        <w:rPr>
          <w:rFonts w:ascii="Calibri" w:hAnsi="Calibri" w:cs="Calibri"/>
          <w:sz w:val="24"/>
          <w:szCs w:val="24"/>
        </w:rPr>
      </w:pPr>
      <w:r w:rsidRPr="00836C12">
        <w:rPr>
          <w:rFonts w:ascii="Calibri" w:hAnsi="Calibri" w:cs="Calibri"/>
          <w:sz w:val="24"/>
          <w:szCs w:val="24"/>
        </w:rPr>
        <w:t>Chlorhexidine has been shown to have great substantivity on human dentin</w:t>
      </w:r>
      <w:r w:rsidR="00AD4CC5" w:rsidRPr="00836C12">
        <w:rPr>
          <w:rFonts w:ascii="Calibri" w:hAnsi="Calibri" w:cs="Calibri"/>
          <w:sz w:val="24"/>
          <w:szCs w:val="24"/>
        </w:rPr>
        <w:t>e</w:t>
      </w:r>
      <w:r w:rsidRPr="00836C12">
        <w:rPr>
          <w:rFonts w:ascii="Calibri" w:hAnsi="Calibri" w:cs="Calibri"/>
          <w:sz w:val="24"/>
          <w:szCs w:val="24"/>
        </w:rPr>
        <w:t xml:space="preserve">. Both the gel and solution forms were shown to have up to 90 days retention in dentine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"10.1016/j.joen.2012.06.003", "ISBN" : "1878-3554 (Electronic) 0099-2399 (Linking)", "ISSN" : "00992399", "PMID" : "22892744", "abstract" : "Introduction: The aim of this study was to investigate the substantivity of chlorhexidine (CHX) solution and gel within a root canal system for 24 hours, 30 days, and 90 days. Methods: Forty-five extracted human anterior teeth were used for this study. The samples were divided into 3 groups according to the chemical auxiliary substance used to perform the root canal preparation: group 1, 2% liquid CHX; group 2, 2% gel CHX; and group 3, distilled water (the control group). The working length was determined by inserting a #10 K-file into the canal up to the moment its tip was seen in the apex foramen and then withdrawing it 1 mm. The roots were prepared up to the instrument #45. Longitudinal grooves were carved on the free surfaces of the roots, providing 2 halves of each root and resulting in 30 samples per group. Each group was randomly divided into 3 subgroups (n = 10), and substantivity was evaluated after 24 hours, 30 days, and 90 days of incubation. The amount of CHX (in micrometers) was measured through reverse-phase high-performance liquid chromatography. Statistical analysis was performed by analysis of variance and the Tukey test for post hoc comparisons (\u03b1 = 0.05). Results: The control group showed no substantivity. Significant amounts of CHX solution and gel remained retained in dentin substrates independent of the time of incubation (P &lt;.05). CHX solution showed a higher substantivity than CHX gel, with the exception of groups incubated for 90 days. The decreasing amounts of retained CHX inside the canal were for 24 hours &gt;30 days &gt;90 days for CHX solution and 24 hours &gt;30 days \u226590 days for CHX gel. Conclusions: The results of this study indicate that CHX solution and gel are retained in root canal dentin for up to 90 days. Copyright \u00a9 2012 American Association of Endodontists.", "author" : [ { "dropping-particle" : "", "family" : "Souza", "given" : "Matheus", "non-dropping-particle" : "", "parse-names" : false, "suffix" : "" }, { "dropping-particle" : "", "family" : "Cecchin", "given" : "Doglas", "non-dropping-particle" : "", "parse-names" : false, "suffix" : "" }, { "dropping-particle" : "", "family" : "Farina", "given" : "Ana Paula", "non-dropping-particle" : "", "parse-names" : false, "suffix" : "" }, { "dropping-particle" : "", "family" : "Leite", "given" : "Carlos Eduardo", "non-dropping-particle" : "", "parse-names" : false, "suffix" : "" }, { "dropping-particle" : "", "family" : "Cruz", "given" : "Fernanda Fernandes", "non-dropping-particle" : "", "parse-names" : false, "suffix" : "" }, { "dropping-particle" : "", "family" : "Cunha Pereira", "given" : "Charles", "non-dropping-particle" : "Da", "parse-names" : false, "suffix" : "" }, { "dropping-particle" : "", "family" : "Ferraz", "given" : "Caio Cezar Randi", "non-dropping-particle" : "", "parse-names" : false, "suffix" : "" }, { "dropping-particle" : "", "family" : "Figueiredo", "given" : "Jos\u00e9 Ant\u00f4nio Poli", "non-dropping-particle" : "", "parse-names" : false, "suffix" : "" } ], "container-title" : "Journal of Endodontics", "id" : "ITEM-1", "issue" : "9", "issued" : { "date-parts" : [ [ "2012" ] ] }, "note" : "chlorhexidine has been shown to have great substantivity on human dentin. both the gel and solution forms were shown to have up to 90 days adhesion to dentine. this particularly made it useful in endodontics as an auxiliary irrigant substance.", "page" : "1249-1252", "title" : "Evaluation of chlorhexidine substantivity on human dentin: A chemical analysis", "type" : "article-journal", "volume" : "38" }, "uris" : [ "http://www.mendeley.com/documents/?uuid=9743990a-2965-4abd-8d31-da39513edc16" ] } ], "mendeley" : { "formattedCitation" : "(Souza et al., 2012)", "plainTextFormattedCitation" : "(Souza et al., 2012)", "previouslyFormattedCitation" : "(Souza et al.,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(Souza et al., 2012)</w:t>
      </w:r>
      <w:r w:rsidRPr="00836C12">
        <w:rPr>
          <w:rFonts w:ascii="Calibri" w:hAnsi="Calibri" w:cs="Calibri"/>
          <w:sz w:val="24"/>
          <w:szCs w:val="24"/>
        </w:rPr>
        <w:fldChar w:fldCharType="end"/>
      </w:r>
      <w:r w:rsidR="006A44CE" w:rsidRPr="00836C12">
        <w:rPr>
          <w:rFonts w:ascii="Calibri" w:hAnsi="Calibri" w:cs="Calibri"/>
          <w:sz w:val="24"/>
          <w:szCs w:val="24"/>
        </w:rPr>
        <w:t>. T</w:t>
      </w:r>
      <w:r w:rsidRPr="00836C12">
        <w:rPr>
          <w:rFonts w:ascii="Calibri" w:hAnsi="Calibri" w:cs="Calibri"/>
          <w:sz w:val="24"/>
          <w:szCs w:val="24"/>
        </w:rPr>
        <w:t xml:space="preserve">his </w:t>
      </w:r>
      <w:r w:rsidR="00324F03" w:rsidRPr="00836C12">
        <w:rPr>
          <w:rFonts w:ascii="Calibri" w:hAnsi="Calibri" w:cs="Calibri"/>
          <w:sz w:val="24"/>
          <w:szCs w:val="24"/>
        </w:rPr>
        <w:t xml:space="preserve">has </w:t>
      </w:r>
      <w:r w:rsidRPr="00836C12">
        <w:rPr>
          <w:rFonts w:ascii="Calibri" w:hAnsi="Calibri" w:cs="Calibri"/>
          <w:sz w:val="24"/>
          <w:szCs w:val="24"/>
        </w:rPr>
        <w:t xml:space="preserve">made it </w:t>
      </w:r>
      <w:r w:rsidR="00AD4CC5" w:rsidRPr="00836C12">
        <w:rPr>
          <w:rFonts w:ascii="Calibri" w:hAnsi="Calibri" w:cs="Calibri"/>
          <w:sz w:val="24"/>
          <w:szCs w:val="24"/>
        </w:rPr>
        <w:t xml:space="preserve">a </w:t>
      </w:r>
      <w:r w:rsidR="00324F03" w:rsidRPr="00836C12">
        <w:rPr>
          <w:rFonts w:ascii="Calibri" w:hAnsi="Calibri" w:cs="Calibri"/>
          <w:sz w:val="24"/>
          <w:szCs w:val="24"/>
        </w:rPr>
        <w:t xml:space="preserve">particularly </w:t>
      </w:r>
      <w:r w:rsidRPr="00836C12">
        <w:rPr>
          <w:rFonts w:ascii="Calibri" w:hAnsi="Calibri" w:cs="Calibri"/>
          <w:sz w:val="24"/>
          <w:szCs w:val="24"/>
        </w:rPr>
        <w:t>useful</w:t>
      </w:r>
      <w:r w:rsidR="00AD4CC5" w:rsidRPr="00836C12">
        <w:rPr>
          <w:rFonts w:ascii="Calibri" w:hAnsi="Calibri" w:cs="Calibri"/>
          <w:sz w:val="24"/>
          <w:szCs w:val="24"/>
        </w:rPr>
        <w:t xml:space="preserve"> product</w:t>
      </w:r>
      <w:r w:rsidRPr="00836C12">
        <w:rPr>
          <w:rFonts w:ascii="Calibri" w:hAnsi="Calibri" w:cs="Calibri"/>
          <w:sz w:val="24"/>
          <w:szCs w:val="24"/>
        </w:rPr>
        <w:t xml:space="preserve"> </w:t>
      </w:r>
      <w:r w:rsidR="00277383" w:rsidRPr="00836C12">
        <w:rPr>
          <w:rFonts w:ascii="Calibri" w:hAnsi="Calibri" w:cs="Calibri"/>
          <w:sz w:val="24"/>
          <w:szCs w:val="24"/>
        </w:rPr>
        <w:t>for</w:t>
      </w:r>
      <w:r w:rsidRPr="00836C12">
        <w:rPr>
          <w:rFonts w:ascii="Calibri" w:hAnsi="Calibri" w:cs="Calibri"/>
          <w:sz w:val="24"/>
          <w:szCs w:val="24"/>
        </w:rPr>
        <w:t xml:space="preserve"> </w:t>
      </w:r>
      <w:r w:rsidR="006A44CE" w:rsidRPr="00836C12">
        <w:rPr>
          <w:rFonts w:ascii="Calibri" w:hAnsi="Calibri" w:cs="Calibri"/>
          <w:sz w:val="24"/>
          <w:szCs w:val="24"/>
        </w:rPr>
        <w:t>the irrigation of root canals</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"10.1016/j.joen.2012.06.003", "ISBN" : "1878-3554 (Electronic) 0099-2399 (Linking)", "ISSN" : "00992399", "PMID" : "22892744", "abstract" : "Introduction: The aim of this study was to investigate the substantivity of chlorhexidine (CHX) solution and gel within a root canal system for 24 hours, 30 days, and 90 days. Methods: Forty-five extracted human anterior teeth were used for this study. The samples were divided into 3 groups according to the chemical auxiliary substance used to perform the root canal preparation: group 1, 2% liquid CHX; group 2, 2% gel CHX; and group 3, distilled water (the control group). The working length was determined by inserting a #10 K-file into the canal up to the moment its tip was seen in the apex foramen and then withdrawing it 1 mm. The roots were prepared up to the instrument #45. Longitudinal grooves were carved on the free surfaces of the roots, providing 2 halves of each root and resulting in 30 samples per group. Each group was randomly divided into 3 subgroups (n = 10), and substantivity was evaluated after 24 hours, 30 days, and 90 days of incubation. The amount of CHX (in micrometers) was measured through reverse-phase high-performance liquid chromatography. Statistical analysis was performed by analysis of variance and the Tukey test for post hoc comparisons (\u03b1 = 0.05). Results: The control group showed no substantivity. Significant amounts of CHX solution and gel remained retained in dentin substrates independent of the time of incubation (P &lt;.05). CHX solution showed a higher substantivity than CHX gel, with the exception of groups incubated for 90 days. The decreasing amounts of retained CHX inside the canal were for 24 hours &gt;30 days &gt;90 days for CHX solution and 24 hours &gt;30 days \u226590 days for CHX gel. Conclusions: The results of this study indicate that CHX solution and gel are retained in root canal dentin for up to 90 days. Copyright \u00a9 2012 American Association of Endodontists.", "author" : [ { "dropping-particle" : "", "family" : "Souza", "given" : "Matheus", "non-dropping-particle" : "", "parse-names" : false, "suffix" : "" }, { "dropping-particle" : "", "family" : "Cecchin", "given" : "Doglas", "non-dropping-particle" : "", "parse-names" : false, "suffix" : "" }, { "dropping-particle" : "", "family" : "Farina", "given" : "Ana Paula", "non-dropping-particle" : "", "parse-names" : false, "suffix" : "" }, { "dropping-particle" : "", "family" : "Leite", "given" : "Carlos Eduardo", "non-dropping-particle" : "", "parse-names" : false, "suffix" : "" }, { "dropping-particle" : "", "family" : "Cruz", "given" : "Fernanda Fernandes", "non-dropping-particle" : "", "parse-names" : false, "suffix" : "" }, { "dropping-particle" : "", "family" : "Cunha Pereira", "given" : "Charles", "non-dropping-particle" : "Da", "parse-names" : false, "suffix" : "" }, { "dropping-particle" : "", "family" : "Ferraz", "given" : "Caio Cezar Randi", "non-dropping-particle" : "", "parse-names" : false, "suffix" : "" }, { "dropping-particle" : "", "family" : "Figueiredo", "given" : "Jos\u00e9 Ant\u00f4nio Poli", "non-dropping-particle" : "", "parse-names" : false, "suffix" : "" } ], "container-title" : "Journal of Endodontics", "id" : "ITEM-1", "issue" : "9", "issued" : { "date-parts" : [ [ "2012" ] ] }, "note" : "chlorhexidine has been shown to have great substantivity on human dentin. both the gel and solution forms were shown to have up to 90 days adhesion to dentine. this particularly made it useful in endodontics as an auxiliary irrigant substance.", "page" : "1249-1252", "title" : "Evaluation of chlorhexidine substantivity on human dentin: A chemical analysis", "type" : "article-journal", "volume" : "38" }, "uris" : [ "http://www.mendeley.com/documents/?uuid=9743990a-2965-4abd-8d31-da39513edc16" ] } ], "mendeley" : { "formattedCitation" : "(Souza et al., 2012)", "plainTextFormattedCitation" : "(Souza et al., 2012)", "previouslyFormattedCitation" : "(Souza et al., 2012)"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(Souza et al., 2012)</w:t>
      </w:r>
      <w:r w:rsidRPr="00836C12">
        <w:rPr>
          <w:rFonts w:ascii="Calibri" w:hAnsi="Calibri" w:cs="Calibri"/>
          <w:sz w:val="24"/>
          <w:szCs w:val="24"/>
        </w:rPr>
        <w:fldChar w:fldCharType="end"/>
      </w:r>
      <w:r w:rsidR="00AD4CC5" w:rsidRPr="00836C12">
        <w:rPr>
          <w:rFonts w:ascii="Calibri" w:hAnsi="Calibri" w:cs="Calibri"/>
          <w:sz w:val="24"/>
          <w:szCs w:val="24"/>
        </w:rPr>
        <w:t>.</w:t>
      </w:r>
    </w:p>
    <w:p w14:paraId="6E1E4AB4" w14:textId="77777777" w:rsidR="007F1B14" w:rsidRPr="00836C12" w:rsidRDefault="007F1B14" w:rsidP="005222E2">
      <w:pPr>
        <w:spacing w:line="360" w:lineRule="auto"/>
        <w:jc w:val="both"/>
        <w:rPr>
          <w:rFonts w:ascii="Calibri" w:hAnsi="Calibri" w:cs="Calibri"/>
          <w:sz w:val="24"/>
          <w:szCs w:val="24"/>
        </w:rPr>
      </w:pPr>
    </w:p>
    <w:p w14:paraId="235C5DDB" w14:textId="701AA2AA" w:rsidR="005F56F4" w:rsidRPr="00836C12" w:rsidRDefault="005B729F" w:rsidP="005222E2">
      <w:pPr>
        <w:spacing w:line="360" w:lineRule="auto"/>
        <w:jc w:val="both"/>
        <w:rPr>
          <w:rFonts w:ascii="Calibri" w:hAnsi="Calibri" w:cs="Calibri"/>
          <w:b/>
          <w:bCs/>
          <w:sz w:val="24"/>
          <w:szCs w:val="24"/>
        </w:rPr>
      </w:pPr>
      <w:r w:rsidRPr="00836C12">
        <w:rPr>
          <w:rFonts w:ascii="Calibri" w:hAnsi="Calibri" w:cs="Calibri"/>
          <w:b/>
          <w:bCs/>
          <w:sz w:val="24"/>
          <w:szCs w:val="24"/>
        </w:rPr>
        <w:t xml:space="preserve">1.4.2 </w:t>
      </w:r>
      <w:r w:rsidR="005F56F4" w:rsidRPr="00836C12">
        <w:rPr>
          <w:rFonts w:ascii="Calibri" w:hAnsi="Calibri" w:cs="Calibri"/>
          <w:b/>
          <w:bCs/>
          <w:sz w:val="24"/>
          <w:szCs w:val="24"/>
        </w:rPr>
        <w:t>Modification of GIC with chlorhexidine</w:t>
      </w:r>
    </w:p>
    <w:p w14:paraId="4C0ED798" w14:textId="73E0AFB0" w:rsidR="009D7985" w:rsidRPr="00836C12" w:rsidRDefault="002B1090" w:rsidP="005222E2">
      <w:pPr>
        <w:spacing w:line="360" w:lineRule="auto"/>
        <w:jc w:val="both"/>
        <w:rPr>
          <w:rFonts w:ascii="Calibri" w:hAnsi="Calibri" w:cs="Calibri"/>
          <w:sz w:val="24"/>
          <w:szCs w:val="24"/>
        </w:rPr>
      </w:pPr>
      <w:r w:rsidRPr="00836C12">
        <w:rPr>
          <w:rFonts w:ascii="Calibri" w:hAnsi="Calibri" w:cs="Calibri"/>
          <w:sz w:val="24"/>
          <w:szCs w:val="24"/>
        </w:rPr>
        <w:t>Ribeiro and Ericson</w:t>
      </w:r>
      <w:r w:rsidR="00E26B7F" w:rsidRPr="00836C12">
        <w:rPr>
          <w:rFonts w:ascii="Calibri" w:hAnsi="Calibri" w:cs="Calibri"/>
          <w:sz w:val="24"/>
          <w:szCs w:val="24"/>
        </w:rPr>
        <w:t xml:space="preserve"> (1991)</w:t>
      </w:r>
      <w:r w:rsidR="00BA4FF5" w:rsidRPr="00836C12">
        <w:rPr>
          <w:rFonts w:ascii="Calibri" w:hAnsi="Calibri" w:cs="Calibri"/>
          <w:sz w:val="24"/>
          <w:szCs w:val="24"/>
        </w:rPr>
        <w:t>,</w:t>
      </w:r>
      <w:r w:rsidRPr="00836C12">
        <w:rPr>
          <w:rFonts w:ascii="Calibri" w:hAnsi="Calibri" w:cs="Calibri"/>
          <w:sz w:val="24"/>
          <w:szCs w:val="24"/>
        </w:rPr>
        <w:t xml:space="preserve"> and Hoszek and Erickson </w:t>
      </w:r>
      <w:r w:rsidR="00E26B7F" w:rsidRPr="00836C12">
        <w:rPr>
          <w:rFonts w:ascii="Calibri" w:hAnsi="Calibri" w:cs="Calibri"/>
          <w:sz w:val="24"/>
          <w:szCs w:val="24"/>
        </w:rPr>
        <w:t xml:space="preserve">(2008) </w:t>
      </w:r>
      <w:r w:rsidRPr="00836C12">
        <w:rPr>
          <w:rFonts w:ascii="Calibri" w:hAnsi="Calibri" w:cs="Calibri"/>
          <w:sz w:val="24"/>
          <w:szCs w:val="24"/>
        </w:rPr>
        <w:t xml:space="preserve">have investigated the effect of adding chlorhexidine </w:t>
      </w:r>
      <w:r w:rsidR="00324F03" w:rsidRPr="00836C12">
        <w:rPr>
          <w:rFonts w:ascii="Calibri" w:hAnsi="Calibri" w:cs="Calibri"/>
          <w:sz w:val="24"/>
          <w:szCs w:val="24"/>
        </w:rPr>
        <w:t xml:space="preserve">to GIC restorative material and luting cement </w:t>
      </w:r>
      <w:r w:rsidRPr="00836C12">
        <w:rPr>
          <w:rFonts w:ascii="Calibri" w:hAnsi="Calibri" w:cs="Calibri"/>
          <w:sz w:val="24"/>
          <w:szCs w:val="24"/>
        </w:rPr>
        <w:t>in two different form</w:t>
      </w:r>
      <w:r w:rsidR="00A22DE5" w:rsidRPr="00836C12">
        <w:rPr>
          <w:rFonts w:ascii="Calibri" w:hAnsi="Calibri" w:cs="Calibri"/>
          <w:sz w:val="24"/>
          <w:szCs w:val="24"/>
        </w:rPr>
        <w:t>s</w:t>
      </w:r>
      <w:r w:rsidR="00E26B7F" w:rsidRPr="00836C12">
        <w:rPr>
          <w:rFonts w:ascii="Calibri" w:hAnsi="Calibri" w:cs="Calibri"/>
          <w:sz w:val="24"/>
          <w:szCs w:val="24"/>
        </w:rPr>
        <w:t>:</w:t>
      </w:r>
      <w:r w:rsidRPr="00836C12">
        <w:rPr>
          <w:rFonts w:ascii="Calibri" w:hAnsi="Calibri" w:cs="Calibri"/>
          <w:sz w:val="24"/>
          <w:szCs w:val="24"/>
        </w:rPr>
        <w:t xml:space="preserve"> chlorhexidine digluconate and chlorhexidine diacetate. It was found that addition of chlorhexidine had an </w:t>
      </w:r>
      <w:r w:rsidR="00BA4FF5" w:rsidRPr="00836C12">
        <w:rPr>
          <w:rFonts w:ascii="Calibri" w:hAnsi="Calibri" w:cs="Calibri"/>
          <w:sz w:val="24"/>
          <w:szCs w:val="24"/>
        </w:rPr>
        <w:t xml:space="preserve">inhibitory </w:t>
      </w:r>
      <w:r w:rsidRPr="00836C12">
        <w:rPr>
          <w:rFonts w:ascii="Calibri" w:hAnsi="Calibri" w:cs="Calibri"/>
          <w:sz w:val="24"/>
          <w:szCs w:val="24"/>
        </w:rPr>
        <w:t xml:space="preserve">effect on </w:t>
      </w:r>
      <w:r w:rsidR="00BA4FF5" w:rsidRPr="00836C12">
        <w:rPr>
          <w:rFonts w:ascii="Calibri" w:hAnsi="Calibri" w:cs="Calibri"/>
          <w:sz w:val="24"/>
          <w:szCs w:val="24"/>
        </w:rPr>
        <w:t xml:space="preserve"> </w:t>
      </w:r>
      <w:r w:rsidR="00324F03" w:rsidRPr="00836C12">
        <w:rPr>
          <w:rFonts w:ascii="Calibri" w:hAnsi="Calibri" w:cs="Calibri"/>
          <w:i/>
          <w:sz w:val="24"/>
          <w:szCs w:val="24"/>
        </w:rPr>
        <w:t>Streptococcus mutans</w:t>
      </w:r>
      <w:r w:rsidR="00324F03" w:rsidRPr="00836C12">
        <w:rPr>
          <w:rFonts w:ascii="Calibri" w:hAnsi="Calibri" w:cs="Calibri"/>
          <w:sz w:val="24"/>
          <w:szCs w:val="24"/>
        </w:rPr>
        <w:t xml:space="preserve"> </w:t>
      </w:r>
      <w:r w:rsidRPr="00836C12">
        <w:rPr>
          <w:rFonts w:ascii="Calibri" w:hAnsi="Calibri" w:cs="Calibri"/>
          <w:sz w:val="24"/>
          <w:szCs w:val="24"/>
        </w:rPr>
        <w:t xml:space="preserve">and this effect was </w:t>
      </w:r>
      <w:r w:rsidR="009D7985" w:rsidRPr="00836C12">
        <w:rPr>
          <w:rFonts w:ascii="Calibri" w:hAnsi="Calibri" w:cs="Calibri"/>
          <w:sz w:val="24"/>
          <w:szCs w:val="24"/>
        </w:rPr>
        <w:t>dose dependent</w:t>
      </w:r>
      <w:r w:rsidR="00A22DE5" w:rsidRPr="00836C12">
        <w:rPr>
          <w:rFonts w:ascii="Calibri" w:hAnsi="Calibri" w:cs="Calibri"/>
          <w:sz w:val="24"/>
          <w:szCs w:val="24"/>
        </w:rPr>
        <w:t xml:space="preserve"> </w:t>
      </w:r>
      <w:r w:rsidR="00A22DE5" w:rsidRPr="00836C12">
        <w:rPr>
          <w:rFonts w:ascii="Calibri" w:hAnsi="Calibri" w:cs="Calibri"/>
          <w:sz w:val="24"/>
          <w:szCs w:val="24"/>
        </w:rPr>
        <w:fldChar w:fldCharType="begin" w:fldLock="1"/>
      </w:r>
      <w:r w:rsidR="00FC6B39" w:rsidRPr="00836C12">
        <w:rPr>
          <w:rFonts w:ascii="Calibri" w:hAnsi="Calibri" w:cs="Calibri"/>
          <w:sz w:val="24"/>
          <w:szCs w:val="24"/>
        </w:rPr>
        <w:instrText>ADDIN CSL_CITATION { "citationItems" : [ { "id" : "ITEM-1", "itemData" : { "DOI" : "10.2341/08-20", "ISSN" : "0361-7734", "author" : [ { "dropping-particle" : "", "family" : "Hoszek", "given" : "A.", "non-dropping-particle" : "", "parse-names" : false, "suffix" : "" }, { "dropping-particle" : "", "family" : "Ericson", "given" : "D.", "non-dropping-particle" : "", "parse-names" : false, "suffix" : "" } ], "container-title" : "Operative Dentistry", "id" : "ITEM-1", "issue" : "6", "issued" : { "date-parts" : [ [ "2008" ] ] }, "note" : "stretptococcus mutans are considered to be the most important group of caries intiating bacteria eventhough this has been debated recently. but it is well accepted that reduced caries acitvity is well associated with reduced sm number.\nchlorhexidine is well known antimicrobial agent that has long substantitvity i.e. it is well adhered and released slowly plus it has proven antimicrobial activity against sm.\nchlorhexidine antimicrobial effect is concentration dependent", "page" : "696-701", "title" : "In vitro fluoride release and the antibacterial effect of glass ionomers containing chlorhexidine gluconate", "type" : "article-journal", "volume" : "33" }, "uris" : [ "http://www.mendeley.com/documents/?uuid=1f498e14-1e4e-4f6a-a65d-1a970ca5b263" ] }, { "id" : "ITEM-2", "itemData" : { "author" : [ { "dropping-particle" : "", "family" : "Ribeiro", "given" : "Juliana", "non-dropping-particle" : "", "parse-names" : false, "suffix" : "" }, { "dropping-particle" : "", "family" : "Ericson", "given" : "Dan", "non-dropping-particle" : "", "parse-names" : false, "suffix" : "" } ], "container-title" : "Scand J Dent Res", "id" : "ITEM-2", "issued" : { "date-parts" : [ [ "1991" ] ] }, "note" : "study was conducted to check the antibacterial effect of adding chlorhexidine digluconate and chlorhexidine diacetate to two types of glass ionomer cements; a luting cement and a resotrative material Chem Fill II. the study demonstrated that chlorhexidine digluconate and diacetate added to glassionomer cements resulted in a compound with increased antibacterial effect as compared to the cement alone. it was also noted that the antibacterial properties decreased with time\n\n\nthe release of digluconate was quick and fast compared to diacetate which was explained due to the less soluble nature of the poweder form of diacetate compared to liquid form of digluconate.", "page" : "533-40", "title" : "In vitro antibacterial effect of chlorhexidine added to glass-ionomer cements", "type" : "article-journal", "volume" : "99" }, "uris" : [ "http://www.mendeley.com/documents/?uuid=dda35c82-8b42-43eb-ad04-bc4b1338ea7e" ] } ], "mendeley" : { "formattedCitation" : "(Hoszek and Ericson, 2008; Ribeiro and Ericson, 1991)", "manualFormatting" : "(Ribeiro and Ericson, 1991; Hoszek and Ericson, 2008)", "plainTextFormattedCitation" : "(Hoszek and Ericson, 2008; Ribeiro and Ericson, 1991)", "previouslyFormattedCitation" : "(Hoszek and Ericson, 2008; Ribeiro and Ericson, 1991)" }, "properties" : { "noteIndex" : 0 }, "schema" : "https://github.com/citation-style-language/schema/raw/master/csl-citation.json" }</w:instrText>
      </w:r>
      <w:r w:rsidR="00A22DE5" w:rsidRPr="00836C12">
        <w:rPr>
          <w:rFonts w:ascii="Calibri" w:hAnsi="Calibri" w:cs="Calibri"/>
          <w:sz w:val="24"/>
          <w:szCs w:val="24"/>
        </w:rPr>
        <w:fldChar w:fldCharType="separate"/>
      </w:r>
      <w:r w:rsidR="00A22DE5" w:rsidRPr="00836C12">
        <w:rPr>
          <w:rFonts w:ascii="Calibri" w:hAnsi="Calibri" w:cs="Calibri"/>
          <w:noProof/>
          <w:sz w:val="24"/>
          <w:szCs w:val="24"/>
        </w:rPr>
        <w:t>(</w:t>
      </w:r>
      <w:r w:rsidR="00324F03" w:rsidRPr="00836C12">
        <w:rPr>
          <w:rFonts w:ascii="Calibri" w:hAnsi="Calibri" w:cs="Calibri"/>
          <w:noProof/>
          <w:sz w:val="24"/>
          <w:szCs w:val="24"/>
        </w:rPr>
        <w:t xml:space="preserve">Ribeiro and Ericson, 1991; </w:t>
      </w:r>
      <w:r w:rsidR="00A22DE5" w:rsidRPr="00836C12">
        <w:rPr>
          <w:rFonts w:ascii="Calibri" w:hAnsi="Calibri" w:cs="Calibri"/>
          <w:noProof/>
          <w:sz w:val="24"/>
          <w:szCs w:val="24"/>
        </w:rPr>
        <w:t>Hoszek and Ericson, 2008)</w:t>
      </w:r>
      <w:r w:rsidR="00A22DE5" w:rsidRPr="00836C12">
        <w:rPr>
          <w:rFonts w:ascii="Calibri" w:hAnsi="Calibri" w:cs="Calibri"/>
          <w:sz w:val="24"/>
          <w:szCs w:val="24"/>
        </w:rPr>
        <w:fldChar w:fldCharType="end"/>
      </w:r>
      <w:r w:rsidR="00A22DE5" w:rsidRPr="00836C12">
        <w:rPr>
          <w:rFonts w:ascii="Calibri" w:hAnsi="Calibri" w:cs="Calibri"/>
          <w:sz w:val="24"/>
          <w:szCs w:val="24"/>
        </w:rPr>
        <w:t xml:space="preserve">. </w:t>
      </w:r>
    </w:p>
    <w:p w14:paraId="27A80A5A" w14:textId="1EEBD63D" w:rsidR="00641A0C" w:rsidRPr="00836C12" w:rsidRDefault="007B656A" w:rsidP="00277383">
      <w:pPr>
        <w:spacing w:line="360" w:lineRule="auto"/>
        <w:jc w:val="both"/>
        <w:rPr>
          <w:rFonts w:ascii="Calibri" w:hAnsi="Calibri" w:cs="Calibri"/>
          <w:sz w:val="24"/>
          <w:szCs w:val="24"/>
        </w:rPr>
      </w:pPr>
      <w:r w:rsidRPr="00836C12">
        <w:rPr>
          <w:rFonts w:ascii="Calibri" w:hAnsi="Calibri" w:cs="Calibri"/>
          <w:sz w:val="24"/>
          <w:szCs w:val="24"/>
        </w:rPr>
        <w:t>J</w:t>
      </w:r>
      <w:r w:rsidR="00C3503D" w:rsidRPr="00836C12">
        <w:rPr>
          <w:rFonts w:ascii="Calibri" w:hAnsi="Calibri" w:cs="Calibri"/>
          <w:sz w:val="24"/>
          <w:szCs w:val="24"/>
        </w:rPr>
        <w:t xml:space="preserve">edrychowski </w:t>
      </w:r>
      <w:r w:rsidRPr="00836C12">
        <w:rPr>
          <w:rFonts w:ascii="Calibri" w:hAnsi="Calibri" w:cs="Calibri"/>
          <w:sz w:val="24"/>
          <w:szCs w:val="24"/>
        </w:rPr>
        <w:t>et al.</w:t>
      </w:r>
      <w:r w:rsidR="00B32F13" w:rsidRPr="00836C12">
        <w:rPr>
          <w:rFonts w:ascii="Calibri" w:hAnsi="Calibri" w:cs="Calibri"/>
          <w:sz w:val="24"/>
          <w:szCs w:val="24"/>
        </w:rPr>
        <w:t xml:space="preserve"> </w:t>
      </w:r>
      <w:r w:rsidR="00E26B7F" w:rsidRPr="00836C12">
        <w:rPr>
          <w:rFonts w:ascii="Calibri" w:hAnsi="Calibri" w:cs="Calibri"/>
          <w:sz w:val="24"/>
          <w:szCs w:val="24"/>
        </w:rPr>
        <w:t xml:space="preserve">(1983) </w:t>
      </w:r>
      <w:r w:rsidR="00C3503D" w:rsidRPr="00836C12">
        <w:rPr>
          <w:rFonts w:ascii="Calibri" w:hAnsi="Calibri" w:cs="Calibri"/>
          <w:sz w:val="24"/>
          <w:szCs w:val="24"/>
        </w:rPr>
        <w:t>tested the addition of two antibacterial compounds, chlorhexidine gluconate and ch</w:t>
      </w:r>
      <w:r w:rsidR="00277383" w:rsidRPr="00836C12">
        <w:rPr>
          <w:rFonts w:ascii="Calibri" w:hAnsi="Calibri" w:cs="Calibri"/>
          <w:sz w:val="24"/>
          <w:szCs w:val="24"/>
        </w:rPr>
        <w:t>lorhexidine dihydrochloride to</w:t>
      </w:r>
      <w:r w:rsidR="00C3503D" w:rsidRPr="00836C12">
        <w:rPr>
          <w:rFonts w:ascii="Calibri" w:hAnsi="Calibri" w:cs="Calibri"/>
          <w:sz w:val="24"/>
          <w:szCs w:val="24"/>
        </w:rPr>
        <w:t xml:space="preserve"> composite resin and glass ionomer restorative materials</w:t>
      </w:r>
      <w:r w:rsidR="00B32F13" w:rsidRPr="00836C12">
        <w:rPr>
          <w:rFonts w:ascii="Calibri" w:hAnsi="Calibri" w:cs="Calibri"/>
          <w:sz w:val="24"/>
          <w:szCs w:val="24"/>
        </w:rPr>
        <w:t xml:space="preserve"> in different concentrations</w:t>
      </w:r>
      <w:r w:rsidR="00C3503D" w:rsidRPr="00836C12">
        <w:rPr>
          <w:rFonts w:ascii="Calibri" w:hAnsi="Calibri" w:cs="Calibri"/>
          <w:sz w:val="24"/>
          <w:szCs w:val="24"/>
        </w:rPr>
        <w:t xml:space="preserve">. The antibacterial effect was tested on microorganisms commonly found in the oral cavity, </w:t>
      </w:r>
      <w:r w:rsidR="00B32F13" w:rsidRPr="00836C12">
        <w:rPr>
          <w:rFonts w:ascii="Calibri" w:hAnsi="Calibri" w:cs="Calibri"/>
          <w:sz w:val="24"/>
          <w:szCs w:val="24"/>
        </w:rPr>
        <w:t>such as</w:t>
      </w:r>
      <w:r w:rsidR="00C3503D" w:rsidRPr="00836C12">
        <w:rPr>
          <w:rFonts w:ascii="Calibri" w:hAnsi="Calibri" w:cs="Calibri"/>
          <w:sz w:val="24"/>
          <w:szCs w:val="24"/>
        </w:rPr>
        <w:t xml:space="preserve"> </w:t>
      </w:r>
      <w:r w:rsidR="00C3503D" w:rsidRPr="00836C12">
        <w:rPr>
          <w:rFonts w:ascii="Calibri" w:hAnsi="Calibri" w:cs="Calibri"/>
          <w:i/>
          <w:sz w:val="24"/>
          <w:szCs w:val="24"/>
        </w:rPr>
        <w:t>Streptococcus mutans</w:t>
      </w:r>
      <w:r w:rsidR="00C3503D" w:rsidRPr="00836C12">
        <w:rPr>
          <w:rFonts w:ascii="Calibri" w:hAnsi="Calibri" w:cs="Calibri"/>
          <w:sz w:val="24"/>
          <w:szCs w:val="24"/>
        </w:rPr>
        <w:t xml:space="preserve"> and </w:t>
      </w:r>
      <w:r w:rsidR="00C3503D" w:rsidRPr="00836C12">
        <w:rPr>
          <w:rFonts w:ascii="Calibri" w:hAnsi="Calibri" w:cs="Calibri"/>
          <w:i/>
          <w:sz w:val="24"/>
          <w:szCs w:val="24"/>
        </w:rPr>
        <w:t>Lactobacillus acidophilus</w:t>
      </w:r>
      <w:r w:rsidR="00C3503D" w:rsidRPr="00836C12">
        <w:rPr>
          <w:rFonts w:ascii="Calibri" w:hAnsi="Calibri" w:cs="Calibri"/>
          <w:sz w:val="24"/>
          <w:szCs w:val="24"/>
        </w:rPr>
        <w:t xml:space="preserve"> </w:t>
      </w:r>
      <w:r w:rsidR="00C3503D" w:rsidRPr="00836C12">
        <w:rPr>
          <w:rFonts w:ascii="Calibri" w:hAnsi="Calibri" w:cs="Calibri"/>
          <w:sz w:val="24"/>
          <w:szCs w:val="24"/>
        </w:rPr>
        <w:fldChar w:fldCharType="begin" w:fldLock="1"/>
      </w:r>
      <w:r w:rsidR="009E3CC9" w:rsidRPr="00836C12">
        <w:rPr>
          <w:rFonts w:ascii="Calibri" w:hAnsi="Calibri" w:cs="Calibri"/>
          <w:sz w:val="24"/>
          <w:szCs w:val="24"/>
        </w:rPr>
        <w:instrText>ADDIN CSL_CITATION { "citationItems" : [ { "id" : "ITEM-1", "itemData" : { "DOI" : "10.1111/j.1365-2842.1983.tb00133.x", "ISBN" : "0305-182X (Print)\\n0305-182X (Linking)", "ISSN" : "0305-182X", "PMID" : "6355413", "abstract" : "Chorhexidine gluconate or chlorhexidine dihydrochloride were added to a composite resin and a glass ionomer restorative material in concentrations of 0, 1, 2, 3, 5, and 10% by weight. Antibacterial activity was measured by inhibition of growth of S. viridans, S. pyogenes, S. mutans, L. acidophilus, and E. coli, for 4 days. Compressive, tensile, and restorative material-enamel adhesive shear strength tests were performed. The addition of chlorhexidine gluconate or chlorhexidine dihydrochloride increased the antibacterial activity of the composite resin and the glass ionomer restorative material and changed the mechanical properties of the restorative materials. The addition of chlorhexidine dihydrochloride resulted in mechanical properties closest to controls.", "author" : [ { "dropping-particle" : "", "family" : "Jedrychowski", "given" : "J R", "non-dropping-particle" : "", "parse-names" : false, "suffix" : "" }, { "dropping-particle" : "", "family" : "Caputo", "given" : "A. A.", "non-dropping-particle" : "", "parse-names" : false, "suffix" : "" }, { "dropping-particle" : "", "family" : "Kerper", "given" : "S", "non-dropping-particle" : "", "parse-names" : false, "suffix" : "" } ], "container-title" : "Journal of oral rehabilitation", "id" : "ITEM-1", "issued" : { "date-parts" : [ [ "1983" ] ] }, "note" : "the ability \n\n\nMcCue et al 1951 and Shay et al 1957 both documented the antibacterial effects of dental restorative materials.\n\nthe addition of 1% chlorhexidine dihydrochloride did not alter mechanical properties of GIC significantly. however the addition of 5% CHX gluconate to the glass ionomer altered its adhesive shear strength and Tensile strength\nhowever the compressive strength increased significantly.\n\njerwy tested the addition of two antibacterial compounds, chlorhexidine gluconate and chlorhexidine dihygrochloride to a composite resin and glass ionomer restorative materials. \nteh gluconate type was added to both materials in concentrations of 0,1,2,3, and 5% and the dihydrochloride was added to both materials in concentrations of 0,1,2,3,5 and 10%. \nthe antibacterial effect were tested on inoculated agar plates that were commonly found in the oral cavity and some were implicated in caries like streptococcus mutans and lactobacillus acidophilus.\nit was found that chlorhexidine gluconate demonstrated significantly more inhibition than chlorhexidine dihydrochloride for each microorganism. and for concentrations of 5% chlorhexidine digluconate the increase in inhibition of antibacterial testing was more significant when compared to 1%. \nthe study also tested the effect of addition of chlorhexidine on the mechanical properties of glass ionomer. it was found that addition of 5% chlorhexidine gluconate altered the adhesive shear strength values but had significant increase in compressive strength values.", "page" : "373-381", "title" : "Antibacterial and mechanical properties of restorative materials combined with chlorhexidines.", "type" : "article-journal", "volume" : "10" }, "uris" : [ "http://www.mendeley.com/documents/?uuid=c7a6b2af-7d4a-43d6-8d08-43be7074c2f6" ] } ], "mendeley" : { "formattedCitation" : "(Jedrychowski et al., 1983)", "plainTextFormattedCitation" : "(Jedrychowski et al., 1983)", "previouslyFormattedCitation" : "(Jedrychowski et al., 1983)" }, "properties" : { "noteIndex" : 0 }, "schema" : "https://github.com/citation-style-language/schema/raw/master/csl-citation.json" }</w:instrText>
      </w:r>
      <w:r w:rsidR="00C3503D" w:rsidRPr="00836C12">
        <w:rPr>
          <w:rFonts w:ascii="Calibri" w:hAnsi="Calibri" w:cs="Calibri"/>
          <w:sz w:val="24"/>
          <w:szCs w:val="24"/>
        </w:rPr>
        <w:fldChar w:fldCharType="separate"/>
      </w:r>
      <w:r w:rsidR="006856EC" w:rsidRPr="00836C12">
        <w:rPr>
          <w:rFonts w:ascii="Calibri" w:hAnsi="Calibri" w:cs="Calibri"/>
          <w:noProof/>
          <w:sz w:val="24"/>
          <w:szCs w:val="24"/>
        </w:rPr>
        <w:t>(Jedrychowski et al., 1983)</w:t>
      </w:r>
      <w:r w:rsidR="00C3503D" w:rsidRPr="00836C12">
        <w:rPr>
          <w:rFonts w:ascii="Calibri" w:hAnsi="Calibri" w:cs="Calibri"/>
          <w:sz w:val="24"/>
          <w:szCs w:val="24"/>
        </w:rPr>
        <w:fldChar w:fldCharType="end"/>
      </w:r>
      <w:r w:rsidR="00C3503D" w:rsidRPr="00836C12">
        <w:rPr>
          <w:rFonts w:ascii="Calibri" w:hAnsi="Calibri" w:cs="Calibri"/>
          <w:sz w:val="24"/>
          <w:szCs w:val="24"/>
        </w:rPr>
        <w:t xml:space="preserve">. It was found that chlorhexidine gluconate demonstrated significantly more inhibition than chlorhexidine dihydrochloride for each microorganism. The study also tested the effect of </w:t>
      </w:r>
      <w:r w:rsidR="000C7DEE" w:rsidRPr="00836C12">
        <w:rPr>
          <w:rFonts w:ascii="Calibri" w:hAnsi="Calibri" w:cs="Calibri"/>
          <w:sz w:val="24"/>
          <w:szCs w:val="24"/>
        </w:rPr>
        <w:t xml:space="preserve">the </w:t>
      </w:r>
      <w:r w:rsidR="00C3503D" w:rsidRPr="00836C12">
        <w:rPr>
          <w:rFonts w:ascii="Calibri" w:hAnsi="Calibri" w:cs="Calibri"/>
          <w:sz w:val="24"/>
          <w:szCs w:val="24"/>
        </w:rPr>
        <w:t xml:space="preserve">addition of chlorhexidine on the mechanical properties of </w:t>
      </w:r>
      <w:r w:rsidR="00277383" w:rsidRPr="00836C12">
        <w:rPr>
          <w:rFonts w:ascii="Calibri" w:hAnsi="Calibri" w:cs="Calibri"/>
          <w:sz w:val="24"/>
          <w:szCs w:val="24"/>
        </w:rPr>
        <w:t>GIC</w:t>
      </w:r>
      <w:r w:rsidR="00EC1EC7" w:rsidRPr="00836C12">
        <w:rPr>
          <w:rFonts w:ascii="Calibri" w:hAnsi="Calibri" w:cs="Calibri"/>
          <w:sz w:val="24"/>
          <w:szCs w:val="24"/>
        </w:rPr>
        <w:t>s</w:t>
      </w:r>
      <w:r w:rsidR="00C3503D" w:rsidRPr="00836C12">
        <w:rPr>
          <w:rFonts w:ascii="Calibri" w:hAnsi="Calibri" w:cs="Calibri"/>
          <w:sz w:val="24"/>
          <w:szCs w:val="24"/>
        </w:rPr>
        <w:t xml:space="preserve">. </w:t>
      </w:r>
      <w:r w:rsidR="00EC1EC7" w:rsidRPr="00836C12">
        <w:rPr>
          <w:rFonts w:ascii="Calibri" w:hAnsi="Calibri" w:cs="Calibri"/>
          <w:sz w:val="24"/>
          <w:szCs w:val="24"/>
        </w:rPr>
        <w:t>I</w:t>
      </w:r>
      <w:r w:rsidR="00C3503D" w:rsidRPr="00836C12">
        <w:rPr>
          <w:rFonts w:ascii="Calibri" w:hAnsi="Calibri" w:cs="Calibri"/>
          <w:sz w:val="24"/>
          <w:szCs w:val="24"/>
        </w:rPr>
        <w:t xml:space="preserve">t was found that addition of 5% chlorhexidine gluconate altered the adhesive shear strength values but </w:t>
      </w:r>
      <w:r w:rsidR="000C7DEE" w:rsidRPr="00836C12">
        <w:rPr>
          <w:rFonts w:ascii="Calibri" w:hAnsi="Calibri" w:cs="Calibri"/>
          <w:sz w:val="24"/>
          <w:szCs w:val="24"/>
        </w:rPr>
        <w:t xml:space="preserve">there was a </w:t>
      </w:r>
      <w:r w:rsidR="00C3503D" w:rsidRPr="00836C12">
        <w:rPr>
          <w:rFonts w:ascii="Calibri" w:hAnsi="Calibri" w:cs="Calibri"/>
          <w:sz w:val="24"/>
          <w:szCs w:val="24"/>
        </w:rPr>
        <w:t xml:space="preserve">significant increase in compressive strength values </w:t>
      </w:r>
      <w:r w:rsidR="00C3503D" w:rsidRPr="00836C12">
        <w:rPr>
          <w:rFonts w:ascii="Calibri" w:hAnsi="Calibri" w:cs="Calibri"/>
          <w:sz w:val="24"/>
          <w:szCs w:val="24"/>
        </w:rPr>
        <w:fldChar w:fldCharType="begin" w:fldLock="1"/>
      </w:r>
      <w:r w:rsidR="00C3503D" w:rsidRPr="00836C12">
        <w:rPr>
          <w:rFonts w:ascii="Calibri" w:hAnsi="Calibri" w:cs="Calibri"/>
          <w:sz w:val="24"/>
          <w:szCs w:val="24"/>
        </w:rPr>
        <w:instrText>ADDIN CSL_CITATION { "citationItems" : [ { "id" : "ITEM-1", "itemData" : { "DOI" : "10.1111/j.1365-2842.1983.tb00133.x", "ISBN" : "0305-182X (Print)\\n0305-182X (Linking)", "ISSN" : "0305-182X", "PMID" : "6355413", "abstract" : "Chorhexidine gluconate or chlorhexidine dihydrochloride were added to a composite resin and a glass ionomer restorative material in concentrations of 0, 1, 2, 3, 5, and 10% by weight. Antibacterial activity was measured by inhibition of growth of S. viridans, S. pyogenes, S. mutans, L. acidophilus, and E. coli, for 4 days. Compressive, tensile, and restorative material-enamel adhesive shear strength tests were performed. The addition of chlorhexidine gluconate or chlorhexidine dihydrochloride increased the antibacterial activity of the composite resin and the glass ionomer restorative material and changed the mechanical properties of the restorative materials. The addition of chlorhexidine dihydrochloride resulted in mechanical properties closest to controls.", "author" : [ { "dropping-particle" : "", "family" : "Jedrychowski", "given" : "J R", "non-dropping-particle" : "", "parse-names" : false, "suffix" : "" }, { "dropping-particle" : "", "family" : "Caputo", "given" : "A. A.", "non-dropping-particle" : "", "parse-names" : false, "suffix" : "" }, { "dropping-particle" : "", "family" : "Kerper", "given" : "S", "non-dropping-particle" : "", "parse-names" : false, "suffix" : "" } ], "container-title" : "Journal of oral rehabilitation", "id" : "ITEM-1", "issued" : { "date-parts" : [ [ "1983" ] ] }, "note" : "the ability \n\n\nMcCue et al 1951 and Shay et al 1957 both documented the antibacterial effects of dental restorative materials.\n\nthe addition of 1% chlorhexidine dihydrochloride did not alter mechanical properties of GIC significantly. however the addition of 5% CHX gluconate to the glass ionomer altered its adhesive shear strength and Tensile strength\nhowever the compressive strength increased significantly.\n\njerwy tested the addition of two antibacterial compounds, chlorhexidine gluconate and chlorhexidine dihygrochloride to a composite resin and glass ionomer restorative materials. \nteh gluconate type was added to both materials in concentrations of 0,1,2,3, and 5% and the dihydrochloride was added to both materials in concentrations of 0,1,2,3,5 and 10%. \nthe antibacterial effect were tested on inoculated agar plates that were commonly found in the oral cavity and some were implicated in caries like streptococcus mutans and lactobacillus acidophilus.\nit was found that chlorhexidine gluconate demonstrated significantly more inhibition than chlorhexidine dihydrochloride for each microorganism. and for concentrations of 5% chlorhexidine digluconate the increase in inhibition of antibacterial testing was more significant when compared to 1%. \nthe study also tested the effect of addition of chlorhexidine on the mechanical properties of glass ionomer. it was found that addition of 5% chlorhexidine gluconate altered the adhesive shear strength values but had significant increase in compressive strength values.", "page" : "373-381", "title" : "Antibacterial and mechanical properties of restorative materials combined with chlorhexidines.", "type" : "article-journal", "volume" : "10" }, "uris" : [ "http://www.mendeley.com/documents/?uuid=c7a6b2af-7d4a-43d6-8d08-43be7074c2f6" ] } ], "mendeley" : { "formattedCitation" : "(Jedrychowski et al., 1983)", "plainTextFormattedCitation" : "(Jedrychowski et al., 1983)", "previouslyFormattedCitation" : "(Jedrychowski et al., 1983)" }, "properties" : { "noteIndex" : 0 }, "schema" : "https://github.com/citation-style-language/schema/raw/master/csl-citation.json" }</w:instrText>
      </w:r>
      <w:r w:rsidR="00C3503D" w:rsidRPr="00836C12">
        <w:rPr>
          <w:rFonts w:ascii="Calibri" w:hAnsi="Calibri" w:cs="Calibri"/>
          <w:sz w:val="24"/>
          <w:szCs w:val="24"/>
        </w:rPr>
        <w:fldChar w:fldCharType="separate"/>
      </w:r>
      <w:r w:rsidR="00C3503D" w:rsidRPr="00836C12">
        <w:rPr>
          <w:rFonts w:ascii="Calibri" w:hAnsi="Calibri" w:cs="Calibri"/>
          <w:noProof/>
          <w:sz w:val="24"/>
          <w:szCs w:val="24"/>
        </w:rPr>
        <w:t>(Jedrychowski et al., 1983)</w:t>
      </w:r>
      <w:r w:rsidR="00C3503D" w:rsidRPr="00836C12">
        <w:rPr>
          <w:rFonts w:ascii="Calibri" w:hAnsi="Calibri" w:cs="Calibri"/>
          <w:sz w:val="24"/>
          <w:szCs w:val="24"/>
        </w:rPr>
        <w:fldChar w:fldCharType="end"/>
      </w:r>
      <w:r w:rsidR="00C3503D" w:rsidRPr="00836C12">
        <w:rPr>
          <w:rFonts w:ascii="Calibri" w:hAnsi="Calibri" w:cs="Calibri"/>
          <w:sz w:val="24"/>
          <w:szCs w:val="24"/>
        </w:rPr>
        <w:t>.</w:t>
      </w:r>
      <w:r w:rsidR="00833FDB" w:rsidRPr="00836C12">
        <w:rPr>
          <w:rFonts w:ascii="Calibri" w:hAnsi="Calibri" w:cs="Calibri"/>
          <w:sz w:val="24"/>
          <w:szCs w:val="24"/>
        </w:rPr>
        <w:t xml:space="preserve"> A more recent </w:t>
      </w:r>
      <w:r w:rsidR="00833FDB" w:rsidRPr="00836C12">
        <w:rPr>
          <w:rFonts w:ascii="Calibri" w:hAnsi="Calibri" w:cs="Calibri"/>
          <w:i/>
          <w:sz w:val="24"/>
          <w:szCs w:val="24"/>
        </w:rPr>
        <w:t>in</w:t>
      </w:r>
      <w:r w:rsidR="00833FDB" w:rsidRPr="00836C12">
        <w:rPr>
          <w:rFonts w:ascii="Calibri" w:hAnsi="Calibri" w:cs="Calibri"/>
          <w:sz w:val="24"/>
          <w:szCs w:val="24"/>
        </w:rPr>
        <w:t xml:space="preserve"> </w:t>
      </w:r>
      <w:r w:rsidR="00833FDB" w:rsidRPr="00836C12">
        <w:rPr>
          <w:rFonts w:ascii="Calibri" w:hAnsi="Calibri" w:cs="Calibri"/>
          <w:i/>
          <w:sz w:val="24"/>
          <w:szCs w:val="24"/>
        </w:rPr>
        <w:t>vitro</w:t>
      </w:r>
      <w:r w:rsidR="00833FDB" w:rsidRPr="00836C12">
        <w:rPr>
          <w:rFonts w:ascii="Calibri" w:hAnsi="Calibri" w:cs="Calibri"/>
          <w:sz w:val="24"/>
          <w:szCs w:val="24"/>
        </w:rPr>
        <w:t xml:space="preserve"> study found that </w:t>
      </w:r>
      <w:r w:rsidR="000C7DEE" w:rsidRPr="00836C12">
        <w:rPr>
          <w:rFonts w:ascii="Calibri" w:hAnsi="Calibri" w:cs="Calibri"/>
          <w:sz w:val="24"/>
          <w:szCs w:val="24"/>
        </w:rPr>
        <w:t xml:space="preserve">the </w:t>
      </w:r>
      <w:r w:rsidR="00833FDB" w:rsidRPr="00836C12">
        <w:rPr>
          <w:rFonts w:ascii="Calibri" w:hAnsi="Calibri" w:cs="Calibri"/>
          <w:sz w:val="24"/>
          <w:szCs w:val="24"/>
        </w:rPr>
        <w:t xml:space="preserve">addition of 0.5% </w:t>
      </w:r>
      <w:r w:rsidR="000C7DEE" w:rsidRPr="00836C12">
        <w:rPr>
          <w:rFonts w:ascii="Calibri" w:hAnsi="Calibri" w:cs="Calibri"/>
          <w:sz w:val="24"/>
          <w:szCs w:val="24"/>
        </w:rPr>
        <w:t>c</w:t>
      </w:r>
      <w:r w:rsidR="00833FDB" w:rsidRPr="00836C12">
        <w:rPr>
          <w:rFonts w:ascii="Calibri" w:hAnsi="Calibri" w:cs="Calibri"/>
          <w:sz w:val="24"/>
          <w:szCs w:val="24"/>
        </w:rPr>
        <w:t xml:space="preserve">hlorhexidine digluconate to GIC </w:t>
      </w:r>
      <w:r w:rsidR="000C7DEE" w:rsidRPr="00836C12">
        <w:rPr>
          <w:rFonts w:ascii="Calibri" w:hAnsi="Calibri" w:cs="Calibri"/>
          <w:sz w:val="24"/>
          <w:szCs w:val="24"/>
        </w:rPr>
        <w:t xml:space="preserve">resulted in </w:t>
      </w:r>
      <w:r w:rsidR="00833FDB" w:rsidRPr="00836C12">
        <w:rPr>
          <w:rFonts w:ascii="Calibri" w:hAnsi="Calibri" w:cs="Calibri"/>
          <w:sz w:val="24"/>
          <w:szCs w:val="24"/>
        </w:rPr>
        <w:t xml:space="preserve">increased </w:t>
      </w:r>
      <w:r w:rsidR="00833FDB" w:rsidRPr="00836C12">
        <w:rPr>
          <w:rFonts w:ascii="Calibri" w:hAnsi="Calibri" w:cs="Calibri"/>
          <w:sz w:val="24"/>
          <w:szCs w:val="24"/>
        </w:rPr>
        <w:lastRenderedPageBreak/>
        <w:t>antimicrobial properties with no significant effect on the mechanical properties or setting time, however higher concentrations</w:t>
      </w:r>
      <w:r w:rsidR="000C7DEE" w:rsidRPr="00836C12">
        <w:rPr>
          <w:rFonts w:ascii="Calibri" w:hAnsi="Calibri" w:cs="Calibri"/>
          <w:sz w:val="24"/>
          <w:szCs w:val="24"/>
        </w:rPr>
        <w:t xml:space="preserve"> of chlorhexidine digluco</w:t>
      </w:r>
      <w:r w:rsidR="00885667" w:rsidRPr="00836C12">
        <w:rPr>
          <w:rFonts w:ascii="Calibri" w:hAnsi="Calibri" w:cs="Calibri"/>
          <w:sz w:val="24"/>
          <w:szCs w:val="24"/>
        </w:rPr>
        <w:t>nate (</w:t>
      </w:r>
      <w:r w:rsidR="000C7DEE" w:rsidRPr="00836C12">
        <w:rPr>
          <w:rFonts w:ascii="Calibri" w:hAnsi="Calibri" w:cs="Calibri"/>
          <w:sz w:val="24"/>
          <w:szCs w:val="24"/>
        </w:rPr>
        <w:t>1%, 2%</w:t>
      </w:r>
      <w:r w:rsidR="00885667" w:rsidRPr="00836C12">
        <w:rPr>
          <w:rFonts w:ascii="Calibri" w:hAnsi="Calibri" w:cs="Calibri"/>
          <w:sz w:val="24"/>
          <w:szCs w:val="24"/>
        </w:rPr>
        <w:t>)</w:t>
      </w:r>
      <w:r w:rsidR="000C7DEE" w:rsidRPr="00836C12">
        <w:rPr>
          <w:rFonts w:ascii="Calibri" w:hAnsi="Calibri" w:cs="Calibri"/>
          <w:sz w:val="24"/>
          <w:szCs w:val="24"/>
        </w:rPr>
        <w:t xml:space="preserve"> did</w:t>
      </w:r>
      <w:r w:rsidR="00833FDB" w:rsidRPr="00836C12">
        <w:rPr>
          <w:rFonts w:ascii="Calibri" w:hAnsi="Calibri" w:cs="Calibri"/>
          <w:sz w:val="24"/>
          <w:szCs w:val="24"/>
        </w:rPr>
        <w:t xml:space="preserve"> increase</w:t>
      </w:r>
      <w:r w:rsidR="000C7DEE" w:rsidRPr="00836C12">
        <w:rPr>
          <w:rFonts w:ascii="Calibri" w:hAnsi="Calibri" w:cs="Calibri"/>
          <w:sz w:val="24"/>
          <w:szCs w:val="24"/>
        </w:rPr>
        <w:t xml:space="preserve"> the</w:t>
      </w:r>
      <w:r w:rsidR="00833FDB" w:rsidRPr="00836C12">
        <w:rPr>
          <w:rFonts w:ascii="Calibri" w:hAnsi="Calibri" w:cs="Calibri"/>
          <w:sz w:val="24"/>
          <w:szCs w:val="24"/>
        </w:rPr>
        <w:t xml:space="preserve"> setting time and decrease</w:t>
      </w:r>
      <w:r w:rsidR="000C7DEE" w:rsidRPr="00836C12">
        <w:rPr>
          <w:rFonts w:ascii="Calibri" w:hAnsi="Calibri" w:cs="Calibri"/>
          <w:sz w:val="24"/>
          <w:szCs w:val="24"/>
        </w:rPr>
        <w:t xml:space="preserve"> the</w:t>
      </w:r>
      <w:r w:rsidR="00833FDB" w:rsidRPr="00836C12">
        <w:rPr>
          <w:rFonts w:ascii="Calibri" w:hAnsi="Calibri" w:cs="Calibri"/>
          <w:sz w:val="24"/>
          <w:szCs w:val="24"/>
        </w:rPr>
        <w:t xml:space="preserve"> mechanical properties</w:t>
      </w:r>
      <w:r w:rsidR="000C7DEE" w:rsidRPr="00836C12">
        <w:rPr>
          <w:rFonts w:ascii="Calibri" w:hAnsi="Calibri" w:cs="Calibri"/>
          <w:sz w:val="24"/>
          <w:szCs w:val="24"/>
        </w:rPr>
        <w:t xml:space="preserve"> of the GIC</w:t>
      </w:r>
      <w:r w:rsidR="00833FDB" w:rsidRPr="00836C12">
        <w:rPr>
          <w:rFonts w:ascii="Calibri" w:hAnsi="Calibri" w:cs="Calibri"/>
          <w:sz w:val="24"/>
          <w:szCs w:val="24"/>
        </w:rPr>
        <w:t xml:space="preserve"> </w:t>
      </w:r>
      <w:r w:rsidR="00833FDB"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"author" : [ { "dropping-particle" : "", "family" : "Marti", "given" : "Luana Mafra", "non-dropping-particle" : "", "parse-names" : false, "suffix" : "" }, { "dropping-particle" : "", "family" : "Mata", "given" : "Margareth", "non-dropping-particle" : "", "parse-names" : false, "suffix" : "" }, { "dropping-particle" : "", "family" : "Ferraz-santos", "given" : "Beatriz", "non-dropping-particle" : "", "parse-names" : false, "suffix" : "" }, { "dropping-particle" : "", "family" : "Azevedo", "given" : "Rizzato", "non-dropping-particle" : "", "parse-names" : false, "suffix" : "" }, { "dropping-particle" : "", "family" : "Maria", "given" : "Elisa", "non-dropping-particle" : "", "parse-names" : false, "suffix" : "" }, { "dropping-particle" : "", "family" : "Giro", "given" : "Aparecida", "non-dropping-particle" : "", "parse-names" : false, "suffix" : "" }, { "dropping-particle" : "", "family" : "Cristina", "given" : "Angela", "non-dropping-particle" : "", "parse-names" : false, "suffix" : "" }, { "dropping-particle" : "", "family" : "Zuanon", "given" : "Cilense", "non-dropping-particle" : "", "parse-names" : false, "suffix" : "" } ], "container-title" : "Brazilian Dental Journal", "id" : "ITEM-1", "issued" : { "date-parts" : [ [ "2014" ] ] }, "page" : "33-37", "title" : "Addition of chlorhexidine gluconate to a glass ionomer cement : A study on mechanical , physical and antibacterial properties", "type" : "article-journal", "volume" : "25" }, "uris" : [ "http://www.mendeley.com/documents/?uuid=303b7bd4-6c08-4157-a0df-f98ded15a2fb" ] } ], "mendeley" : { "formattedCitation" : "(Marti et al., 2014)", "plainTextFormattedCitation" : "(Marti et al., 2014)", "previouslyFormattedCitation" : "(Marti et al., 2014)" }, "properties" : { "noteIndex" : 0 }, "schema" : "https://github.com/citation-style-language/schema/raw/master/csl-citation.json" }</w:instrText>
      </w:r>
      <w:r w:rsidR="00833FDB" w:rsidRPr="00836C12">
        <w:rPr>
          <w:rFonts w:ascii="Calibri" w:hAnsi="Calibri" w:cs="Calibri"/>
          <w:sz w:val="24"/>
          <w:szCs w:val="24"/>
        </w:rPr>
        <w:fldChar w:fldCharType="separate"/>
      </w:r>
      <w:r w:rsidR="00833FDB" w:rsidRPr="00836C12">
        <w:rPr>
          <w:rFonts w:ascii="Calibri" w:hAnsi="Calibri" w:cs="Calibri"/>
          <w:noProof/>
          <w:sz w:val="24"/>
          <w:szCs w:val="24"/>
        </w:rPr>
        <w:t>(Marti et al., 2014)</w:t>
      </w:r>
      <w:r w:rsidR="00833FDB" w:rsidRPr="00836C12">
        <w:rPr>
          <w:rFonts w:ascii="Calibri" w:hAnsi="Calibri" w:cs="Calibri"/>
          <w:sz w:val="24"/>
          <w:szCs w:val="24"/>
        </w:rPr>
        <w:fldChar w:fldCharType="end"/>
      </w:r>
      <w:r w:rsidR="00833FDB" w:rsidRPr="00836C12">
        <w:rPr>
          <w:rFonts w:ascii="Calibri" w:hAnsi="Calibri" w:cs="Calibri"/>
          <w:sz w:val="24"/>
          <w:szCs w:val="24"/>
        </w:rPr>
        <w:t>.</w:t>
      </w:r>
    </w:p>
    <w:p w14:paraId="7B6AEE9E" w14:textId="1E7EE47E" w:rsidR="005F18D6" w:rsidRPr="00836C12" w:rsidRDefault="00741DF4" w:rsidP="005222E2">
      <w:pPr>
        <w:spacing w:line="360" w:lineRule="auto"/>
        <w:jc w:val="both"/>
        <w:rPr>
          <w:rFonts w:ascii="Calibri" w:hAnsi="Calibri" w:cs="Calibri"/>
          <w:sz w:val="24"/>
          <w:szCs w:val="24"/>
        </w:rPr>
      </w:pPr>
      <w:r w:rsidRPr="00836C12">
        <w:rPr>
          <w:rFonts w:ascii="Calibri" w:hAnsi="Calibri" w:cs="Calibri"/>
          <w:sz w:val="24"/>
          <w:szCs w:val="24"/>
        </w:rPr>
        <w:t>Chlorhexidine diacetate in</w:t>
      </w:r>
      <w:r w:rsidR="00833FDB" w:rsidRPr="00836C12">
        <w:rPr>
          <w:rFonts w:ascii="Calibri" w:hAnsi="Calibri" w:cs="Calibri"/>
          <w:sz w:val="24"/>
          <w:szCs w:val="24"/>
        </w:rPr>
        <w:t xml:space="preserve"> a</w:t>
      </w:r>
      <w:r w:rsidR="005F18D6" w:rsidRPr="00836C12">
        <w:rPr>
          <w:rFonts w:ascii="Calibri" w:hAnsi="Calibri" w:cs="Calibri"/>
          <w:sz w:val="24"/>
          <w:szCs w:val="24"/>
        </w:rPr>
        <w:t xml:space="preserve"> powder form </w:t>
      </w:r>
      <w:r w:rsidR="006E685A" w:rsidRPr="00836C12">
        <w:rPr>
          <w:rFonts w:ascii="Calibri" w:hAnsi="Calibri" w:cs="Calibri"/>
          <w:sz w:val="24"/>
          <w:szCs w:val="24"/>
        </w:rPr>
        <w:t>had</w:t>
      </w:r>
      <w:r w:rsidR="005F18D6" w:rsidRPr="00836C12">
        <w:rPr>
          <w:rFonts w:ascii="Calibri" w:hAnsi="Calibri" w:cs="Calibri"/>
          <w:sz w:val="24"/>
          <w:szCs w:val="24"/>
        </w:rPr>
        <w:t xml:space="preserve"> been used to modify GIC in order to improve</w:t>
      </w:r>
      <w:r w:rsidRPr="00836C12">
        <w:rPr>
          <w:rFonts w:ascii="Calibri" w:hAnsi="Calibri" w:cs="Calibri"/>
          <w:sz w:val="24"/>
          <w:szCs w:val="24"/>
        </w:rPr>
        <w:t xml:space="preserve"> the</w:t>
      </w:r>
      <w:r w:rsidR="005F18D6" w:rsidRPr="00836C12">
        <w:rPr>
          <w:rFonts w:ascii="Calibri" w:hAnsi="Calibri" w:cs="Calibri"/>
          <w:sz w:val="24"/>
          <w:szCs w:val="24"/>
        </w:rPr>
        <w:t xml:space="preserve"> antimicrobial properties of the restorative material. Takahashi et. al. </w:t>
      </w:r>
      <w:r w:rsidR="0073562B" w:rsidRPr="00836C12">
        <w:rPr>
          <w:rFonts w:ascii="Calibri" w:hAnsi="Calibri" w:cs="Calibri"/>
          <w:sz w:val="24"/>
          <w:szCs w:val="24"/>
        </w:rPr>
        <w:t xml:space="preserve">(2006) </w:t>
      </w:r>
      <w:r w:rsidR="005F18D6" w:rsidRPr="00836C12">
        <w:rPr>
          <w:rFonts w:ascii="Calibri" w:hAnsi="Calibri" w:cs="Calibri"/>
          <w:sz w:val="24"/>
          <w:szCs w:val="24"/>
        </w:rPr>
        <w:t xml:space="preserve">tested </w:t>
      </w:r>
      <w:r w:rsidR="006E685A" w:rsidRPr="00836C12">
        <w:rPr>
          <w:rFonts w:ascii="Calibri" w:hAnsi="Calibri" w:cs="Calibri"/>
          <w:sz w:val="24"/>
          <w:szCs w:val="24"/>
        </w:rPr>
        <w:t xml:space="preserve">different concentrations and found that </w:t>
      </w:r>
      <w:r w:rsidR="003457E6" w:rsidRPr="00836C12">
        <w:rPr>
          <w:rFonts w:ascii="Calibri" w:hAnsi="Calibri" w:cs="Calibri"/>
          <w:sz w:val="24"/>
          <w:szCs w:val="24"/>
        </w:rPr>
        <w:t xml:space="preserve">the </w:t>
      </w:r>
      <w:r w:rsidR="006E685A" w:rsidRPr="00836C12">
        <w:rPr>
          <w:rFonts w:ascii="Calibri" w:hAnsi="Calibri" w:cs="Calibri"/>
          <w:sz w:val="24"/>
          <w:szCs w:val="24"/>
        </w:rPr>
        <w:t xml:space="preserve">addition of 1% of chlorhexidine diacetate </w:t>
      </w:r>
      <w:r w:rsidR="00C85504" w:rsidRPr="00836C12">
        <w:rPr>
          <w:rFonts w:ascii="Calibri" w:hAnsi="Calibri" w:cs="Calibri"/>
          <w:sz w:val="24"/>
          <w:szCs w:val="24"/>
        </w:rPr>
        <w:t>improved the antimicrobial properties of GIC without significant</w:t>
      </w:r>
      <w:r w:rsidR="003457E6" w:rsidRPr="00836C12">
        <w:rPr>
          <w:rFonts w:ascii="Calibri" w:hAnsi="Calibri" w:cs="Calibri"/>
          <w:sz w:val="24"/>
          <w:szCs w:val="24"/>
        </w:rPr>
        <w:t>ly</w:t>
      </w:r>
      <w:r w:rsidR="00C85504" w:rsidRPr="00836C12">
        <w:rPr>
          <w:rFonts w:ascii="Calibri" w:hAnsi="Calibri" w:cs="Calibri"/>
          <w:sz w:val="24"/>
          <w:szCs w:val="24"/>
        </w:rPr>
        <w:t xml:space="preserve"> </w:t>
      </w:r>
      <w:r w:rsidR="007738F3" w:rsidRPr="00836C12">
        <w:rPr>
          <w:rFonts w:ascii="Calibri" w:hAnsi="Calibri" w:cs="Calibri"/>
          <w:sz w:val="24"/>
          <w:szCs w:val="24"/>
        </w:rPr>
        <w:t>a</w:t>
      </w:r>
      <w:r w:rsidR="00C85504" w:rsidRPr="00836C12">
        <w:rPr>
          <w:rFonts w:ascii="Calibri" w:hAnsi="Calibri" w:cs="Calibri"/>
          <w:sz w:val="24"/>
          <w:szCs w:val="24"/>
        </w:rPr>
        <w:t>ffect</w:t>
      </w:r>
      <w:r w:rsidR="003457E6" w:rsidRPr="00836C12">
        <w:rPr>
          <w:rFonts w:ascii="Calibri" w:hAnsi="Calibri" w:cs="Calibri"/>
          <w:sz w:val="24"/>
          <w:szCs w:val="24"/>
        </w:rPr>
        <w:t>ing</w:t>
      </w:r>
      <w:r w:rsidR="00C85504" w:rsidRPr="00836C12">
        <w:rPr>
          <w:rFonts w:ascii="Calibri" w:hAnsi="Calibri" w:cs="Calibri"/>
          <w:sz w:val="24"/>
          <w:szCs w:val="24"/>
        </w:rPr>
        <w:t xml:space="preserve"> </w:t>
      </w:r>
      <w:r w:rsidR="006E685A" w:rsidRPr="00836C12">
        <w:rPr>
          <w:rFonts w:ascii="Calibri" w:hAnsi="Calibri" w:cs="Calibri"/>
          <w:sz w:val="24"/>
          <w:szCs w:val="24"/>
        </w:rPr>
        <w:t>the mechanical propertie</w:t>
      </w:r>
      <w:r w:rsidR="00C85504" w:rsidRPr="00836C12">
        <w:rPr>
          <w:rFonts w:ascii="Calibri" w:hAnsi="Calibri" w:cs="Calibri"/>
          <w:sz w:val="24"/>
          <w:szCs w:val="24"/>
        </w:rPr>
        <w:t>s</w:t>
      </w:r>
      <w:r w:rsidR="00277383" w:rsidRPr="00836C12">
        <w:rPr>
          <w:rFonts w:ascii="Calibri" w:hAnsi="Calibri" w:cs="Calibri"/>
          <w:sz w:val="24"/>
          <w:szCs w:val="24"/>
        </w:rPr>
        <w:t>, bonding abilities</w:t>
      </w:r>
      <w:r w:rsidR="007738F3" w:rsidRPr="00836C12">
        <w:rPr>
          <w:rFonts w:ascii="Calibri" w:hAnsi="Calibri" w:cs="Calibri"/>
          <w:sz w:val="24"/>
          <w:szCs w:val="24"/>
        </w:rPr>
        <w:t xml:space="preserve"> or setting time</w:t>
      </w:r>
      <w:r w:rsidR="003457E6" w:rsidRPr="00836C12">
        <w:rPr>
          <w:rFonts w:ascii="Calibri" w:hAnsi="Calibri" w:cs="Calibri"/>
          <w:sz w:val="24"/>
          <w:szCs w:val="24"/>
        </w:rPr>
        <w:t>;</w:t>
      </w:r>
      <w:r w:rsidR="00C85504" w:rsidRPr="00836C12">
        <w:rPr>
          <w:rFonts w:ascii="Calibri" w:hAnsi="Calibri" w:cs="Calibri"/>
          <w:sz w:val="24"/>
          <w:szCs w:val="24"/>
        </w:rPr>
        <w:t xml:space="preserve"> higher concentrations </w:t>
      </w:r>
      <w:r w:rsidR="00D865EC" w:rsidRPr="00836C12">
        <w:rPr>
          <w:rFonts w:ascii="Calibri" w:hAnsi="Calibri" w:cs="Calibri"/>
          <w:sz w:val="24"/>
          <w:szCs w:val="24"/>
        </w:rPr>
        <w:t>of chlorhexidine diacetate</w:t>
      </w:r>
      <w:r w:rsidR="007738F3" w:rsidRPr="00836C12">
        <w:rPr>
          <w:rFonts w:ascii="Calibri" w:hAnsi="Calibri" w:cs="Calibri"/>
          <w:sz w:val="24"/>
          <w:szCs w:val="24"/>
        </w:rPr>
        <w:t xml:space="preserve"> (more than 2%)</w:t>
      </w:r>
      <w:r w:rsidR="00D865EC" w:rsidRPr="00836C12">
        <w:rPr>
          <w:rFonts w:ascii="Calibri" w:hAnsi="Calibri" w:cs="Calibri"/>
          <w:sz w:val="24"/>
          <w:szCs w:val="24"/>
        </w:rPr>
        <w:t xml:space="preserve"> </w:t>
      </w:r>
      <w:r w:rsidR="003F38F4" w:rsidRPr="00836C12">
        <w:rPr>
          <w:rFonts w:ascii="Calibri" w:hAnsi="Calibri" w:cs="Calibri"/>
          <w:sz w:val="24"/>
          <w:szCs w:val="24"/>
        </w:rPr>
        <w:t xml:space="preserve">did however, have a </w:t>
      </w:r>
      <w:r w:rsidR="00C85504" w:rsidRPr="00836C12">
        <w:rPr>
          <w:rFonts w:ascii="Calibri" w:hAnsi="Calibri" w:cs="Calibri"/>
          <w:sz w:val="24"/>
          <w:szCs w:val="24"/>
        </w:rPr>
        <w:t xml:space="preserve">significant </w:t>
      </w:r>
      <w:r w:rsidR="0073562B" w:rsidRPr="00836C12">
        <w:rPr>
          <w:rFonts w:ascii="Calibri" w:hAnsi="Calibri" w:cs="Calibri"/>
          <w:sz w:val="24"/>
          <w:szCs w:val="24"/>
        </w:rPr>
        <w:t xml:space="preserve">detrimental </w:t>
      </w:r>
      <w:r w:rsidR="00C85504" w:rsidRPr="00836C12">
        <w:rPr>
          <w:rFonts w:ascii="Calibri" w:hAnsi="Calibri" w:cs="Calibri"/>
          <w:sz w:val="24"/>
          <w:szCs w:val="24"/>
        </w:rPr>
        <w:t xml:space="preserve">effect on the compressive strength of the GIC </w:t>
      </w:r>
      <w:r w:rsidR="00C85504"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"ISSN" : "0109-5641", "abstract" : "Since atraumatic restorative treatment (ART) involves removal of carious lesions with manual instruments, improvement of filling materials to guarantee greater success should be considered. This study aimed to evaluate antibacterial, physical, and bonding properties of glass-ionomer cements (GIC) containing chlorhexidine (CHX), and to determine optimal concentrations for incorporation of agents to obtain antibacterial GICs for use with the ART approach.", "author" : [ { "dropping-particle" : "", "family" : "Takahashi", "given" : "Yusuke", "non-dropping-particle" : "", "parse-names" : false, "suffix" : "" }, { "dropping-particle" : "", "family" : "Imazato", "given" : "Satoshi", "non-dropping-particle" : "", "parse-names" : false, "suffix" : "" }, { "dropping-particle" : "V", "family" : "Kaneshiro", "given" : "Andrea", "non-dropping-particle" : "", "parse-names" : false, "suffix" : "" }, { "dropping-particle" : "", "family" : "Ebisu", "given" : "Shigeyuki", "non-dropping-particle" : "", "parse-names" : false, "suffix" : "" }, { "dropping-particle" : "", "family" : "Frencken", "given" : "Jo E", "non-dropping-particle" : "", "parse-names" : false, "suffix" : "" }, { "dropping-particle" : "", "family" : "Tay", "given" : "Franklin R", "non-dropping-particle" : "", "parse-names" : false, "suffix" : "" } ], "container-title" : "Dental materials : official publication of the Academy of Dental Materials", "genre" : "JOUR", "id" : "ITEM-1", "issue" : "7", "issued" : { "date-parts" : [ [ "2006" ] ] }, "note" : "\n\ndemonstrate that experimental GICs containing CHX are effective in inhibiting bacteria associated with caries, and incorporation of 1% CHX diacetate is optimal to give appropriate physical and bonding properties and incorporating 2% or more significantly decreased compressive strength.", "page" : "647", "title" : "Antibacterial effects and physical properties of glass-ionomer cements containing chlorhexidine for the ART approach", "type" : "article-journal", "volume" : "22" }, "uris" : [ "http://www.mendeley.com/documents/?uuid=090e0576-af44-4099-9fad-0331008a7fda" ] } ], "mendeley" : { "formattedCitation" : "(Takahashi et al., 2006)", "plainTextFormattedCitation" : "(Takahashi et al., 2006)", "previouslyFormattedCitation" : "(Takahashi et al., 2006)" }, "properties" : { "noteIndex" : 0 }, "schema" : "https://github.com/citation-style-language/schema/raw/master/csl-citation.json" }</w:instrText>
      </w:r>
      <w:r w:rsidR="00C85504" w:rsidRPr="00836C12">
        <w:rPr>
          <w:rFonts w:ascii="Calibri" w:hAnsi="Calibri" w:cs="Calibri"/>
          <w:sz w:val="24"/>
          <w:szCs w:val="24"/>
        </w:rPr>
        <w:fldChar w:fldCharType="separate"/>
      </w:r>
      <w:r w:rsidR="00C85504" w:rsidRPr="00836C12">
        <w:rPr>
          <w:rFonts w:ascii="Calibri" w:hAnsi="Calibri" w:cs="Calibri"/>
          <w:noProof/>
          <w:sz w:val="24"/>
          <w:szCs w:val="24"/>
        </w:rPr>
        <w:t>(Takahashi et al., 2006)</w:t>
      </w:r>
      <w:r w:rsidR="00C85504" w:rsidRPr="00836C12">
        <w:rPr>
          <w:rFonts w:ascii="Calibri" w:hAnsi="Calibri" w:cs="Calibri"/>
          <w:sz w:val="24"/>
          <w:szCs w:val="24"/>
        </w:rPr>
        <w:fldChar w:fldCharType="end"/>
      </w:r>
      <w:r w:rsidR="0073562B" w:rsidRPr="00836C12">
        <w:rPr>
          <w:rFonts w:ascii="Calibri" w:hAnsi="Calibri" w:cs="Calibri"/>
          <w:sz w:val="24"/>
          <w:szCs w:val="24"/>
        </w:rPr>
        <w:t xml:space="preserve">. </w:t>
      </w:r>
    </w:p>
    <w:p w14:paraId="3447875E" w14:textId="3436BE3F" w:rsidR="00B936D6" w:rsidRPr="00836C12" w:rsidRDefault="00641A0C" w:rsidP="00BF3333">
      <w:pPr>
        <w:spacing w:line="360" w:lineRule="auto"/>
        <w:jc w:val="both"/>
        <w:rPr>
          <w:rFonts w:ascii="Calibri" w:hAnsi="Calibri" w:cs="Calibri"/>
          <w:sz w:val="24"/>
          <w:szCs w:val="24"/>
        </w:rPr>
      </w:pPr>
      <w:r w:rsidRPr="00836C12">
        <w:rPr>
          <w:rFonts w:ascii="Calibri" w:hAnsi="Calibri" w:cs="Calibri"/>
          <w:sz w:val="24"/>
          <w:szCs w:val="24"/>
        </w:rPr>
        <w:t xml:space="preserve">The increased antimicrobial activity of GIC modified with chlorhexidine </w:t>
      </w:r>
      <w:r w:rsidR="00C85504" w:rsidRPr="00836C12">
        <w:rPr>
          <w:rFonts w:ascii="Calibri" w:hAnsi="Calibri" w:cs="Calibri"/>
          <w:sz w:val="24"/>
          <w:szCs w:val="24"/>
        </w:rPr>
        <w:t>ha</w:t>
      </w:r>
      <w:r w:rsidR="00D865EC" w:rsidRPr="00836C12">
        <w:rPr>
          <w:rFonts w:ascii="Calibri" w:hAnsi="Calibri" w:cs="Calibri"/>
          <w:sz w:val="24"/>
          <w:szCs w:val="24"/>
        </w:rPr>
        <w:t>s</w:t>
      </w:r>
      <w:r w:rsidR="00C85504" w:rsidRPr="00836C12">
        <w:rPr>
          <w:rFonts w:ascii="Calibri" w:hAnsi="Calibri" w:cs="Calibri"/>
          <w:sz w:val="24"/>
          <w:szCs w:val="24"/>
        </w:rPr>
        <w:t xml:space="preserve"> been tested not only </w:t>
      </w:r>
      <w:r w:rsidR="00C85504" w:rsidRPr="00836C12">
        <w:rPr>
          <w:rFonts w:ascii="Calibri" w:hAnsi="Calibri" w:cs="Calibri"/>
          <w:i/>
          <w:sz w:val="24"/>
          <w:szCs w:val="24"/>
        </w:rPr>
        <w:t>in vitro</w:t>
      </w:r>
      <w:r w:rsidR="00C85504" w:rsidRPr="00836C12">
        <w:rPr>
          <w:rFonts w:ascii="Calibri" w:hAnsi="Calibri" w:cs="Calibri"/>
          <w:sz w:val="24"/>
          <w:szCs w:val="24"/>
        </w:rPr>
        <w:t xml:space="preserve"> but also</w:t>
      </w:r>
      <w:r w:rsidR="00BF1BB7" w:rsidRPr="00836C12">
        <w:rPr>
          <w:rFonts w:ascii="Calibri" w:hAnsi="Calibri" w:cs="Calibri"/>
          <w:sz w:val="24"/>
          <w:szCs w:val="24"/>
        </w:rPr>
        <w:t xml:space="preserve"> </w:t>
      </w:r>
      <w:r w:rsidR="00BF1BB7" w:rsidRPr="00836C12">
        <w:rPr>
          <w:rFonts w:ascii="Calibri" w:hAnsi="Calibri" w:cs="Calibri"/>
          <w:i/>
          <w:sz w:val="24"/>
          <w:szCs w:val="24"/>
        </w:rPr>
        <w:t>in</w:t>
      </w:r>
      <w:r w:rsidR="00ED6D37" w:rsidRPr="00836C12">
        <w:rPr>
          <w:rFonts w:ascii="Calibri" w:hAnsi="Calibri" w:cs="Calibri"/>
          <w:i/>
          <w:sz w:val="24"/>
          <w:szCs w:val="24"/>
        </w:rPr>
        <w:t xml:space="preserve"> vivo</w:t>
      </w:r>
      <w:r w:rsidRPr="00836C12">
        <w:rPr>
          <w:rFonts w:ascii="Calibri" w:hAnsi="Calibri" w:cs="Calibri"/>
          <w:sz w:val="24"/>
          <w:szCs w:val="24"/>
        </w:rPr>
        <w:t>. A</w:t>
      </w:r>
      <w:r w:rsidR="00ED6D37" w:rsidRPr="00836C12">
        <w:rPr>
          <w:rFonts w:ascii="Calibri" w:hAnsi="Calibri" w:cs="Calibri"/>
          <w:sz w:val="24"/>
          <w:szCs w:val="24"/>
        </w:rPr>
        <w:t xml:space="preserve"> study in 2004 in a mobile dental clinic </w:t>
      </w:r>
      <w:r w:rsidR="00C00487" w:rsidRPr="00836C12">
        <w:rPr>
          <w:rFonts w:ascii="Calibri" w:hAnsi="Calibri" w:cs="Calibri"/>
          <w:sz w:val="24"/>
          <w:szCs w:val="24"/>
        </w:rPr>
        <w:t xml:space="preserve">as part of the Division of Public Oral Health of the University of Johannesburg, South Africa </w:t>
      </w:r>
      <w:r w:rsidR="00ED6D37" w:rsidRPr="00836C12">
        <w:rPr>
          <w:rFonts w:ascii="Calibri" w:hAnsi="Calibri" w:cs="Calibri"/>
          <w:sz w:val="24"/>
          <w:szCs w:val="24"/>
        </w:rPr>
        <w:t>investigate</w:t>
      </w:r>
      <w:r w:rsidR="004D2F1C" w:rsidRPr="00836C12">
        <w:rPr>
          <w:rFonts w:ascii="Calibri" w:hAnsi="Calibri" w:cs="Calibri"/>
          <w:sz w:val="24"/>
          <w:szCs w:val="24"/>
        </w:rPr>
        <w:t>d</w:t>
      </w:r>
      <w:r w:rsidR="00ED6D37" w:rsidRPr="00836C12">
        <w:rPr>
          <w:rFonts w:ascii="Calibri" w:hAnsi="Calibri" w:cs="Calibri"/>
          <w:sz w:val="24"/>
          <w:szCs w:val="24"/>
        </w:rPr>
        <w:t xml:space="preserve"> whether chlorhexidine diacetate 1% modified glass ionomer is more effective </w:t>
      </w:r>
      <w:r w:rsidR="00C00487" w:rsidRPr="00836C12">
        <w:rPr>
          <w:rFonts w:ascii="Calibri" w:hAnsi="Calibri" w:cs="Calibri"/>
          <w:sz w:val="24"/>
          <w:szCs w:val="24"/>
        </w:rPr>
        <w:t xml:space="preserve">than conventional glass ionomer </w:t>
      </w:r>
      <w:r w:rsidR="00ED6D37" w:rsidRPr="00836C12">
        <w:rPr>
          <w:rFonts w:ascii="Calibri" w:hAnsi="Calibri" w:cs="Calibri"/>
          <w:sz w:val="24"/>
          <w:szCs w:val="24"/>
        </w:rPr>
        <w:t>in inhibiting the growth of microorganisms left in infected</w:t>
      </w:r>
      <w:r w:rsidR="007F5973" w:rsidRPr="00836C12">
        <w:rPr>
          <w:rFonts w:ascii="Calibri" w:hAnsi="Calibri" w:cs="Calibri"/>
          <w:sz w:val="24"/>
          <w:szCs w:val="24"/>
        </w:rPr>
        <w:t xml:space="preserve"> and affected</w:t>
      </w:r>
      <w:r w:rsidR="00ED6D37" w:rsidRPr="00836C12">
        <w:rPr>
          <w:rFonts w:ascii="Calibri" w:hAnsi="Calibri" w:cs="Calibri"/>
          <w:sz w:val="24"/>
          <w:szCs w:val="24"/>
        </w:rPr>
        <w:t xml:space="preserve"> dentine under a restoration </w:t>
      </w:r>
      <w:r w:rsidR="00ED6D37" w:rsidRPr="00836C12">
        <w:rPr>
          <w:rFonts w:ascii="Calibri" w:hAnsi="Calibri" w:cs="Calibri"/>
          <w:sz w:val="24"/>
          <w:szCs w:val="24"/>
        </w:rPr>
        <w:fldChar w:fldCharType="begin" w:fldLock="1"/>
      </w:r>
      <w:r w:rsidR="00ED6D37" w:rsidRPr="00836C12">
        <w:rPr>
          <w:rFonts w:ascii="Calibri" w:hAnsi="Calibri" w:cs="Calibri"/>
          <w:sz w:val="24"/>
          <w:szCs w:val="24"/>
        </w:rPr>
        <w:instrText>ADDIN CSL_CITATION { "citationItems" : [ { "id" : "ITEM-1", "itemData" : { "DOI" : "10.1159/000098042", "ISBN" : "1421-976X (Electronic)\\n0008-6568 (Linking)", "ISSN" : "00086568", "PMID" : "17284910", "abstract" : "This in vivo pilot study was carried out to test the antibacterial effect of glass ionomer containing chlorhexidine (test group) in comparison to conventional glass ionomer (control group). Fifty 6- to 11-year-old children with one occlusal lesion in a molar were randomly allocated to test and control groups in a parallel-group design. The cavity walls and one half of the floor were cleaned and restored with one of the materials without dentine conditioning. The restorations were removed after 7 days. Dentine samples were taken from the cleaned (affected dentine) and noncleaned area (infected dentine) at baseline and at day 7. Samples were anaerobically and aerobically cultivated for mutans streptococci, lactobacilli and total viable bacterial count (TVC) following common laboratory procedures. ANCOVA was used to test for treatment effects. Seven days after treatment, a significant decrease in anaerobic and aerobic bacterial counts (p = 0.0001) was shown. Lower numbers of anaerobic lactobacilli (p = 0.02), TVC (p = 0.008) and aerobic lactobacilli and TVC (p = 0.03), but not of mutans streptococci, were indicated in the test group compared to the control group. A significant reduction in aerobic lactobacilli from infected dentine treated with the glass ionomer containing chlorhexidine (p = 0.05) was observed whereas in affected dentine, anaerobic mutans streptococci, lactobacilli and TVC and aerobic TVC and mutans streptococci were significantly lower in the test group 7 days after treatment (p = 0.01). We conclude that the present pilot study revealed lower microorganism counts in chlorhexidine-containing glass ionomers than in conventional glass ionomers for both affected and infected dentine over a 7-day period.", "author" : [ { "dropping-particle" : "", "family" : "Frencken", "given" : "J. E.", "non-dropping-particle" : "", "parse-names" : false, "suffix" : "" }, { "dropping-particle" : "", "family" : "Imazato", "given" : "S.", "non-dropping-particle" : "", "parse-names" : false, "suffix" : "" }, { "dropping-particle" : "", "family" : "Toi", "given" : "C.", "non-dropping-particle" : "", "parse-names" : false, "suffix" : "" }, { "dropping-particle" : "", "family" : "Mulder", "given" : "J.", "non-dropping-particle" : "", "parse-names" : false, "suffix" : "" }, { "dropping-particle" : "", "family" : "Mickenautsch", "given" : "S.", "non-dropping-particle" : "", "parse-names" : false, "suffix" : "" }, { "dropping-particle" : "", "family" : "Takahashi", "given" : "Y.", "non-dropping-particle" : "", "parse-names" : false, "suffix" : "" }, { "dropping-particle" : "", "family" : "Ebisu", "given" : "S.", "non-dropping-particle" : "", "parse-names" : false, "suffix" : "" } ], "container-title" : "Caries Research", "id" : "ITEM-1", "issue" : "2", "issued" : { "date-parts" : [ [ "2007" ] ] }, "page" : "102-107", "title" : "Antibacterial effect of chlorhexidine- containing glass ionomer cement in vivo: A pilot study", "type" : "article-journal", "volume" : "41" }, "uris" : [ "http://www.mendeley.com/documents/?uuid=4c424838-1d8d-40ba-b806-aca63654931c" ] } ], "mendeley" : { "formattedCitation" : "(Frencken et al., 2007)", "plainTextFormattedCitation" : "(Frencken et al., 2007)", "previouslyFormattedCitation" : "(Frencken et al., 2007)" }, "properties" : { "noteIndex" : 0 }, "schema" : "https://github.com/citation-style-language/schema/raw/master/csl-citation.json" }</w:instrText>
      </w:r>
      <w:r w:rsidR="00ED6D37" w:rsidRPr="00836C12">
        <w:rPr>
          <w:rFonts w:ascii="Calibri" w:hAnsi="Calibri" w:cs="Calibri"/>
          <w:sz w:val="24"/>
          <w:szCs w:val="24"/>
        </w:rPr>
        <w:fldChar w:fldCharType="separate"/>
      </w:r>
      <w:r w:rsidR="00ED6D37" w:rsidRPr="00836C12">
        <w:rPr>
          <w:rFonts w:ascii="Calibri" w:hAnsi="Calibri" w:cs="Calibri"/>
          <w:noProof/>
          <w:sz w:val="24"/>
          <w:szCs w:val="24"/>
        </w:rPr>
        <w:t>(Frencken et al., 2007)</w:t>
      </w:r>
      <w:r w:rsidR="00ED6D37" w:rsidRPr="00836C12">
        <w:rPr>
          <w:rFonts w:ascii="Calibri" w:hAnsi="Calibri" w:cs="Calibri"/>
          <w:sz w:val="24"/>
          <w:szCs w:val="24"/>
        </w:rPr>
        <w:fldChar w:fldCharType="end"/>
      </w:r>
      <w:r w:rsidR="00ED6D37" w:rsidRPr="00836C12">
        <w:rPr>
          <w:rFonts w:ascii="Calibri" w:hAnsi="Calibri" w:cs="Calibri"/>
          <w:sz w:val="24"/>
          <w:szCs w:val="24"/>
        </w:rPr>
        <w:t xml:space="preserve">. The majority of participants in this study were between the ages of 6-11 years and most of the </w:t>
      </w:r>
      <w:r w:rsidR="0058051E" w:rsidRPr="00836C12">
        <w:rPr>
          <w:rFonts w:ascii="Calibri" w:hAnsi="Calibri" w:cs="Calibri"/>
          <w:sz w:val="24"/>
          <w:szCs w:val="24"/>
        </w:rPr>
        <w:t xml:space="preserve">teeth </w:t>
      </w:r>
      <w:r w:rsidR="00ED6D37" w:rsidRPr="00836C12">
        <w:rPr>
          <w:rFonts w:ascii="Calibri" w:hAnsi="Calibri" w:cs="Calibri"/>
          <w:sz w:val="24"/>
          <w:szCs w:val="24"/>
        </w:rPr>
        <w:t xml:space="preserve">restored were permanent molars with at least one large occlusal cavity. A statistically significant difference in </w:t>
      </w:r>
      <w:r w:rsidR="0058051E" w:rsidRPr="00836C12">
        <w:rPr>
          <w:rFonts w:ascii="Calibri" w:hAnsi="Calibri" w:cs="Calibri"/>
          <w:sz w:val="24"/>
          <w:szCs w:val="24"/>
        </w:rPr>
        <w:t xml:space="preserve">the </w:t>
      </w:r>
      <w:r w:rsidR="00ED6D37" w:rsidRPr="00836C12">
        <w:rPr>
          <w:rFonts w:ascii="Calibri" w:hAnsi="Calibri" w:cs="Calibri"/>
          <w:sz w:val="24"/>
          <w:szCs w:val="24"/>
        </w:rPr>
        <w:t>reduction of</w:t>
      </w:r>
      <w:r w:rsidR="007F5973" w:rsidRPr="00836C12">
        <w:rPr>
          <w:rFonts w:ascii="Calibri" w:hAnsi="Calibri" w:cs="Calibri"/>
          <w:sz w:val="24"/>
          <w:szCs w:val="24"/>
        </w:rPr>
        <w:t xml:space="preserve"> microorganisms such as </w:t>
      </w:r>
      <w:r w:rsidR="00C00487" w:rsidRPr="00836C12">
        <w:rPr>
          <w:rFonts w:ascii="Calibri" w:hAnsi="Calibri" w:cs="Calibri"/>
          <w:i/>
          <w:iCs/>
          <w:sz w:val="24"/>
          <w:szCs w:val="24"/>
        </w:rPr>
        <w:t>Streptococcus</w:t>
      </w:r>
      <w:r w:rsidR="007F5973" w:rsidRPr="00836C12">
        <w:rPr>
          <w:rFonts w:ascii="Calibri" w:hAnsi="Calibri" w:cs="Calibri"/>
          <w:i/>
          <w:iCs/>
          <w:sz w:val="24"/>
          <w:szCs w:val="24"/>
        </w:rPr>
        <w:t xml:space="preserve"> mutans and Lactobacilli </w:t>
      </w:r>
      <w:r w:rsidR="007F5973" w:rsidRPr="00836C12">
        <w:rPr>
          <w:rFonts w:ascii="Calibri" w:hAnsi="Calibri" w:cs="Calibri"/>
          <w:sz w:val="24"/>
          <w:szCs w:val="24"/>
        </w:rPr>
        <w:t>in infected and affected dentine samples</w:t>
      </w:r>
      <w:r w:rsidR="00ED6D37" w:rsidRPr="00836C12">
        <w:rPr>
          <w:rFonts w:ascii="Calibri" w:hAnsi="Calibri" w:cs="Calibri"/>
          <w:sz w:val="24"/>
          <w:szCs w:val="24"/>
        </w:rPr>
        <w:t xml:space="preserve"> was observed with chlorhexidine-containing GICs compared to </w:t>
      </w:r>
      <w:r w:rsidR="0058051E" w:rsidRPr="00836C12">
        <w:rPr>
          <w:rFonts w:ascii="Calibri" w:hAnsi="Calibri" w:cs="Calibri"/>
          <w:sz w:val="24"/>
          <w:szCs w:val="24"/>
        </w:rPr>
        <w:t xml:space="preserve">the </w:t>
      </w:r>
      <w:r w:rsidR="00ED6D37" w:rsidRPr="00836C12">
        <w:rPr>
          <w:rFonts w:ascii="Calibri" w:hAnsi="Calibri" w:cs="Calibri"/>
          <w:sz w:val="24"/>
          <w:szCs w:val="24"/>
        </w:rPr>
        <w:t xml:space="preserve">conventional GIC </w:t>
      </w:r>
      <w:r w:rsidR="00EA0516" w:rsidRPr="00836C12">
        <w:rPr>
          <w:rFonts w:ascii="Calibri" w:hAnsi="Calibri" w:cs="Calibri"/>
          <w:sz w:val="24"/>
          <w:szCs w:val="24"/>
        </w:rPr>
        <w:t>over a</w:t>
      </w:r>
      <w:r w:rsidR="00ED6D37" w:rsidRPr="00836C12">
        <w:rPr>
          <w:rFonts w:ascii="Calibri" w:hAnsi="Calibri" w:cs="Calibri"/>
          <w:sz w:val="24"/>
          <w:szCs w:val="24"/>
        </w:rPr>
        <w:t xml:space="preserve"> 7 day period </w:t>
      </w:r>
      <w:r w:rsidR="00ED6D37" w:rsidRPr="00836C12">
        <w:rPr>
          <w:rFonts w:ascii="Calibri" w:hAnsi="Calibri" w:cs="Calibri"/>
          <w:sz w:val="24"/>
          <w:szCs w:val="24"/>
        </w:rPr>
        <w:fldChar w:fldCharType="begin" w:fldLock="1"/>
      </w:r>
      <w:r w:rsidR="00ED6D37" w:rsidRPr="00836C12">
        <w:rPr>
          <w:rFonts w:ascii="Calibri" w:hAnsi="Calibri" w:cs="Calibri"/>
          <w:sz w:val="24"/>
          <w:szCs w:val="24"/>
        </w:rPr>
        <w:instrText>ADDIN CSL_CITATION { "citationItems" : [ { "id" : "ITEM-1", "itemData" : { "DOI" : "10.1159/000098042", "ISBN" : "1421-976X (Electronic)\\n0008-6568 (Linking)", "ISSN" : "00086568", "PMID" : "17284910", "abstract" : "This in vivo pilot study was carried out to test the antibacterial effect of glass ionomer containing chlorhexidine (test group) in comparison to conventional glass ionomer (control group). Fifty 6- to 11-year-old children with one occlusal lesion in a molar were randomly allocated to test and control groups in a parallel-group design. The cavity walls and one half of the floor were cleaned and restored with one of the materials without dentine conditioning. The restorations were removed after 7 days. Dentine samples were taken from the cleaned (affected dentine) and noncleaned area (infected dentine) at baseline and at day 7. Samples were anaerobically and aerobically cultivated for mutans streptococci, lactobacilli and total viable bacterial count (TVC) following common laboratory procedures. ANCOVA was used to test for treatment effects. Seven days after treatment, a significant decrease in anaerobic and aerobic bacterial counts (p = 0.0001) was shown. Lower numbers of anaerobic lactobacilli (p = 0.02), TVC (p = 0.008) and aerobic lactobacilli and TVC (p = 0.03), but not of mutans streptococci, were indicated in the test group compared to the control group. A significant reduction in aerobic lactobacilli from infected dentine treated with the glass ionomer containing chlorhexidine (p = 0.05) was observed whereas in affected dentine, anaerobic mutans streptococci, lactobacilli and TVC and aerobic TVC and mutans streptococci were significantly lower in the test group 7 days after treatment (p = 0.01). We conclude that the present pilot study revealed lower microorganism counts in chlorhexidine-containing glass ionomers than in conventional glass ionomers for both affected and infected dentine over a 7-day period.", "author" : [ { "dropping-particle" : "", "family" : "Frencken", "given" : "J. E.", "non-dropping-particle" : "", "parse-names" : false, "suffix" : "" }, { "dropping-particle" : "", "family" : "Imazato", "given" : "S.", "non-dropping-particle" : "", "parse-names" : false, "suffix" : "" }, { "dropping-particle" : "", "family" : "Toi", "given" : "C.", "non-dropping-particle" : "", "parse-names" : false, "suffix" : "" }, { "dropping-particle" : "", "family" : "Mulder", "given" : "J.", "non-dropping-particle" : "", "parse-names" : false, "suffix" : "" }, { "dropping-particle" : "", "family" : "Mickenautsch", "given" : "S.", "non-dropping-particle" : "", "parse-names" : false, "suffix" : "" }, { "dropping-particle" : "", "family" : "Takahashi", "given" : "Y.", "non-dropping-particle" : "", "parse-names" : false, "suffix" : "" }, { "dropping-particle" : "", "family" : "Ebisu", "given" : "S.", "non-dropping-particle" : "", "parse-names" : false, "suffix" : "" } ], "container-title" : "Caries Research", "id" : "ITEM-1", "issue" : "2", "issued" : { "date-parts" : [ [ "2007" ] ] }, "page" : "102-107", "title" : "Antibacterial effect of chlorhexidine- containing glass ionomer cement in vivo: A pilot study", "type" : "article-journal", "volume" : "41" }, "uris" : [ "http://www.mendeley.com/documents/?uuid=4c424838-1d8d-40ba-b806-aca63654931c" ] } ], "mendeley" : { "formattedCitation" : "(Frencken et al., 2007)", "plainTextFormattedCitation" : "(Frencken et al., 2007)", "previouslyFormattedCitation" : "(Frencken et al., 2007)" }, "properties" : { "noteIndex" : 0 }, "schema" : "https://github.com/citation-style-language/schema/raw/master/csl-citation.json" }</w:instrText>
      </w:r>
      <w:r w:rsidR="00ED6D37" w:rsidRPr="00836C12">
        <w:rPr>
          <w:rFonts w:ascii="Calibri" w:hAnsi="Calibri" w:cs="Calibri"/>
          <w:sz w:val="24"/>
          <w:szCs w:val="24"/>
        </w:rPr>
        <w:fldChar w:fldCharType="separate"/>
      </w:r>
      <w:r w:rsidR="00ED6D37" w:rsidRPr="00836C12">
        <w:rPr>
          <w:rFonts w:ascii="Calibri" w:hAnsi="Calibri" w:cs="Calibri"/>
          <w:noProof/>
          <w:sz w:val="24"/>
          <w:szCs w:val="24"/>
        </w:rPr>
        <w:t>(Frencken et al., 2007)</w:t>
      </w:r>
      <w:r w:rsidR="00ED6D37" w:rsidRPr="00836C12">
        <w:rPr>
          <w:rFonts w:ascii="Calibri" w:hAnsi="Calibri" w:cs="Calibri"/>
          <w:sz w:val="24"/>
          <w:szCs w:val="24"/>
        </w:rPr>
        <w:fldChar w:fldCharType="end"/>
      </w:r>
      <w:r w:rsidR="00ED6D37" w:rsidRPr="00836C12">
        <w:rPr>
          <w:rFonts w:ascii="Calibri" w:hAnsi="Calibri" w:cs="Calibri"/>
          <w:sz w:val="24"/>
          <w:szCs w:val="24"/>
        </w:rPr>
        <w:t>.</w:t>
      </w:r>
      <w:r w:rsidR="00B936D6" w:rsidRPr="00836C12">
        <w:rPr>
          <w:rFonts w:ascii="Calibri" w:hAnsi="Calibri" w:cs="Calibri"/>
          <w:sz w:val="24"/>
          <w:szCs w:val="24"/>
        </w:rPr>
        <w:t xml:space="preserve"> </w:t>
      </w:r>
      <w:r w:rsidR="00232455" w:rsidRPr="00836C12">
        <w:rPr>
          <w:rFonts w:ascii="Calibri" w:hAnsi="Calibri" w:cs="Calibri"/>
          <w:sz w:val="24"/>
          <w:szCs w:val="24"/>
        </w:rPr>
        <w:t xml:space="preserve"> In another </w:t>
      </w:r>
      <w:r w:rsidR="00232455" w:rsidRPr="00836C12">
        <w:rPr>
          <w:rFonts w:ascii="Calibri" w:hAnsi="Calibri" w:cs="Calibri"/>
          <w:i/>
          <w:sz w:val="24"/>
          <w:szCs w:val="24"/>
        </w:rPr>
        <w:t>in vivo</w:t>
      </w:r>
      <w:r w:rsidR="00232455" w:rsidRPr="00836C12">
        <w:rPr>
          <w:rFonts w:ascii="Calibri" w:hAnsi="Calibri" w:cs="Calibri"/>
          <w:sz w:val="24"/>
          <w:szCs w:val="24"/>
        </w:rPr>
        <w:t xml:space="preserve"> study, comparable results were found with regard to microleakage when </w:t>
      </w:r>
      <w:r w:rsidR="00B936D6" w:rsidRPr="00836C12">
        <w:rPr>
          <w:rFonts w:ascii="Calibri" w:hAnsi="Calibri" w:cs="Calibri"/>
          <w:sz w:val="24"/>
          <w:szCs w:val="24"/>
        </w:rPr>
        <w:t xml:space="preserve">modified GIC with 1% CHX diacetate was </w:t>
      </w:r>
      <w:r w:rsidR="00232455" w:rsidRPr="00836C12">
        <w:rPr>
          <w:rFonts w:ascii="Calibri" w:hAnsi="Calibri" w:cs="Calibri"/>
          <w:sz w:val="24"/>
          <w:szCs w:val="24"/>
        </w:rPr>
        <w:t xml:space="preserve">evaluated in </w:t>
      </w:r>
      <w:r w:rsidR="00BF3333" w:rsidRPr="00836C12">
        <w:rPr>
          <w:rFonts w:ascii="Calibri" w:hAnsi="Calibri" w:cs="Calibri"/>
          <w:sz w:val="24"/>
          <w:szCs w:val="24"/>
        </w:rPr>
        <w:t xml:space="preserve">the </w:t>
      </w:r>
      <w:r w:rsidR="00232455" w:rsidRPr="00836C12">
        <w:rPr>
          <w:rFonts w:ascii="Calibri" w:hAnsi="Calibri" w:cs="Calibri"/>
          <w:sz w:val="24"/>
          <w:szCs w:val="24"/>
        </w:rPr>
        <w:t xml:space="preserve">primary dentition. The authors concluded that GIC </w:t>
      </w:r>
      <w:r w:rsidR="0097365C" w:rsidRPr="00836C12">
        <w:rPr>
          <w:rFonts w:ascii="Calibri" w:hAnsi="Calibri" w:cs="Calibri"/>
          <w:sz w:val="24"/>
          <w:szCs w:val="24"/>
        </w:rPr>
        <w:t xml:space="preserve">modified </w:t>
      </w:r>
      <w:r w:rsidR="00232455" w:rsidRPr="00836C12">
        <w:rPr>
          <w:rFonts w:ascii="Calibri" w:hAnsi="Calibri" w:cs="Calibri"/>
          <w:sz w:val="24"/>
          <w:szCs w:val="24"/>
        </w:rPr>
        <w:t xml:space="preserve">with CHX could be a useful alternative in clinical use in particular when ART is used </w:t>
      </w:r>
      <w:r w:rsidR="00232455" w:rsidRPr="00836C12">
        <w:rPr>
          <w:rFonts w:ascii="Calibri" w:hAnsi="Calibri" w:cs="Calibri"/>
          <w:sz w:val="24"/>
          <w:szCs w:val="24"/>
        </w:rPr>
        <w:fldChar w:fldCharType="begin" w:fldLock="1"/>
      </w:r>
      <w:r w:rsidR="00520D44" w:rsidRPr="00836C12">
        <w:rPr>
          <w:rFonts w:ascii="Calibri" w:hAnsi="Calibri" w:cs="Calibri"/>
          <w:sz w:val="24"/>
          <w:szCs w:val="24"/>
        </w:rPr>
        <w:instrText>ADDIN CSL_CITATION { "citationItems" : [ { "id" : "ITEM-1", "itemData" : { "DOI" : "10.5005/jp-journals-10005-1177", "ISSN" : "0974-7052", "PMID" : "25206179", "abstract" : "AIM: Recent advances including the incorporation of antibacterial substances, such as chlorhexidine, into restorative materials such as glass ionoer cement (GIC), might alter the physical properties of the material, which might affect the marginal seal of the restorations. Hence, the objective of this study was to compare the marginal sealing ability of GC Fuji IX modified with 1% chlorhexidine diacetate and conventional GC Fuji IX.\\n\\nMATERIALS AND METHODS: Sixty healthy molars were selected from the oral cavities of 30 children. The teeth were divided into two groups: Group I, teeth restored with 1% chlorhexidine diacetate modified GC Fuji IX and group II, teeth restored with GC Fuji IX. The restored teeth were extracted following 4 weeks and immersed in 2% basic fuchsin solution for 24 hours. They were then sectioned and scored under a light microscope of 10 \u00d7 10 magnification for dye penetration.\\n\\nRESULTS: On statistical analysis difference between Chlorhexidine-Modified GIC group and GIC group with regard to grade of microleakage was found to be statistically nonsignificant (p = 0.543).\\n\\nCONCLUSION: Since, addition of 1% chlorhexidine diacetate to GC Fuji IX showed comparable results with regard to microleakage, it can be considered a valuable alternative especially in atraumatic restorative treatment and for general clinical utility in restorative dentistry. How to cite this article: Mathew SM, Thomas AM, Koshy G, Dua K. Evaluation of the Microleakage of Chlorhexidine-Modified Glass Ionomer Cement: An in vivo Study. Int J Clin Pediatr Dent 2013;6(1):7-11.", "author" : [ { "dropping-particle" : "", "family" : "Mathew", "given" : "Sherryl Mary", "non-dropping-particle" : "", "parse-names" : false, "suffix" : "" }, { "dropping-particle" : "", "family" : "Thomas", "given" : "Abi Mathew", "non-dropping-particle" : "", "parse-names" : false, "suffix" : "" }, { "dropping-particle" : "", "family" : "Koshy", "given" : "George", "non-dropping-particle" : "", "parse-names" : false, "suffix" : "" }, { "dropping-particle" : "", "family" : "Dua", "given" : "Kapil", "non-dropping-particle" : "", "parse-names" : false, "suffix" : "" } ], "container-title" : "International journal of clinical pediatric dentistry", "id" : "ITEM-1", "issue" : "1", "issued" : { "date-parts" : [ [ "2013" ] ] }, "page" : "7-11", "title" : "Evaluation of the microleakage of chlorhexidine-modified glass ionomer cement: An in vivo Study.", "type" : "article-journal", "volume" : "6" }, "uris" : [ "http://www.mendeley.com/documents/?uuid=b0467b6d-8e98-432a-abd5-13282823d9b7" ] } ], "mendeley" : { "formattedCitation" : "(Mathew et al., 2013)", "plainTextFormattedCitation" : "(Mathew et al., 2013)", "previouslyFormattedCitation" : "(Mathew et al., 2013)" }, "properties" : { "noteIndex" : 0 }, "schema" : "https://github.com/citation-style-language/schema/raw/master/csl-citation.json" }</w:instrText>
      </w:r>
      <w:r w:rsidR="00232455" w:rsidRPr="00836C12">
        <w:rPr>
          <w:rFonts w:ascii="Calibri" w:hAnsi="Calibri" w:cs="Calibri"/>
          <w:sz w:val="24"/>
          <w:szCs w:val="24"/>
        </w:rPr>
        <w:fldChar w:fldCharType="separate"/>
      </w:r>
      <w:r w:rsidR="00232455" w:rsidRPr="00836C12">
        <w:rPr>
          <w:rFonts w:ascii="Calibri" w:hAnsi="Calibri" w:cs="Calibri"/>
          <w:noProof/>
          <w:sz w:val="24"/>
          <w:szCs w:val="24"/>
        </w:rPr>
        <w:t>(Mathew et al., 2013)</w:t>
      </w:r>
      <w:r w:rsidR="00232455" w:rsidRPr="00836C12">
        <w:rPr>
          <w:rFonts w:ascii="Calibri" w:hAnsi="Calibri" w:cs="Calibri"/>
          <w:sz w:val="24"/>
          <w:szCs w:val="24"/>
        </w:rPr>
        <w:fldChar w:fldCharType="end"/>
      </w:r>
      <w:r w:rsidR="00232455" w:rsidRPr="00836C12">
        <w:rPr>
          <w:rFonts w:ascii="Calibri" w:hAnsi="Calibri" w:cs="Calibri"/>
          <w:sz w:val="24"/>
          <w:szCs w:val="24"/>
        </w:rPr>
        <w:t>.</w:t>
      </w:r>
    </w:p>
    <w:p w14:paraId="38D20C8F" w14:textId="07DF8D9A" w:rsidR="002224F7" w:rsidRPr="00836C12" w:rsidRDefault="00C94554" w:rsidP="00107A63">
      <w:pPr>
        <w:spacing w:line="360" w:lineRule="auto"/>
        <w:jc w:val="both"/>
        <w:rPr>
          <w:rFonts w:ascii="Calibri" w:hAnsi="Calibri" w:cs="Calibri"/>
          <w:sz w:val="24"/>
          <w:szCs w:val="24"/>
        </w:rPr>
      </w:pPr>
      <w:r w:rsidRPr="00836C12">
        <w:rPr>
          <w:rFonts w:ascii="Calibri" w:hAnsi="Calibri" w:cs="Calibri"/>
          <w:sz w:val="24"/>
          <w:szCs w:val="24"/>
        </w:rPr>
        <w:t>The effect</w:t>
      </w:r>
      <w:r w:rsidR="00BF1BB7" w:rsidRPr="00836C12">
        <w:rPr>
          <w:rFonts w:ascii="Calibri" w:hAnsi="Calibri" w:cs="Calibri"/>
          <w:sz w:val="24"/>
          <w:szCs w:val="24"/>
        </w:rPr>
        <w:t xml:space="preserve"> on the mechanical properties of</w:t>
      </w:r>
      <w:r w:rsidR="00C85504" w:rsidRPr="00836C12">
        <w:rPr>
          <w:rFonts w:ascii="Calibri" w:hAnsi="Calibri" w:cs="Calibri"/>
          <w:sz w:val="24"/>
          <w:szCs w:val="24"/>
        </w:rPr>
        <w:t xml:space="preserve"> chlorhexidine</w:t>
      </w:r>
      <w:r w:rsidR="004A236E" w:rsidRPr="00836C12">
        <w:rPr>
          <w:rFonts w:ascii="Calibri" w:hAnsi="Calibri" w:cs="Calibri"/>
          <w:sz w:val="24"/>
          <w:szCs w:val="24"/>
        </w:rPr>
        <w:t>-</w:t>
      </w:r>
      <w:r w:rsidR="00C85504" w:rsidRPr="00836C12">
        <w:rPr>
          <w:rFonts w:ascii="Calibri" w:hAnsi="Calibri" w:cs="Calibri"/>
          <w:sz w:val="24"/>
          <w:szCs w:val="24"/>
        </w:rPr>
        <w:t xml:space="preserve">modified </w:t>
      </w:r>
      <w:r w:rsidR="00BF1BB7" w:rsidRPr="00836C12">
        <w:rPr>
          <w:rFonts w:ascii="Calibri" w:hAnsi="Calibri" w:cs="Calibri"/>
          <w:sz w:val="24"/>
          <w:szCs w:val="24"/>
        </w:rPr>
        <w:t xml:space="preserve">GIC </w:t>
      </w:r>
      <w:r w:rsidR="00C85504" w:rsidRPr="00836C12">
        <w:rPr>
          <w:rFonts w:ascii="Calibri" w:hAnsi="Calibri" w:cs="Calibri"/>
          <w:sz w:val="24"/>
          <w:szCs w:val="24"/>
        </w:rPr>
        <w:t>had</w:t>
      </w:r>
      <w:r w:rsidRPr="00836C12">
        <w:rPr>
          <w:rFonts w:ascii="Calibri" w:hAnsi="Calibri" w:cs="Calibri"/>
          <w:sz w:val="24"/>
          <w:szCs w:val="24"/>
        </w:rPr>
        <w:t xml:space="preserve"> been investigated in band cementation of orthodontic appliances. It </w:t>
      </w:r>
      <w:r w:rsidR="000B27BE" w:rsidRPr="00836C12">
        <w:rPr>
          <w:rFonts w:ascii="Calibri" w:hAnsi="Calibri" w:cs="Calibri"/>
          <w:sz w:val="24"/>
          <w:szCs w:val="24"/>
        </w:rPr>
        <w:t>was</w:t>
      </w:r>
      <w:r w:rsidRPr="00836C12">
        <w:rPr>
          <w:rFonts w:ascii="Calibri" w:hAnsi="Calibri" w:cs="Calibri"/>
          <w:sz w:val="24"/>
          <w:szCs w:val="24"/>
        </w:rPr>
        <w:t xml:space="preserve"> found that addition of 10% chlorhexidine digluconate did not have significant effect on retentive strength or survival time of bands cemented with modified </w:t>
      </w:r>
      <w:r w:rsidR="006B3EE4" w:rsidRPr="00836C12">
        <w:rPr>
          <w:rFonts w:ascii="Calibri" w:hAnsi="Calibri" w:cs="Calibri"/>
          <w:sz w:val="24"/>
          <w:szCs w:val="24"/>
        </w:rPr>
        <w:t>GIC</w:t>
      </w:r>
      <w:r w:rsidRPr="00836C12">
        <w:rPr>
          <w:rFonts w:ascii="Calibri" w:hAnsi="Calibri" w:cs="Calibri"/>
          <w:sz w:val="24"/>
          <w:szCs w:val="24"/>
        </w:rPr>
        <w:t xml:space="preserve"> </w:t>
      </w:r>
      <w:r w:rsidR="002224F7" w:rsidRPr="00836C12">
        <w:rPr>
          <w:rFonts w:ascii="Calibri" w:hAnsi="Calibri" w:cs="Calibri"/>
          <w:sz w:val="24"/>
          <w:szCs w:val="24"/>
        </w:rPr>
        <w:t>when compared to</w:t>
      </w:r>
      <w:r w:rsidR="006B3EE4" w:rsidRPr="00836C12">
        <w:rPr>
          <w:rFonts w:ascii="Calibri" w:hAnsi="Calibri" w:cs="Calibri"/>
          <w:sz w:val="24"/>
          <w:szCs w:val="24"/>
        </w:rPr>
        <w:t xml:space="preserve"> conventional GIC</w:t>
      </w:r>
      <w:r w:rsidRPr="00836C12">
        <w:rPr>
          <w:rFonts w:ascii="Calibri" w:hAnsi="Calibri" w:cs="Calibri"/>
          <w:sz w:val="24"/>
          <w:szCs w:val="24"/>
        </w:rPr>
        <w:t xml:space="preserve"> </w:t>
      </w:r>
      <w:r w:rsidRPr="00836C12">
        <w:rPr>
          <w:rFonts w:ascii="Calibri" w:hAnsi="Calibri" w:cs="Calibri"/>
          <w:sz w:val="24"/>
          <w:szCs w:val="24"/>
        </w:rPr>
        <w:fldChar w:fldCharType="begin" w:fldLock="1"/>
      </w:r>
      <w:r w:rsidR="00BB13AF" w:rsidRPr="00836C12">
        <w:rPr>
          <w:rFonts w:ascii="Calibri" w:hAnsi="Calibri" w:cs="Calibri"/>
          <w:sz w:val="24"/>
          <w:szCs w:val="24"/>
        </w:rPr>
        <w:instrText>ADDIN CSL_CITATION { "citationItems" : [ { "id" : "ITEM-1", "itemData" : { "DOI" : "10.1179/14653120522502078", "ISBN" : "1465312052250", "ISSN" : "1465-3125", "author" : [ { "dropping-particle" : "", "family" : "Millett", "given" : "D. T.", "non-dropping-particle" : "", "parse-names" : false, "suffix" : "" }, { "dropping-particle" : "", "family" : "Doubleday", "given" : "B.", "non-dropping-particle" : "", "parse-names" : false, "suffix" : "" }, { "dropping-particle" : "", "family" : "Alatsaris", "given" : "M.", "non-dropping-particle" : "", "parse-names" : false, "suffix" : "" }, { "dropping-particle" : "", "family" : "Love", "given" : "J.", "non-dropping-particle" : "", "parse-names" : false, "suffix" : "" }, { "dropping-particle" : "", "family" : "Wood", "given" : "D.", "non-dropping-particle" : "", "parse-names" : false, "suffix" : "" }, { "dropping-particle" : "", "family" : "Luther", "given" : "F.", "non-dropping-particle" : "", "parse-names" : false, "suffix" : "" }, { "dropping-particle" : "", "family" : "Devine", "given" : "D.", "non-dropping-particle" : "", "parse-names" : false, "suffix" : "" } ], "container-title" : "Journal of Orthodontics", "id" : "ITEM-1", "issue" : "1", "issued" : { "date-parts" : [ [ "2005" ] ] }, "note" : "study was done to compare mechanical properties of conventional GIC vs GIC modified with 10% CHX gluconate. no significant difference in mean retentive strength and mean survival time of bands cemented with chxgic or gic. and both may have comparable clinical performance.", "page" : "36-42", "title" : "Chlorhexidine-modified glass ionomer for band cementation? An in vitro study", "type" : "article-journal", "volume" : "32" }, "uris" : [ "http://www.mendeley.com/documents/?uuid=740783ab-3b08-41bd-aa8d-b521504a186a" ] } ], "mendeley" : { "formattedCitation" : "(Millett et al., 2005)", "plainTextFormattedCitation" : "(Millett et al., 2005)", "previouslyFormattedCitation" : "(Millett et al., 2005)"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(Millett et al., 2005)</w:t>
      </w:r>
      <w:r w:rsidRPr="00836C12">
        <w:rPr>
          <w:rFonts w:ascii="Calibri" w:hAnsi="Calibri" w:cs="Calibri"/>
          <w:sz w:val="24"/>
          <w:szCs w:val="24"/>
        </w:rPr>
        <w:fldChar w:fldCharType="end"/>
      </w:r>
      <w:r w:rsidRPr="00836C12">
        <w:rPr>
          <w:rFonts w:ascii="Calibri" w:hAnsi="Calibri" w:cs="Calibri"/>
          <w:sz w:val="24"/>
          <w:szCs w:val="24"/>
        </w:rPr>
        <w:t>.</w:t>
      </w:r>
      <w:r w:rsidR="002224F7" w:rsidRPr="00836C12">
        <w:rPr>
          <w:rFonts w:ascii="Calibri" w:hAnsi="Calibri" w:cs="Calibri"/>
          <w:sz w:val="24"/>
          <w:szCs w:val="24"/>
        </w:rPr>
        <w:t xml:space="preserve"> This has also been confirmed in a more recent study investigating the </w:t>
      </w:r>
      <w:r w:rsidR="009A5A47" w:rsidRPr="00836C12">
        <w:rPr>
          <w:rFonts w:ascii="Calibri" w:hAnsi="Calibri" w:cs="Calibri"/>
          <w:sz w:val="24"/>
          <w:szCs w:val="24"/>
        </w:rPr>
        <w:t xml:space="preserve">antibacterial and micromechanical properties of GIC following the </w:t>
      </w:r>
      <w:r w:rsidR="002224F7" w:rsidRPr="00836C12">
        <w:rPr>
          <w:rFonts w:ascii="Calibri" w:hAnsi="Calibri" w:cs="Calibri"/>
          <w:sz w:val="24"/>
          <w:szCs w:val="24"/>
        </w:rPr>
        <w:t xml:space="preserve">addition of </w:t>
      </w:r>
      <w:r w:rsidR="009A5A47" w:rsidRPr="00836C12">
        <w:rPr>
          <w:rFonts w:ascii="Calibri" w:hAnsi="Calibri" w:cs="Calibri"/>
          <w:sz w:val="24"/>
          <w:szCs w:val="24"/>
        </w:rPr>
        <w:t>10</w:t>
      </w:r>
      <w:r w:rsidR="004A236E" w:rsidRPr="00836C12">
        <w:rPr>
          <w:rFonts w:ascii="Calibri" w:hAnsi="Calibri" w:cs="Calibri"/>
          <w:sz w:val="24"/>
          <w:szCs w:val="24"/>
        </w:rPr>
        <w:t xml:space="preserve">% and 18% </w:t>
      </w:r>
      <w:r w:rsidR="009A5A47" w:rsidRPr="00836C12">
        <w:rPr>
          <w:rFonts w:ascii="Calibri" w:hAnsi="Calibri" w:cs="Calibri"/>
          <w:sz w:val="24"/>
          <w:szCs w:val="24"/>
        </w:rPr>
        <w:lastRenderedPageBreak/>
        <w:t>c</w:t>
      </w:r>
      <w:r w:rsidR="002224F7" w:rsidRPr="00836C12">
        <w:rPr>
          <w:rFonts w:ascii="Calibri" w:hAnsi="Calibri" w:cs="Calibri"/>
          <w:sz w:val="24"/>
          <w:szCs w:val="24"/>
        </w:rPr>
        <w:t xml:space="preserve">hlorhexidine digluconate </w:t>
      </w:r>
      <w:r w:rsidR="002224F7" w:rsidRPr="00836C12">
        <w:rPr>
          <w:rFonts w:ascii="Calibri" w:hAnsi="Calibri" w:cs="Calibri"/>
          <w:sz w:val="24"/>
          <w:szCs w:val="24"/>
        </w:rPr>
        <w:fldChar w:fldCharType="begin" w:fldLock="1"/>
      </w:r>
      <w:r w:rsidR="00ED6D37" w:rsidRPr="00836C12">
        <w:rPr>
          <w:rFonts w:ascii="Calibri" w:hAnsi="Calibri" w:cs="Calibri"/>
          <w:sz w:val="24"/>
          <w:szCs w:val="24"/>
        </w:rPr>
        <w:instrText>ADDIN CSL_CITATION { "citationItems" : [ { "id" : "ITEM-1",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"ITEM-1", "issue" : "3", "issued" : { "date-parts" : [ [ "2011" ] ] }, "page" : "496-502", "title" : "Can we add chlorhexidine into glass ionomer cements for band cementation?", "type" : "article-journal", "volume" : "81" }, "uris" : [ "http://www.mendeley.com/documents/?uuid=f9e7b6f7-0c66-42ed-ac16-49d62163dfb0" ] } ], "mendeley" : { "formattedCitation" : "(Farret et al., 2011)", "plainTextFormattedCitation" : "(Farret et al., 2011)", "previouslyFormattedCitation" : "(Farret et al., 2011)" }, "properties" : { "noteIndex" : 0 }, "schema" : "https://github.com/citation-style-language/schema/raw/master/csl-citation.json" }</w:instrText>
      </w:r>
      <w:r w:rsidR="002224F7" w:rsidRPr="00836C12">
        <w:rPr>
          <w:rFonts w:ascii="Calibri" w:hAnsi="Calibri" w:cs="Calibri"/>
          <w:sz w:val="24"/>
          <w:szCs w:val="24"/>
        </w:rPr>
        <w:fldChar w:fldCharType="separate"/>
      </w:r>
      <w:r w:rsidR="002224F7" w:rsidRPr="00836C12">
        <w:rPr>
          <w:rFonts w:ascii="Calibri" w:hAnsi="Calibri" w:cs="Calibri"/>
          <w:noProof/>
          <w:sz w:val="24"/>
          <w:szCs w:val="24"/>
        </w:rPr>
        <w:t>(Farret et al., 2011)</w:t>
      </w:r>
      <w:r w:rsidR="002224F7" w:rsidRPr="00836C12">
        <w:rPr>
          <w:rFonts w:ascii="Calibri" w:hAnsi="Calibri" w:cs="Calibri"/>
          <w:sz w:val="24"/>
          <w:szCs w:val="24"/>
        </w:rPr>
        <w:fldChar w:fldCharType="end"/>
      </w:r>
      <w:r w:rsidR="002224F7" w:rsidRPr="00836C12">
        <w:rPr>
          <w:rFonts w:ascii="Calibri" w:hAnsi="Calibri" w:cs="Calibri"/>
          <w:sz w:val="24"/>
          <w:szCs w:val="24"/>
        </w:rPr>
        <w:t>. It was found that</w:t>
      </w:r>
      <w:r w:rsidR="007C324B" w:rsidRPr="00836C12">
        <w:rPr>
          <w:rFonts w:ascii="Calibri" w:hAnsi="Calibri" w:cs="Calibri"/>
          <w:sz w:val="24"/>
          <w:szCs w:val="24"/>
        </w:rPr>
        <w:t xml:space="preserve"> both concentrations had increased antimicrobial properties against the tested strains of </w:t>
      </w:r>
      <w:r w:rsidR="009A5A47" w:rsidRPr="00836C12">
        <w:rPr>
          <w:rFonts w:ascii="Calibri" w:hAnsi="Calibri" w:cs="Calibri"/>
          <w:i/>
          <w:sz w:val="24"/>
          <w:szCs w:val="24"/>
        </w:rPr>
        <w:t>Streptococcus mutans</w:t>
      </w:r>
      <w:r w:rsidR="009A5A47" w:rsidRPr="00836C12">
        <w:rPr>
          <w:rFonts w:ascii="Calibri" w:hAnsi="Calibri" w:cs="Calibri"/>
          <w:sz w:val="24"/>
          <w:szCs w:val="24"/>
        </w:rPr>
        <w:t xml:space="preserve"> </w:t>
      </w:r>
      <w:r w:rsidR="007C324B" w:rsidRPr="00836C12">
        <w:rPr>
          <w:rFonts w:ascii="Calibri" w:hAnsi="Calibri" w:cs="Calibri"/>
          <w:sz w:val="24"/>
          <w:szCs w:val="24"/>
        </w:rPr>
        <w:t>and the zone of inhibition was larger with higher concentrations. On the other hand, both concentrations had little influence on</w:t>
      </w:r>
      <w:r w:rsidR="00ED6D37" w:rsidRPr="00836C12">
        <w:rPr>
          <w:rFonts w:ascii="Calibri" w:hAnsi="Calibri" w:cs="Calibri"/>
          <w:sz w:val="24"/>
          <w:szCs w:val="24"/>
        </w:rPr>
        <w:t xml:space="preserve"> the diametral tensile, compressive, or shear bond strengths</w:t>
      </w:r>
      <w:r w:rsidR="002224F7" w:rsidRPr="00836C12">
        <w:rPr>
          <w:rFonts w:ascii="Calibri" w:hAnsi="Calibri" w:cs="Calibri"/>
          <w:sz w:val="24"/>
          <w:szCs w:val="24"/>
        </w:rPr>
        <w:t xml:space="preserve"> of GIC</w:t>
      </w:r>
      <w:r w:rsidR="00ED6D37" w:rsidRPr="00836C12">
        <w:rPr>
          <w:rFonts w:ascii="Calibri" w:hAnsi="Calibri" w:cs="Calibri"/>
          <w:sz w:val="24"/>
          <w:szCs w:val="24"/>
        </w:rPr>
        <w:t xml:space="preserve"> </w:t>
      </w:r>
      <w:r w:rsidR="00ED6D37" w:rsidRPr="00836C12">
        <w:rPr>
          <w:rFonts w:ascii="Calibri" w:hAnsi="Calibri" w:cs="Calibri"/>
          <w:sz w:val="24"/>
          <w:szCs w:val="24"/>
        </w:rPr>
        <w:fldChar w:fldCharType="begin" w:fldLock="1"/>
      </w:r>
      <w:r w:rsidR="000D334B" w:rsidRPr="00836C12">
        <w:rPr>
          <w:rFonts w:ascii="Calibri" w:hAnsi="Calibri" w:cs="Calibri"/>
          <w:sz w:val="24"/>
          <w:szCs w:val="24"/>
        </w:rPr>
        <w:instrText>ADDIN CSL_CITATION { "citationItems" : [ { "id" : "ITEM-1",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"ITEM-1", "issue" : "3", "issued" : { "date-parts" : [ [ "2011" ] ] }, "page" : "496-502", "title" : "Can we add chlorhexidine into glass ionomer cements for band cementation?", "type" : "article-journal", "volume" : "81" }, "uris" : [ "http://www.mendeley.com/documents/?uuid=f9e7b6f7-0c66-42ed-ac16-49d62163dfb0" ] } ], "mendeley" : { "formattedCitation" : "(Farret et al., 2011)", "plainTextFormattedCitation" : "(Farret et al., 2011)", "previouslyFormattedCitation" : "(Farret et al., 2011)" }, "properties" : { "noteIndex" : 0 }, "schema" : "https://github.com/citation-style-language/schema/raw/master/csl-citation.json" }</w:instrText>
      </w:r>
      <w:r w:rsidR="00ED6D37" w:rsidRPr="00836C12">
        <w:rPr>
          <w:rFonts w:ascii="Calibri" w:hAnsi="Calibri" w:cs="Calibri"/>
          <w:sz w:val="24"/>
          <w:szCs w:val="24"/>
        </w:rPr>
        <w:fldChar w:fldCharType="separate"/>
      </w:r>
      <w:r w:rsidR="00ED6D37" w:rsidRPr="00836C12">
        <w:rPr>
          <w:rFonts w:ascii="Calibri" w:hAnsi="Calibri" w:cs="Calibri"/>
          <w:noProof/>
          <w:sz w:val="24"/>
          <w:szCs w:val="24"/>
        </w:rPr>
        <w:t>(Farret et al., 2011)</w:t>
      </w:r>
      <w:r w:rsidR="00ED6D37" w:rsidRPr="00836C12">
        <w:rPr>
          <w:rFonts w:ascii="Calibri" w:hAnsi="Calibri" w:cs="Calibri"/>
          <w:sz w:val="24"/>
          <w:szCs w:val="24"/>
        </w:rPr>
        <w:fldChar w:fldCharType="end"/>
      </w:r>
      <w:r w:rsidR="00ED6D37" w:rsidRPr="00836C12">
        <w:rPr>
          <w:rFonts w:ascii="Calibri" w:hAnsi="Calibri" w:cs="Calibri"/>
          <w:sz w:val="24"/>
          <w:szCs w:val="24"/>
        </w:rPr>
        <w:t>.</w:t>
      </w:r>
      <w:r w:rsidR="00D01B3E" w:rsidRPr="00836C12">
        <w:rPr>
          <w:rFonts w:ascii="Calibri" w:hAnsi="Calibri" w:cs="Calibri"/>
          <w:sz w:val="24"/>
          <w:szCs w:val="24"/>
        </w:rPr>
        <w:t xml:space="preserve"> </w:t>
      </w:r>
      <w:r w:rsidR="00107A63" w:rsidRPr="00836C12">
        <w:rPr>
          <w:rFonts w:ascii="Calibri" w:hAnsi="Calibri" w:cs="Calibri"/>
          <w:sz w:val="24"/>
          <w:szCs w:val="24"/>
        </w:rPr>
        <w:t>The mechanical tests were performed in a universal testing machine at a crosshead speed of 1mm/min. A compressive load was applied along the diameter of the GIC disks for the d</w:t>
      </w:r>
      <w:r w:rsidR="00D01B3E" w:rsidRPr="00836C12">
        <w:rPr>
          <w:rFonts w:ascii="Calibri" w:hAnsi="Calibri" w:cs="Calibri"/>
          <w:sz w:val="24"/>
          <w:szCs w:val="24"/>
        </w:rPr>
        <w:t>iametral tensile strength</w:t>
      </w:r>
      <w:r w:rsidR="00107A63" w:rsidRPr="00836C12">
        <w:rPr>
          <w:rFonts w:ascii="Calibri" w:hAnsi="Calibri" w:cs="Calibri"/>
          <w:sz w:val="24"/>
          <w:szCs w:val="24"/>
        </w:rPr>
        <w:t xml:space="preserve"> test while it was applied along the long axis in the case of compressive strength test </w:t>
      </w:r>
      <w:r w:rsidR="00107A63" w:rsidRPr="00836C12">
        <w:rPr>
          <w:rFonts w:ascii="Calibri" w:hAnsi="Calibri" w:cs="Calibri"/>
          <w:sz w:val="24"/>
          <w:szCs w:val="24"/>
        </w:rPr>
        <w:fldChar w:fldCharType="begin" w:fldLock="1"/>
      </w:r>
      <w:r w:rsidR="00362434" w:rsidRPr="00836C12">
        <w:rPr>
          <w:rFonts w:ascii="Calibri" w:hAnsi="Calibri" w:cs="Calibri"/>
          <w:sz w:val="24"/>
          <w:szCs w:val="24"/>
        </w:rPr>
        <w:instrText>ADDIN CSL_CITATION { "citationItems" : [ { "id" : "ITEM-1",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"ITEM-1", "issue" : "3", "issued" : { "date-parts" : [ [ "2011" ] ] }, "page" : "496-502", "title" : "Can we add chlorhexidine into glass ionomer cements for band cementation?", "type" : "article-journal", "volume" : "81" }, "uris" : [ "http://www.mendeley.com/documents/?uuid=f9e7b6f7-0c66-42ed-ac16-49d62163dfb0" ] } ], "mendeley" : { "formattedCitation" : "(Farret et al., 2011)", "plainTextFormattedCitation" : "(Farret et al., 2011)", "previouslyFormattedCitation" : "(Farret et al., 2011)" }, "properties" : { "noteIndex" : 0 }, "schema" : "https://github.com/citation-style-language/schema/raw/master/csl-citation.json" }</w:instrText>
      </w:r>
      <w:r w:rsidR="00107A63" w:rsidRPr="00836C12">
        <w:rPr>
          <w:rFonts w:ascii="Calibri" w:hAnsi="Calibri" w:cs="Calibri"/>
          <w:sz w:val="24"/>
          <w:szCs w:val="24"/>
        </w:rPr>
        <w:fldChar w:fldCharType="separate"/>
      </w:r>
      <w:r w:rsidR="00107A63" w:rsidRPr="00836C12">
        <w:rPr>
          <w:rFonts w:ascii="Calibri" w:hAnsi="Calibri" w:cs="Calibri"/>
          <w:noProof/>
          <w:sz w:val="24"/>
          <w:szCs w:val="24"/>
        </w:rPr>
        <w:t>(Farret et al., 2011)</w:t>
      </w:r>
      <w:r w:rsidR="00107A63" w:rsidRPr="00836C12">
        <w:rPr>
          <w:rFonts w:ascii="Calibri" w:hAnsi="Calibri" w:cs="Calibri"/>
          <w:sz w:val="24"/>
          <w:szCs w:val="24"/>
        </w:rPr>
        <w:fldChar w:fldCharType="end"/>
      </w:r>
      <w:r w:rsidR="00107A63" w:rsidRPr="00836C12">
        <w:rPr>
          <w:rFonts w:ascii="Calibri" w:hAnsi="Calibri" w:cs="Calibri"/>
          <w:sz w:val="24"/>
          <w:szCs w:val="24"/>
        </w:rPr>
        <w:t>.</w:t>
      </w:r>
    </w:p>
    <w:p w14:paraId="208A0D8C" w14:textId="17B34AFB" w:rsidR="00F93B77" w:rsidRPr="00836C12" w:rsidRDefault="009D29F3" w:rsidP="00277383">
      <w:pPr>
        <w:spacing w:line="360" w:lineRule="auto"/>
        <w:jc w:val="both"/>
        <w:rPr>
          <w:rFonts w:ascii="Calibri" w:hAnsi="Calibri" w:cs="Calibri"/>
          <w:sz w:val="24"/>
          <w:szCs w:val="24"/>
        </w:rPr>
      </w:pPr>
      <w:r w:rsidRPr="00836C12">
        <w:rPr>
          <w:rFonts w:ascii="Calibri" w:hAnsi="Calibri" w:cs="Calibri"/>
          <w:sz w:val="24"/>
          <w:szCs w:val="24"/>
        </w:rPr>
        <w:t xml:space="preserve">Similar results </w:t>
      </w:r>
      <w:r w:rsidR="009A5A47" w:rsidRPr="00836C12">
        <w:rPr>
          <w:rFonts w:ascii="Calibri" w:hAnsi="Calibri" w:cs="Calibri"/>
          <w:sz w:val="24"/>
          <w:szCs w:val="24"/>
        </w:rPr>
        <w:t xml:space="preserve">have been </w:t>
      </w:r>
      <w:r w:rsidRPr="00836C12">
        <w:rPr>
          <w:rFonts w:ascii="Calibri" w:hAnsi="Calibri" w:cs="Calibri"/>
          <w:sz w:val="24"/>
          <w:szCs w:val="24"/>
        </w:rPr>
        <w:t>obtained with resin</w:t>
      </w:r>
      <w:r w:rsidR="001E7FDF" w:rsidRPr="00836C12">
        <w:rPr>
          <w:rFonts w:ascii="Calibri" w:hAnsi="Calibri" w:cs="Calibri"/>
          <w:sz w:val="24"/>
          <w:szCs w:val="24"/>
        </w:rPr>
        <w:t>-</w:t>
      </w:r>
      <w:r w:rsidR="00277383" w:rsidRPr="00836C12">
        <w:rPr>
          <w:rFonts w:ascii="Calibri" w:hAnsi="Calibri" w:cs="Calibri"/>
          <w:sz w:val="24"/>
          <w:szCs w:val="24"/>
        </w:rPr>
        <w:t>modified GIC</w:t>
      </w:r>
      <w:r w:rsidRPr="00836C12">
        <w:rPr>
          <w:rFonts w:ascii="Calibri" w:hAnsi="Calibri" w:cs="Calibri"/>
          <w:sz w:val="24"/>
          <w:szCs w:val="24"/>
        </w:rPr>
        <w:t>s</w:t>
      </w:r>
      <w:r w:rsidR="00023143" w:rsidRPr="00836C12">
        <w:rPr>
          <w:rFonts w:ascii="Calibri" w:hAnsi="Calibri" w:cs="Calibri"/>
          <w:sz w:val="24"/>
          <w:szCs w:val="24"/>
        </w:rPr>
        <w:t xml:space="preserve"> by</w:t>
      </w:r>
      <w:r w:rsidRPr="00836C12">
        <w:rPr>
          <w:rFonts w:ascii="Calibri" w:hAnsi="Calibri" w:cs="Calibri"/>
          <w:sz w:val="24"/>
          <w:szCs w:val="24"/>
        </w:rPr>
        <w:t xml:space="preserve"> Sanders et al</w:t>
      </w:r>
      <w:r w:rsidR="001E7FDF" w:rsidRPr="00836C12">
        <w:rPr>
          <w:rFonts w:ascii="Calibri" w:hAnsi="Calibri" w:cs="Calibri"/>
          <w:sz w:val="24"/>
          <w:szCs w:val="24"/>
        </w:rPr>
        <w:t>. (2002)</w:t>
      </w:r>
      <w:r w:rsidRPr="00836C12">
        <w:rPr>
          <w:rFonts w:ascii="Calibri" w:hAnsi="Calibri" w:cs="Calibri"/>
          <w:sz w:val="24"/>
          <w:szCs w:val="24"/>
        </w:rPr>
        <w:t xml:space="preserve"> </w:t>
      </w:r>
      <w:r w:rsidR="00023143" w:rsidRPr="00836C12">
        <w:rPr>
          <w:rFonts w:ascii="Calibri" w:hAnsi="Calibri" w:cs="Calibri"/>
          <w:sz w:val="24"/>
          <w:szCs w:val="24"/>
        </w:rPr>
        <w:t xml:space="preserve">who </w:t>
      </w:r>
      <w:r w:rsidRPr="00836C12">
        <w:rPr>
          <w:rFonts w:ascii="Calibri" w:hAnsi="Calibri" w:cs="Calibri"/>
          <w:sz w:val="24"/>
          <w:szCs w:val="24"/>
        </w:rPr>
        <w:t xml:space="preserve">tested the diametral tensite strength of these materials after being modified </w:t>
      </w:r>
      <w:r w:rsidR="00C6309C" w:rsidRPr="00836C12">
        <w:rPr>
          <w:rFonts w:ascii="Calibri" w:hAnsi="Calibri" w:cs="Calibri"/>
          <w:sz w:val="24"/>
          <w:szCs w:val="24"/>
        </w:rPr>
        <w:t>with</w:t>
      </w:r>
      <w:r w:rsidRPr="00836C12">
        <w:rPr>
          <w:rFonts w:ascii="Calibri" w:hAnsi="Calibri" w:cs="Calibri"/>
          <w:sz w:val="24"/>
          <w:szCs w:val="24"/>
        </w:rPr>
        <w:t xml:space="preserve"> 5% </w:t>
      </w:r>
      <w:r w:rsidR="00C6309C" w:rsidRPr="00836C12">
        <w:rPr>
          <w:rFonts w:ascii="Calibri" w:hAnsi="Calibri" w:cs="Calibri"/>
          <w:sz w:val="24"/>
          <w:szCs w:val="24"/>
        </w:rPr>
        <w:t xml:space="preserve">chlorhexidine </w:t>
      </w:r>
      <w:r w:rsidRPr="00836C12">
        <w:rPr>
          <w:rFonts w:ascii="Calibri" w:hAnsi="Calibri" w:cs="Calibri"/>
          <w:sz w:val="24"/>
          <w:szCs w:val="24"/>
        </w:rPr>
        <w:t>diacetate</w:t>
      </w:r>
      <w:r w:rsidR="00023143" w:rsidRPr="00836C12">
        <w:rPr>
          <w:rFonts w:ascii="Calibri" w:hAnsi="Calibri" w:cs="Calibri"/>
          <w:sz w:val="24"/>
          <w:szCs w:val="24"/>
        </w:rPr>
        <w:t xml:space="preserve"> </w:t>
      </w:r>
      <w:r w:rsidR="00023143" w:rsidRPr="00836C12">
        <w:rPr>
          <w:rFonts w:ascii="Calibri" w:hAnsi="Calibri" w:cs="Calibri"/>
          <w:sz w:val="24"/>
          <w:szCs w:val="24"/>
        </w:rPr>
        <w:fldChar w:fldCharType="begin" w:fldLock="1"/>
      </w:r>
      <w:r w:rsidR="00023143" w:rsidRPr="00836C12">
        <w:rPr>
          <w:rFonts w:ascii="Calibri" w:hAnsi="Calibri" w:cs="Calibri"/>
          <w:sz w:val="24"/>
          <w:szCs w:val="24"/>
        </w:rPr>
        <w:instrText>ADDIN CSL_CITATION { "citationItems" : [ { "id" : "ITEM-1", "itemData" : { "DOI" : "10.1046/j.1365-2842.2002.00876.x", "ISBN" : "0305-182X (Print)\\r0305-182X (Linking)", "ISSN" : "0305182X", "PMID" : "12071924", "abstract" : "The purpose of this study was to determine the effect on mechanical properties and antimicrobial activity of the addition of chlorhexidine (CHX) to a resin modified glass-ionomer (Photac-fil, ESPE, Norristown, PA, USA). Chlorhexidine diacetate was combined with a resin modified glass-ionomer material at a concentration of 5%. The samples were tested for hardness, tensile strength and erosion at 24 h and 6-week intervals and for elution of CHX and antimicrobial activity weekly for 6 weeks. At 24 h there was no significant difference in hardness between the two groups, but at 6 weeks the resin modified glass-ionomer group was significantly harder than the CHX groups (P &lt; 0.05). The diametral tensile strength test indicated no difference between the control and CHX groups at 24 h or at 6 weeks. The jet erosion test demonstrated significantly less erosion with the CHX group at 24 h but at 6 weeks the CHX group showed significantly more erosion than the control group. The chemical assay data demonstrated a peak elution of CHX at week 1 with residual amounts at weeks 2 and 3. The microbial data demonstrated that the CHX group had a significant reduction in Streptococcus mutans numbers for weeks 1-3, but after week 4 there was no difference between the glass-ionomer with and without CHX. The addition of CHX to resin modified glass-ionomer altered hardness and erosion of the resin-modified glass-ionomer, but because there are no material specifications, it is difficult to determine clinical implications. Chlorhexidine did significantly improve the antimicrobial effect of the glass-ionomer which was consistent with the chemical assay data. The results indicated that the addition of CHX to resin modified glass-ionomer material (Photac-fil) did not seriously degrade the physical properties during the time period tested and that the addition of CHX resulted in a greater reduction in S. mutans when compared with glass-ionomer alone.", "author" : [ { "dropping-particle" : "", "family" : "Sanders", "given" : "B. J.", "non-dropping-particle" : "", "parse-names" : false, "suffix" : "" }, { "dropping-particle" : "", "family" : "Gregory", "given" : "R. L.", "non-dropping-particle" : "", "parse-names" : false, "suffix" : "" }, { "dropping-particle" : "", "family" : "Moore", "given" : "K.", "non-dropping-particle" : "", "parse-names" : false, "suffix" : "" }, { "dropping-particle" : "", "family" : "Avery", "given" : "D. R.", "non-dropping-particle" : "", "parse-names" : false, "suffix" : "" } ], "container-title" : "Journal of Oral Rehabilitation", "id" : "ITEM-1", "issue" : "6", "issued" : { "date-parts" : [ [ "2002" ] ] }, "page" : "553-558", "title" : "Antibacterial and physical properties of resin modified glass-ionomers combined with chlorhexidine", "type" : "article-journal", "volume" : "29" }, "uris" : [ "http://www.mendeley.com/documents/?uuid=96921778-96d9-4a19-a3be-78a9c4e17ebf" ] } ], "mendeley" : { "formattedCitation" : "(Sanders et al., 2002)", "plainTextFormattedCitation" : "(Sanders et al., 2002)", "previouslyFormattedCitation" : "(Sanders et al., 2002)" }, "properties" : { "noteIndex" : 0 }, "schema" : "https://github.com/citation-style-language/schema/raw/master/csl-citation.json" }</w:instrText>
      </w:r>
      <w:r w:rsidR="00023143" w:rsidRPr="00836C12">
        <w:rPr>
          <w:rFonts w:ascii="Calibri" w:hAnsi="Calibri" w:cs="Calibri"/>
          <w:sz w:val="24"/>
          <w:szCs w:val="24"/>
        </w:rPr>
        <w:fldChar w:fldCharType="separate"/>
      </w:r>
      <w:r w:rsidR="00023143" w:rsidRPr="00836C12">
        <w:rPr>
          <w:rFonts w:ascii="Calibri" w:hAnsi="Calibri" w:cs="Calibri"/>
          <w:noProof/>
          <w:sz w:val="24"/>
          <w:szCs w:val="24"/>
        </w:rPr>
        <w:t>(Sanders et al., 2002)</w:t>
      </w:r>
      <w:r w:rsidR="00023143" w:rsidRPr="00836C12">
        <w:rPr>
          <w:rFonts w:ascii="Calibri" w:hAnsi="Calibri" w:cs="Calibri"/>
          <w:sz w:val="24"/>
          <w:szCs w:val="24"/>
        </w:rPr>
        <w:fldChar w:fldCharType="end"/>
      </w:r>
      <w:r w:rsidR="00023143" w:rsidRPr="00836C12">
        <w:rPr>
          <w:rFonts w:ascii="Calibri" w:hAnsi="Calibri" w:cs="Calibri"/>
          <w:sz w:val="24"/>
          <w:szCs w:val="24"/>
        </w:rPr>
        <w:t xml:space="preserve">. </w:t>
      </w:r>
      <w:r w:rsidRPr="00836C12">
        <w:rPr>
          <w:rFonts w:ascii="Calibri" w:hAnsi="Calibri" w:cs="Calibri"/>
          <w:sz w:val="24"/>
          <w:szCs w:val="24"/>
        </w:rPr>
        <w:t xml:space="preserve"> </w:t>
      </w:r>
      <w:r w:rsidR="00023143" w:rsidRPr="00836C12">
        <w:rPr>
          <w:rFonts w:ascii="Calibri" w:hAnsi="Calibri" w:cs="Calibri"/>
          <w:sz w:val="24"/>
          <w:szCs w:val="24"/>
        </w:rPr>
        <w:t xml:space="preserve">In this study they </w:t>
      </w:r>
      <w:r w:rsidRPr="00836C12">
        <w:rPr>
          <w:rFonts w:ascii="Calibri" w:hAnsi="Calibri" w:cs="Calibri"/>
          <w:sz w:val="24"/>
          <w:szCs w:val="24"/>
        </w:rPr>
        <w:t>found that the mechanical properties of the test resin</w:t>
      </w:r>
      <w:r w:rsidR="001E7FDF" w:rsidRPr="00836C12">
        <w:rPr>
          <w:rFonts w:ascii="Calibri" w:hAnsi="Calibri" w:cs="Calibri"/>
          <w:sz w:val="24"/>
          <w:szCs w:val="24"/>
        </w:rPr>
        <w:t>-</w:t>
      </w:r>
      <w:r w:rsidRPr="00836C12">
        <w:rPr>
          <w:rFonts w:ascii="Calibri" w:hAnsi="Calibri" w:cs="Calibri"/>
          <w:sz w:val="24"/>
          <w:szCs w:val="24"/>
        </w:rPr>
        <w:t>modified GIC were not greatly affected by adding chlorhexidine</w:t>
      </w:r>
      <w:r w:rsidR="001E7FDF" w:rsidRPr="00836C12">
        <w:rPr>
          <w:rFonts w:ascii="Calibri" w:hAnsi="Calibri" w:cs="Calibri"/>
          <w:sz w:val="24"/>
          <w:szCs w:val="24"/>
        </w:rPr>
        <w:t>,</w:t>
      </w:r>
      <w:r w:rsidRPr="00836C12">
        <w:rPr>
          <w:rFonts w:ascii="Calibri" w:hAnsi="Calibri" w:cs="Calibri"/>
          <w:sz w:val="24"/>
          <w:szCs w:val="24"/>
        </w:rPr>
        <w:t xml:space="preserve"> </w:t>
      </w:r>
      <w:r w:rsidR="00623C9A" w:rsidRPr="00836C12">
        <w:rPr>
          <w:rFonts w:ascii="Calibri" w:hAnsi="Calibri" w:cs="Calibri"/>
          <w:sz w:val="24"/>
          <w:szCs w:val="24"/>
        </w:rPr>
        <w:t>whereas</w:t>
      </w:r>
      <w:r w:rsidRPr="00836C12">
        <w:rPr>
          <w:rFonts w:ascii="Calibri" w:hAnsi="Calibri" w:cs="Calibri"/>
          <w:sz w:val="24"/>
          <w:szCs w:val="24"/>
        </w:rPr>
        <w:t xml:space="preserve"> antimicrobial </w:t>
      </w:r>
      <w:r w:rsidR="00623C9A" w:rsidRPr="00836C12">
        <w:rPr>
          <w:rFonts w:ascii="Calibri" w:hAnsi="Calibri" w:cs="Calibri"/>
          <w:sz w:val="24"/>
          <w:szCs w:val="24"/>
        </w:rPr>
        <w:t xml:space="preserve">properties improved significantly against </w:t>
      </w:r>
      <w:r w:rsidR="00F42D75" w:rsidRPr="00836C12">
        <w:rPr>
          <w:rFonts w:ascii="Calibri" w:hAnsi="Calibri" w:cs="Calibri"/>
          <w:i/>
          <w:sz w:val="24"/>
          <w:szCs w:val="24"/>
        </w:rPr>
        <w:t>Streptococcus mutans</w:t>
      </w:r>
      <w:r w:rsidR="00F42D75" w:rsidRPr="00836C12">
        <w:rPr>
          <w:rFonts w:ascii="Calibri" w:hAnsi="Calibri" w:cs="Calibri"/>
          <w:sz w:val="24"/>
          <w:szCs w:val="24"/>
        </w:rPr>
        <w:t xml:space="preserve"> </w:t>
      </w:r>
      <w:r w:rsidR="00C6309C" w:rsidRPr="00836C12">
        <w:rPr>
          <w:rFonts w:ascii="Calibri" w:hAnsi="Calibri" w:cs="Calibri"/>
          <w:sz w:val="24"/>
          <w:szCs w:val="24"/>
        </w:rPr>
        <w:t>and peaked about 3-4 weeks after which the antimicrobial effect decrease</w:t>
      </w:r>
      <w:r w:rsidR="00F42D75" w:rsidRPr="00836C12">
        <w:rPr>
          <w:rFonts w:ascii="Calibri" w:hAnsi="Calibri" w:cs="Calibri"/>
          <w:sz w:val="24"/>
          <w:szCs w:val="24"/>
        </w:rPr>
        <w:t>d</w:t>
      </w:r>
      <w:r w:rsidR="00623C9A" w:rsidRPr="00836C12">
        <w:rPr>
          <w:rFonts w:ascii="Calibri" w:hAnsi="Calibri" w:cs="Calibri"/>
          <w:sz w:val="24"/>
          <w:szCs w:val="24"/>
        </w:rPr>
        <w:t xml:space="preserve"> </w:t>
      </w:r>
      <w:r w:rsidR="00623C9A" w:rsidRPr="00836C12">
        <w:rPr>
          <w:rFonts w:ascii="Calibri" w:hAnsi="Calibri" w:cs="Calibri"/>
          <w:sz w:val="24"/>
          <w:szCs w:val="24"/>
        </w:rPr>
        <w:fldChar w:fldCharType="begin" w:fldLock="1"/>
      </w:r>
      <w:r w:rsidR="00623C9A" w:rsidRPr="00836C12">
        <w:rPr>
          <w:rFonts w:ascii="Calibri" w:hAnsi="Calibri" w:cs="Calibri"/>
          <w:sz w:val="24"/>
          <w:szCs w:val="24"/>
        </w:rPr>
        <w:instrText>ADDIN CSL_CITATION { "citationItems" : [ { "id" : "ITEM-1", "itemData" : { "DOI" : "10.1046/j.1365-2842.2002.00876.x", "ISBN" : "0305-182X (Print)\\r0305-182X (Linking)", "ISSN" : "0305182X", "PMID" : "12071924", "abstract" : "The purpose of this study was to determine the effect on mechanical properties and antimicrobial activity of the addition of chlorhexidine (CHX) to a resin modified glass-ionomer (Photac-fil, ESPE, Norristown, PA, USA). Chlorhexidine diacetate was combined with a resin modified glass-ionomer material at a concentration of 5%. The samples were tested for hardness, tensile strength and erosion at 24 h and 6-week intervals and for elution of CHX and antimicrobial activity weekly for 6 weeks. At 24 h there was no significant difference in hardness between the two groups, but at 6 weeks the resin modified glass-ionomer group was significantly harder than the CHX groups (P &lt; 0.05). The diametral tensile strength test indicated no difference between the control and CHX groups at 24 h or at 6 weeks. The jet erosion test demonstrated significantly less erosion with the CHX group at 24 h but at 6 weeks the CHX group showed significantly more erosion than the control group. The chemical assay data demonstrated a peak elution of CHX at week 1 with residual amounts at weeks 2 and 3. The microbial data demonstrated that the CHX group had a significant reduction in Streptococcus mutans numbers for weeks 1-3, but after week 4 there was no difference between the glass-ionomer with and without CHX. The addition of CHX to resin modified glass-ionomer altered hardness and erosion of the resin-modified glass-ionomer, but because there are no material specifications, it is difficult to determine clinical implications. Chlorhexidine did significantly improve the antimicrobial effect of the glass-ionomer which was consistent with the chemical assay data. The results indicated that the addition of CHX to resin modified glass-ionomer material (Photac-fil) did not seriously degrade the physical properties during the time period tested and that the addition of CHX resulted in a greater reduction in S. mutans when compared with glass-ionomer alone.", "author" : [ { "dropping-particle" : "", "family" : "Sanders", "given" : "B. J.", "non-dropping-particle" : "", "parse-names" : false, "suffix" : "" }, { "dropping-particle" : "", "family" : "Gregory", "given" : "R. L.", "non-dropping-particle" : "", "parse-names" : false, "suffix" : "" }, { "dropping-particle" : "", "family" : "Moore", "given" : "K.", "non-dropping-particle" : "", "parse-names" : false, "suffix" : "" }, { "dropping-particle" : "", "family" : "Avery", "given" : "D. R.", "non-dropping-particle" : "", "parse-names" : false, "suffix" : "" } ], "container-title" : "Journal of Oral Rehabilitation", "id" : "ITEM-1", "issue" : "6", "issued" : { "date-parts" : [ [ "2002" ] ] }, "page" : "553-558", "title" : "Antibacterial and physical properties of resin modified glass-ionomers combined with chlorhexidine", "type" : "article-journal", "volume" : "29" }, "uris" : [ "http://www.mendeley.com/documents/?uuid=96921778-96d9-4a19-a3be-78a9c4e17ebf" ] } ], "mendeley" : { "formattedCitation" : "(Sanders et al., 2002)", "plainTextFormattedCitation" : "(Sanders et al., 2002)", "previouslyFormattedCitation" : "(Sanders et al., 2002)" }, "properties" : { "noteIndex" : 0 }, "schema" : "https://github.com/citation-style-language/schema/raw/master/csl-citation.json" }</w:instrText>
      </w:r>
      <w:r w:rsidR="00623C9A" w:rsidRPr="00836C12">
        <w:rPr>
          <w:rFonts w:ascii="Calibri" w:hAnsi="Calibri" w:cs="Calibri"/>
          <w:sz w:val="24"/>
          <w:szCs w:val="24"/>
        </w:rPr>
        <w:fldChar w:fldCharType="separate"/>
      </w:r>
      <w:r w:rsidR="00623C9A" w:rsidRPr="00836C12">
        <w:rPr>
          <w:rFonts w:ascii="Calibri" w:hAnsi="Calibri" w:cs="Calibri"/>
          <w:noProof/>
          <w:sz w:val="24"/>
          <w:szCs w:val="24"/>
        </w:rPr>
        <w:t>(Sanders et al., 2002)</w:t>
      </w:r>
      <w:r w:rsidR="00623C9A" w:rsidRPr="00836C12">
        <w:rPr>
          <w:rFonts w:ascii="Calibri" w:hAnsi="Calibri" w:cs="Calibri"/>
          <w:sz w:val="24"/>
          <w:szCs w:val="24"/>
        </w:rPr>
        <w:fldChar w:fldCharType="end"/>
      </w:r>
      <w:r w:rsidR="00623C9A" w:rsidRPr="00836C12">
        <w:rPr>
          <w:rFonts w:ascii="Calibri" w:hAnsi="Calibri" w:cs="Calibri"/>
          <w:sz w:val="24"/>
          <w:szCs w:val="24"/>
        </w:rPr>
        <w:t xml:space="preserve">. The authors suggested this decrease in antimicrobial effect could </w:t>
      </w:r>
      <w:r w:rsidR="00A45382" w:rsidRPr="00836C12">
        <w:rPr>
          <w:rFonts w:ascii="Calibri" w:hAnsi="Calibri" w:cs="Calibri"/>
          <w:sz w:val="24"/>
          <w:szCs w:val="24"/>
        </w:rPr>
        <w:t>have occurred because of</w:t>
      </w:r>
      <w:r w:rsidR="00623C9A" w:rsidRPr="00836C12">
        <w:rPr>
          <w:rFonts w:ascii="Calibri" w:hAnsi="Calibri" w:cs="Calibri"/>
          <w:sz w:val="24"/>
          <w:szCs w:val="24"/>
        </w:rPr>
        <w:t xml:space="preserve"> the loss of chlorhexidine due to elution or as a result of the formation of insoluble salts with the glass ionomer </w:t>
      </w:r>
      <w:r w:rsidR="00623C9A" w:rsidRPr="00836C12">
        <w:rPr>
          <w:rFonts w:ascii="Calibri" w:hAnsi="Calibri" w:cs="Calibri"/>
          <w:sz w:val="24"/>
          <w:szCs w:val="24"/>
        </w:rPr>
        <w:fldChar w:fldCharType="begin" w:fldLock="1"/>
      </w:r>
      <w:r w:rsidR="00623C9A" w:rsidRPr="00836C12">
        <w:rPr>
          <w:rFonts w:ascii="Calibri" w:hAnsi="Calibri" w:cs="Calibri"/>
          <w:sz w:val="24"/>
          <w:szCs w:val="24"/>
        </w:rPr>
        <w:instrText>ADDIN CSL_CITATION { "citationItems" : [ { "id" : "ITEM-1", "itemData" : { "author" : [ { "dropping-particle" : "", "family" : "Ribeiro", "given" : "Juliana", "non-dropping-particle" : "", "parse-names" : false, "suffix" : "" }, { "dropping-particle" : "", "family" : "Ericson", "given" : "Dan", "non-dropping-particle" : "", "parse-names" : false, "suffix" : "" } ], "container-title" : "Scand J Dent Res", "id" : "ITEM-1", "issued" : { "date-parts" : [ [ "1991" ] ] }, "note" : "study was conducted to check the antibacterial effect of adding chlorhexidine digluconate and chlorhexidine diacetate to two types of glass ionomer cements; a luting cement and a resotrative material Chem Fill II. the study demonstrated that chlorhexidine digluconate and diacetate added to glassionomer cements resulted in a compound with increased antibacterial effect as compared to the cement alone. it was also noted that the antibacterial properties decreased with time\n\n\nthe release of digluconate was quick and fast compared to diacetate which was explained due to the less soluble nature of the poweder form of diacetate compared to liquid form of digluconate.", "page" : "533-40", "title" : "In vitro antibacterial effect of chlorhexidine added to glass-ionomer cements", "type" : "article-journal", "volume" : "99" }, "uris" : [ "http://www.mendeley.com/documents/?uuid=dda35c82-8b42-43eb-ad04-bc4b1338ea7e" ] } ], "mendeley" : { "formattedCitation" : "(Ribeiro and Ericson, 1991)", "plainTextFormattedCitation" : "(Ribeiro and Ericson, 1991)", "previouslyFormattedCitation" : "(Ribeiro and Ericson, 1991)" }, "properties" : { "noteIndex" : 0 }, "schema" : "https://github.com/citation-style-language/schema/raw/master/csl-citation.json" }</w:instrText>
      </w:r>
      <w:r w:rsidR="00623C9A" w:rsidRPr="00836C12">
        <w:rPr>
          <w:rFonts w:ascii="Calibri" w:hAnsi="Calibri" w:cs="Calibri"/>
          <w:sz w:val="24"/>
          <w:szCs w:val="24"/>
        </w:rPr>
        <w:fldChar w:fldCharType="separate"/>
      </w:r>
      <w:r w:rsidR="00623C9A" w:rsidRPr="00836C12">
        <w:rPr>
          <w:rFonts w:ascii="Calibri" w:hAnsi="Calibri" w:cs="Calibri"/>
          <w:noProof/>
          <w:sz w:val="24"/>
          <w:szCs w:val="24"/>
        </w:rPr>
        <w:t>(Ribeiro and Ericson, 1991)</w:t>
      </w:r>
      <w:r w:rsidR="00623C9A" w:rsidRPr="00836C12">
        <w:rPr>
          <w:rFonts w:ascii="Calibri" w:hAnsi="Calibri" w:cs="Calibri"/>
          <w:sz w:val="24"/>
          <w:szCs w:val="24"/>
        </w:rPr>
        <w:fldChar w:fldCharType="end"/>
      </w:r>
      <w:r w:rsidR="00623C9A" w:rsidRPr="00836C12">
        <w:rPr>
          <w:rFonts w:ascii="Calibri" w:hAnsi="Calibri" w:cs="Calibri"/>
          <w:sz w:val="24"/>
          <w:szCs w:val="24"/>
        </w:rPr>
        <w:t>. Although the concentration of chlorhe</w:t>
      </w:r>
      <w:r w:rsidR="00C6309C" w:rsidRPr="00836C12">
        <w:rPr>
          <w:rFonts w:ascii="Calibri" w:hAnsi="Calibri" w:cs="Calibri"/>
          <w:sz w:val="24"/>
          <w:szCs w:val="24"/>
        </w:rPr>
        <w:t>xidine decreased</w:t>
      </w:r>
      <w:r w:rsidR="00623C9A" w:rsidRPr="00836C12">
        <w:rPr>
          <w:rFonts w:ascii="Calibri" w:hAnsi="Calibri" w:cs="Calibri"/>
          <w:sz w:val="24"/>
          <w:szCs w:val="24"/>
        </w:rPr>
        <w:t xml:space="preserve"> with time</w:t>
      </w:r>
      <w:r w:rsidR="00F3458B" w:rsidRPr="00836C12">
        <w:rPr>
          <w:rFonts w:ascii="Calibri" w:hAnsi="Calibri" w:cs="Calibri"/>
          <w:sz w:val="24"/>
          <w:szCs w:val="24"/>
        </w:rPr>
        <w:t>,</w:t>
      </w:r>
      <w:r w:rsidR="00623C9A" w:rsidRPr="00836C12">
        <w:rPr>
          <w:rFonts w:ascii="Calibri" w:hAnsi="Calibri" w:cs="Calibri"/>
          <w:sz w:val="24"/>
          <w:szCs w:val="24"/>
        </w:rPr>
        <w:t xml:space="preserve"> it may be sufficient in the </w:t>
      </w:r>
      <w:r w:rsidR="002A53DF" w:rsidRPr="00836C12">
        <w:rPr>
          <w:rFonts w:ascii="Calibri" w:hAnsi="Calibri" w:cs="Calibri"/>
          <w:sz w:val="24"/>
          <w:szCs w:val="24"/>
        </w:rPr>
        <w:t>microenvironment of the</w:t>
      </w:r>
      <w:r w:rsidR="006A44CE" w:rsidRPr="00836C12">
        <w:rPr>
          <w:rFonts w:ascii="Calibri" w:hAnsi="Calibri" w:cs="Calibri"/>
          <w:sz w:val="24"/>
          <w:szCs w:val="24"/>
        </w:rPr>
        <w:t xml:space="preserve"> cavity</w:t>
      </w:r>
      <w:r w:rsidR="00623C9A" w:rsidRPr="00836C12">
        <w:rPr>
          <w:rFonts w:ascii="Calibri" w:hAnsi="Calibri" w:cs="Calibri"/>
          <w:sz w:val="24"/>
          <w:szCs w:val="24"/>
        </w:rPr>
        <w:t xml:space="preserve"> to induce </w:t>
      </w:r>
      <w:r w:rsidR="00A45382" w:rsidRPr="00836C12">
        <w:rPr>
          <w:rFonts w:ascii="Calibri" w:hAnsi="Calibri" w:cs="Calibri"/>
          <w:sz w:val="24"/>
          <w:szCs w:val="24"/>
        </w:rPr>
        <w:t xml:space="preserve">a </w:t>
      </w:r>
      <w:r w:rsidR="00623C9A" w:rsidRPr="00836C12">
        <w:rPr>
          <w:rFonts w:ascii="Calibri" w:hAnsi="Calibri" w:cs="Calibri"/>
          <w:sz w:val="24"/>
          <w:szCs w:val="24"/>
        </w:rPr>
        <w:t xml:space="preserve">bactericidal effect and therefore, prevent </w:t>
      </w:r>
      <w:r w:rsidR="006A44CE" w:rsidRPr="00836C12">
        <w:rPr>
          <w:rFonts w:ascii="Calibri" w:hAnsi="Calibri" w:cs="Calibri"/>
          <w:sz w:val="24"/>
          <w:szCs w:val="24"/>
        </w:rPr>
        <w:t>recurrent caries</w:t>
      </w:r>
      <w:r w:rsidR="00623C9A" w:rsidRPr="00836C12">
        <w:rPr>
          <w:rFonts w:ascii="Calibri" w:hAnsi="Calibri" w:cs="Calibri"/>
          <w:sz w:val="24"/>
          <w:szCs w:val="24"/>
        </w:rPr>
        <w:t xml:space="preserve"> for a </w:t>
      </w:r>
      <w:r w:rsidR="00F3458B" w:rsidRPr="00836C12">
        <w:rPr>
          <w:rFonts w:ascii="Calibri" w:hAnsi="Calibri" w:cs="Calibri"/>
          <w:sz w:val="24"/>
          <w:szCs w:val="24"/>
        </w:rPr>
        <w:t xml:space="preserve">longer </w:t>
      </w:r>
      <w:r w:rsidR="00623C9A" w:rsidRPr="00836C12">
        <w:rPr>
          <w:rFonts w:ascii="Calibri" w:hAnsi="Calibri" w:cs="Calibri"/>
          <w:sz w:val="24"/>
          <w:szCs w:val="24"/>
        </w:rPr>
        <w:t>period of time</w:t>
      </w:r>
      <w:r w:rsidR="006A44CE" w:rsidRPr="00836C12">
        <w:rPr>
          <w:rFonts w:ascii="Calibri" w:hAnsi="Calibri" w:cs="Calibri"/>
          <w:sz w:val="24"/>
          <w:szCs w:val="24"/>
        </w:rPr>
        <w:t xml:space="preserve"> </w:t>
      </w:r>
      <w:r w:rsidR="00623C9A" w:rsidRPr="00836C12">
        <w:rPr>
          <w:rFonts w:ascii="Calibri" w:hAnsi="Calibri" w:cs="Calibri"/>
          <w:sz w:val="24"/>
          <w:szCs w:val="24"/>
        </w:rPr>
        <w:fldChar w:fldCharType="begin" w:fldLock="1"/>
      </w:r>
      <w:r w:rsidR="00CA6E11" w:rsidRPr="00836C12">
        <w:rPr>
          <w:rFonts w:ascii="Calibri" w:hAnsi="Calibri" w:cs="Calibri"/>
          <w:sz w:val="24"/>
          <w:szCs w:val="24"/>
        </w:rPr>
        <w:instrText>ADDIN CSL_CITATION { "citationItems" : [ { "id" : "ITEM-1", "itemData" : { "DOI" : "10.1046/j.1365-2842.2002.00876.x", "ISBN" : "0305-182X (Print)\\r0305-182X (Linking)", "ISSN" : "0305182X", "PMID" : "12071924", "abstract" : "The purpose of this study was to determine the effect on mechanical properties and antimicrobial activity of the addition of chlorhexidine (CHX) to a resin modified glass-ionomer (Photac-fil, ESPE, Norristown, PA, USA). Chlorhexidine diacetate was combined with a resin modified glass-ionomer material at a concentration of 5%. The samples were tested for hardness, tensile strength and erosion at 24 h and 6-week intervals and for elution of CHX and antimicrobial activity weekly for 6 weeks. At 24 h there was no significant difference in hardness between the two groups, but at 6 weeks the resin modified glass-ionomer group was significantly harder than the CHX groups (P &lt; 0.05). The diametral tensile strength test indicated no difference between the control and CHX groups at 24 h or at 6 weeks. The jet erosion test demonstrated significantly less erosion with the CHX group at 24 h but at 6 weeks the CHX group showed significantly more erosion than the control group. The chemical assay data demonstrated a peak elution of CHX at week 1 with residual amounts at weeks 2 and 3. The microbial data demonstrated that the CHX group had a significant reduction in Streptococcus mutans numbers for weeks 1-3, but after week 4 there was no difference between the glass-ionomer with and without CHX. The addition of CHX to resin modified glass-ionomer altered hardness and erosion of the resin-modified glass-ionomer, but because there are no material specifications, it is difficult to determine clinical implications. Chlorhexidine did significantly improve the antimicrobial effect of the glass-ionomer which was consistent with the chemical assay data. The results indicated that the addition of CHX to resin modified glass-ionomer material (Photac-fil) did not seriously degrade the physical properties during the time period tested and that the addition of CHX resulted in a greater reduction in S. mutans when compared with glass-ionomer alone.", "author" : [ { "dropping-particle" : "", "family" : "Sanders", "given" : "B. J.", "non-dropping-particle" : "", "parse-names" : false, "suffix" : "" }, { "dropping-particle" : "", "family" : "Gregory", "given" : "R. L.", "non-dropping-particle" : "", "parse-names" : false, "suffix" : "" }, { "dropping-particle" : "", "family" : "Moore", "given" : "K.", "non-dropping-particle" : "", "parse-names" : false, "suffix" : "" }, { "dropping-particle" : "", "family" : "Avery", "given" : "D. R.", "non-dropping-particle" : "", "parse-names" : false, "suffix" : "" } ], "container-title" : "Journal of Oral Rehabilitation", "id" : "ITEM-1", "issue" : "6", "issued" : { "date-parts" : [ [ "2002" ] ] }, "page" : "553-558", "title" : "Antibacterial and physical properties of resin modified glass-ionomers combined with chlorhexidine", "type" : "article-journal", "volume" : "29" }, "uris" : [ "http://www.mendeley.com/documents/?uuid=96921778-96d9-4a19-a3be-78a9c4e17ebf" ] }, { "id" : "ITEM-2", "itemData" : { "DOI" : "10.1111/j.1708-8240.2008.00146.x", "ISSN" : "1496-4155", "author" : [ { "dropping-particle" : "", "family" : "Turkun", "given" : "L. Sebnem", "non-dropping-particle" : "", "parse-names" : false, "suffix" : "" }, { "dropping-particle" : "", "family" : "Turkun", "given" : "Murat", "non-dropping-particle" : "", "parse-names" : false, "suffix" : "" }, { "dropping-particle" : "", "family" : "Ertugrul", "given" : "Fahinur", "non-dropping-particle" : "", "parse-names" : false, "suffix" : "" }, { "dropping-particle" : "", "family" : "Ates", "given" : "Mustafa", "non-dropping-particle" : "", "parse-names" : false, "suffix" : "" }, { "dropping-particle" : "", "family" : "Brugger", "given" : "Stefan", "non-dropping-particle" : "", "parse-names" : false, "suffix" : "" } ], "container-title" : "Chemist", "id" : "ITEM-2", "issue" : "1", "issued" : { "date-parts" : [ [ "2008" ] ] }, "note" : "restorative material with antimicrobial properties is very important clinical property. this is because if any remaining bacteria in the cavity is present the antimicrobial acitivity of the restorative material may eradicate these viable bacteria and reduce the risk of recurrent caries.", "page" : "29-44", "title" : "Long-term antibacterial effects and physical properties of a chlorhexidine- containing glass ionomer cement", "type" : "article-journal", "volume" : "20" }, "uris" : [ "http://www.mendeley.com/documents/?uuid=6354f00e-9ca7-4b49-877a-7040c8ebb5be" ] } ], "mendeley" : { "formattedCitation" : "(Sanders et al., 2002; Turkun et al., 2008)", "plainTextFormattedCitation" : "(Sanders et al., 2002; Turkun et al., 2008)", "previouslyFormattedCitation" : "(Sanders et al., 2002; Turkun et al., 2008)" }, "properties" : { "noteIndex" : 0 }, "schema" : "https://github.com/citation-style-language/schema/raw/master/csl-citation.json" }</w:instrText>
      </w:r>
      <w:r w:rsidR="00623C9A" w:rsidRPr="00836C12">
        <w:rPr>
          <w:rFonts w:ascii="Calibri" w:hAnsi="Calibri" w:cs="Calibri"/>
          <w:sz w:val="24"/>
          <w:szCs w:val="24"/>
        </w:rPr>
        <w:fldChar w:fldCharType="separate"/>
      </w:r>
      <w:r w:rsidR="00623C9A" w:rsidRPr="00836C12">
        <w:rPr>
          <w:rFonts w:ascii="Calibri" w:hAnsi="Calibri" w:cs="Calibri"/>
          <w:noProof/>
          <w:sz w:val="24"/>
          <w:szCs w:val="24"/>
        </w:rPr>
        <w:t>(Sanders et al., 2002; Turkun et al., 2008)</w:t>
      </w:r>
      <w:r w:rsidR="00623C9A" w:rsidRPr="00836C12">
        <w:rPr>
          <w:rFonts w:ascii="Calibri" w:hAnsi="Calibri" w:cs="Calibri"/>
          <w:sz w:val="24"/>
          <w:szCs w:val="24"/>
        </w:rPr>
        <w:fldChar w:fldCharType="end"/>
      </w:r>
      <w:r w:rsidR="00B05812" w:rsidRPr="00836C12">
        <w:rPr>
          <w:rFonts w:ascii="Calibri" w:hAnsi="Calibri" w:cs="Calibri"/>
          <w:sz w:val="24"/>
          <w:szCs w:val="24"/>
        </w:rPr>
        <w:t xml:space="preserve">. </w:t>
      </w:r>
      <w:r w:rsidR="00A45382" w:rsidRPr="00836C12">
        <w:rPr>
          <w:rFonts w:ascii="Calibri" w:hAnsi="Calibri" w:cs="Calibri"/>
          <w:sz w:val="24"/>
          <w:szCs w:val="24"/>
        </w:rPr>
        <w:t xml:space="preserve">To investigate this in an </w:t>
      </w:r>
      <w:r w:rsidR="00A45382" w:rsidRPr="00836C12">
        <w:rPr>
          <w:rFonts w:ascii="Calibri" w:hAnsi="Calibri" w:cs="Calibri"/>
          <w:i/>
          <w:sz w:val="24"/>
          <w:szCs w:val="24"/>
        </w:rPr>
        <w:t xml:space="preserve">in vivo </w:t>
      </w:r>
      <w:r w:rsidR="00A45382" w:rsidRPr="00836C12">
        <w:rPr>
          <w:rFonts w:ascii="Calibri" w:hAnsi="Calibri" w:cs="Calibri"/>
          <w:sz w:val="24"/>
          <w:szCs w:val="24"/>
        </w:rPr>
        <w:t>study</w:t>
      </w:r>
      <w:r w:rsidR="00E604FD" w:rsidRPr="00836C12">
        <w:rPr>
          <w:rFonts w:ascii="Calibri" w:hAnsi="Calibri" w:cs="Calibri"/>
          <w:sz w:val="24"/>
          <w:szCs w:val="24"/>
        </w:rPr>
        <w:t>,</w:t>
      </w:r>
      <w:r w:rsidR="00A45382" w:rsidRPr="00836C12">
        <w:rPr>
          <w:rFonts w:ascii="Calibri" w:hAnsi="Calibri" w:cs="Calibri"/>
          <w:sz w:val="24"/>
          <w:szCs w:val="24"/>
        </w:rPr>
        <w:t xml:space="preserve"> </w:t>
      </w:r>
      <w:r w:rsidR="00B05812" w:rsidRPr="00836C12">
        <w:rPr>
          <w:rFonts w:ascii="Calibri" w:hAnsi="Calibri" w:cs="Calibri"/>
          <w:sz w:val="24"/>
          <w:szCs w:val="24"/>
        </w:rPr>
        <w:t>De Castilho et al.</w:t>
      </w:r>
      <w:r w:rsidR="00F3458B" w:rsidRPr="00836C12">
        <w:rPr>
          <w:rFonts w:ascii="Calibri" w:hAnsi="Calibri" w:cs="Calibri"/>
          <w:sz w:val="24"/>
          <w:szCs w:val="24"/>
        </w:rPr>
        <w:t xml:space="preserve"> (2013)</w:t>
      </w:r>
      <w:r w:rsidR="00B05812" w:rsidRPr="00836C12">
        <w:rPr>
          <w:rFonts w:ascii="Calibri" w:hAnsi="Calibri" w:cs="Calibri"/>
          <w:sz w:val="24"/>
          <w:szCs w:val="24"/>
        </w:rPr>
        <w:t xml:space="preserve"> add</w:t>
      </w:r>
      <w:r w:rsidR="00A45382" w:rsidRPr="00836C12">
        <w:rPr>
          <w:rFonts w:ascii="Calibri" w:hAnsi="Calibri" w:cs="Calibri"/>
          <w:sz w:val="24"/>
          <w:szCs w:val="24"/>
        </w:rPr>
        <w:t>ed</w:t>
      </w:r>
      <w:r w:rsidR="00B05812" w:rsidRPr="00836C12">
        <w:rPr>
          <w:rFonts w:ascii="Calibri" w:hAnsi="Calibri" w:cs="Calibri"/>
          <w:sz w:val="24"/>
          <w:szCs w:val="24"/>
        </w:rPr>
        <w:t xml:space="preserve"> 1.25% chlorhexidine digluconate to resin-modified GIC liner. Samples were taken from carious dentine at baseline and 3 months and </w:t>
      </w:r>
      <w:r w:rsidR="00A45382" w:rsidRPr="00836C12">
        <w:rPr>
          <w:rFonts w:ascii="Calibri" w:hAnsi="Calibri" w:cs="Calibri"/>
          <w:sz w:val="24"/>
          <w:szCs w:val="24"/>
        </w:rPr>
        <w:t xml:space="preserve">it was found that the CHX </w:t>
      </w:r>
      <w:r w:rsidR="00B05812" w:rsidRPr="00836C12">
        <w:rPr>
          <w:rFonts w:ascii="Calibri" w:hAnsi="Calibri" w:cs="Calibri"/>
          <w:sz w:val="24"/>
          <w:szCs w:val="24"/>
        </w:rPr>
        <w:t xml:space="preserve">modified </w:t>
      </w:r>
      <w:r w:rsidR="00A45382" w:rsidRPr="00836C12">
        <w:rPr>
          <w:rFonts w:ascii="Calibri" w:hAnsi="Calibri" w:cs="Calibri"/>
          <w:sz w:val="24"/>
          <w:szCs w:val="24"/>
        </w:rPr>
        <w:t xml:space="preserve">resin-modified </w:t>
      </w:r>
      <w:r w:rsidR="00B05812" w:rsidRPr="00836C12">
        <w:rPr>
          <w:rFonts w:ascii="Calibri" w:hAnsi="Calibri" w:cs="Calibri"/>
          <w:sz w:val="24"/>
          <w:szCs w:val="24"/>
        </w:rPr>
        <w:t xml:space="preserve">GIC resulted in complete elimination of </w:t>
      </w:r>
      <w:r w:rsidR="00A45382" w:rsidRPr="00836C12">
        <w:rPr>
          <w:rFonts w:ascii="Calibri" w:hAnsi="Calibri" w:cs="Calibri"/>
          <w:i/>
          <w:sz w:val="24"/>
          <w:szCs w:val="24"/>
        </w:rPr>
        <w:t>Streptococcus mutans</w:t>
      </w:r>
      <w:r w:rsidR="00B05812" w:rsidRPr="00836C12">
        <w:rPr>
          <w:rFonts w:ascii="Calibri" w:hAnsi="Calibri" w:cs="Calibri"/>
          <w:i/>
          <w:iCs/>
          <w:sz w:val="24"/>
          <w:szCs w:val="24"/>
        </w:rPr>
        <w:t xml:space="preserve">, </w:t>
      </w:r>
      <w:r w:rsidR="00B05812" w:rsidRPr="00836C12">
        <w:rPr>
          <w:rFonts w:ascii="Calibri" w:hAnsi="Calibri" w:cs="Calibri"/>
          <w:sz w:val="24"/>
          <w:szCs w:val="24"/>
        </w:rPr>
        <w:t xml:space="preserve">whereas </w:t>
      </w:r>
      <w:r w:rsidR="00A45382" w:rsidRPr="00836C12">
        <w:rPr>
          <w:rFonts w:ascii="Calibri" w:hAnsi="Calibri" w:cs="Calibri"/>
          <w:sz w:val="24"/>
          <w:szCs w:val="24"/>
        </w:rPr>
        <w:t xml:space="preserve">the </w:t>
      </w:r>
      <w:r w:rsidR="00B05812" w:rsidRPr="00836C12">
        <w:rPr>
          <w:rFonts w:ascii="Calibri" w:hAnsi="Calibri" w:cs="Calibri"/>
          <w:sz w:val="24"/>
          <w:szCs w:val="24"/>
        </w:rPr>
        <w:t xml:space="preserve">conventional </w:t>
      </w:r>
      <w:r w:rsidR="00A45382" w:rsidRPr="00836C12">
        <w:rPr>
          <w:rFonts w:ascii="Calibri" w:hAnsi="Calibri" w:cs="Calibri"/>
          <w:sz w:val="24"/>
          <w:szCs w:val="24"/>
        </w:rPr>
        <w:t xml:space="preserve">resin-modified </w:t>
      </w:r>
      <w:r w:rsidR="00B05812" w:rsidRPr="00836C12">
        <w:rPr>
          <w:rFonts w:ascii="Calibri" w:hAnsi="Calibri" w:cs="Calibri"/>
          <w:sz w:val="24"/>
          <w:szCs w:val="24"/>
        </w:rPr>
        <w:t xml:space="preserve">GIC did not have any significant reduction in the number of </w:t>
      </w:r>
      <w:r w:rsidR="00A45382" w:rsidRPr="00836C12">
        <w:rPr>
          <w:rFonts w:ascii="Calibri" w:hAnsi="Calibri" w:cs="Calibri"/>
          <w:i/>
          <w:sz w:val="24"/>
          <w:szCs w:val="24"/>
        </w:rPr>
        <w:t>Streptococcus mutans</w:t>
      </w:r>
      <w:r w:rsidR="00A45382" w:rsidRPr="00836C12">
        <w:rPr>
          <w:rFonts w:ascii="Calibri" w:hAnsi="Calibri" w:cs="Calibri"/>
          <w:sz w:val="24"/>
          <w:szCs w:val="24"/>
        </w:rPr>
        <w:t xml:space="preserve"> </w:t>
      </w:r>
      <w:r w:rsidR="00B05812" w:rsidRPr="00836C12">
        <w:rPr>
          <w:rFonts w:ascii="Calibri" w:hAnsi="Calibri" w:cs="Calibri"/>
          <w:i/>
          <w:iCs/>
          <w:sz w:val="24"/>
          <w:szCs w:val="24"/>
        </w:rPr>
        <w:fldChar w:fldCharType="begin" w:fldLock="1"/>
      </w:r>
      <w:r w:rsidR="00232455" w:rsidRPr="00836C12">
        <w:rPr>
          <w:rFonts w:ascii="Calibri" w:hAnsi="Calibri" w:cs="Calibri"/>
          <w:i/>
          <w:iCs/>
          <w:sz w:val="24"/>
          <w:szCs w:val="24"/>
        </w:rPr>
        <w:instrText>ADDIN CSL_CITATION { "citationItems" : [ { "id" : "ITEM-1", "itemData" : { "DOI" : "10.1016/j.jdent.2012.10.014", "ISSN" : "03005712", "PMID" : "23123495", "abstract" : "Objectives: To evaluate: (1) the in vitro antibacterial, cytotoxic and mechanical properties of a resin-modified glass ionomer cement (RMGIC) containing different concentrations of chlorhexidine (CHX) and (2) the in vivo microbiologic action of the best concentration of CHX associated with the RMGIC applied on remaining dentine after indirect pulp treatment (IPT). Methods: For the in vitro studies, RMGIC was associated with 0.2, 0.5, 1.25 and 2.5% CHX. Microbiologic evaluation consisted of an agar diffusion test on cariogenic bacteria for 24 h. Odontoblast-like cell metabolism and morphology analyses measured the cytotoxic effects of the RMGIC groups after 24 h. The same groups were submitted to compressive and diametral tensile strength. The in vivo treatment consisted of IPT using an RMGIC associated with the best CHX concentration. Clinical and microbiologic evaluations were performed before and after 3 months. Results: The use of 1.25% CHX significantly improved the antibacterial effects of the evaluated RMGIC, without causing any detrimental effects to the odontoblast-like cells and on the mechanical properties. This RMGIC and CHX combination completely eliminated mutans streptococci after 3 months of IPT. Conclusion: The RMGIC and 1.25% CHX mixture showed great biological and mechanical behaviour and could be a good treatment against caries progression. Clinical significance: The association of CHX with a liner RMGIC opens a new perspective for arresting residual caries after IPT. \u00a9 2012 Elsevier Ltd. All rights reserved.", "author" : [ { "dropping-particle" : "", "family" : "Castilho", "given" : "Aline Rog\u00e9ria Freire", "non-dropping-particle" : "De", "parse-names" : false, "suffix" : "" }, { "dropping-particle" : "", "family" : "Duque", "given" : "Cristiane", "non-dropping-particle" : "", "parse-names" : false, "suffix" : "" }, { "dropping-particle" : "", "family" : "Negrini", "given" : "Tha\u00eds De C\u00e1ssia", "non-dropping-particle" : "", "parse-names" : false, "suffix" : "" }, { "dropping-particle" : "", "family" : "Sacono", "given" : "Nancy Tomoko", "non-dropping-particle" : "", "parse-names" : false, "suffix" : "" }, { "dropping-particle" : "", "family" : "Paula", "given" : "Andr\u00e9ia Bolzan", "non-dropping-particle" : "De", "parse-names" : false, "suffix" : "" }, { "dropping-particle" : "", "family" : "Costa", "given" : "Carlos Alberto De Souza", "non-dropping-particle" : "", "parse-names" : false, "suffix" : "" }, { "dropping-particle" : "", "family" : "Spolid\u00f3rio", "given" : "Denise Madalena Palomari", "non-dropping-particle" : "", "parse-names" : false, "suffix" : "" }, { "dropping-particle" : "", "family" : "Puppin-Rontani", "given" : "Regina Maria", "non-dropping-particle" : "", "parse-names" : false, "suffix" : "" } ], "container-title" : "Journal of Dentistry", "id" : "ITEM-1", "issue" : "2", "issued" : { "date-parts" : [ [ "2013" ] ] }, "note" : "The ability of dentine to remineralises has led to accept partial caries removal in deep carious lesions in order to preserve pulp vitality. but", "page" : "155-163", "title" : "In vitro and in vivo investigation of the biological and mechanical behaviour of resin-modified glass-ionomer cement containing chlorhexidine", "type" : "article-journal", "volume" : "41" }, "uris" : [ "http://www.mendeley.com/documents/?uuid=d324aa57-6986-4ab3-b68f-9d373b63bd48" ] } ], "mendeley" : { "formattedCitation" : "(De Castilho et al., 2013)", "plainTextFormattedCitation" : "(De Castilho et al., 2013)", "previouslyFormattedCitation" : "(De Castilho et al., 2013)" }, "properties" : { "noteIndex" : 0 }, "schema" : "https://github.com/citation-style-language/schema/raw/master/csl-citation.json" }</w:instrText>
      </w:r>
      <w:r w:rsidR="00B05812" w:rsidRPr="00836C12">
        <w:rPr>
          <w:rFonts w:ascii="Calibri" w:hAnsi="Calibri" w:cs="Calibri"/>
          <w:i/>
          <w:iCs/>
          <w:sz w:val="24"/>
          <w:szCs w:val="24"/>
        </w:rPr>
        <w:fldChar w:fldCharType="separate"/>
      </w:r>
      <w:r w:rsidR="00B05812" w:rsidRPr="00836C12">
        <w:rPr>
          <w:rFonts w:ascii="Calibri" w:hAnsi="Calibri" w:cs="Calibri"/>
          <w:iCs/>
          <w:noProof/>
          <w:sz w:val="24"/>
          <w:szCs w:val="24"/>
        </w:rPr>
        <w:t>(De Castilho et al., 2013)</w:t>
      </w:r>
      <w:r w:rsidR="00B05812" w:rsidRPr="00836C12">
        <w:rPr>
          <w:rFonts w:ascii="Calibri" w:hAnsi="Calibri" w:cs="Calibri"/>
          <w:i/>
          <w:iCs/>
          <w:sz w:val="24"/>
          <w:szCs w:val="24"/>
        </w:rPr>
        <w:fldChar w:fldCharType="end"/>
      </w:r>
      <w:r w:rsidR="00B05812" w:rsidRPr="00836C12">
        <w:rPr>
          <w:rFonts w:ascii="Calibri" w:hAnsi="Calibri" w:cs="Calibri"/>
          <w:i/>
          <w:iCs/>
          <w:sz w:val="24"/>
          <w:szCs w:val="24"/>
        </w:rPr>
        <w:t>.</w:t>
      </w:r>
    </w:p>
    <w:p w14:paraId="2FE53A18" w14:textId="1FAA5A86" w:rsidR="00E604FD" w:rsidRPr="00836C12" w:rsidRDefault="00E604FD" w:rsidP="00F85664">
      <w:pPr>
        <w:spacing w:line="360" w:lineRule="auto"/>
        <w:jc w:val="both"/>
        <w:rPr>
          <w:rFonts w:ascii="Calibri" w:hAnsi="Calibri" w:cs="Calibri"/>
          <w:sz w:val="24"/>
          <w:szCs w:val="24"/>
        </w:rPr>
      </w:pPr>
      <w:r w:rsidRPr="00836C12">
        <w:rPr>
          <w:rFonts w:ascii="Calibri" w:hAnsi="Calibri" w:cs="Calibri"/>
          <w:sz w:val="24"/>
          <w:szCs w:val="24"/>
        </w:rPr>
        <w:t xml:space="preserve">From the literature it </w:t>
      </w:r>
      <w:r w:rsidR="00362434" w:rsidRPr="00836C12">
        <w:rPr>
          <w:rFonts w:ascii="Calibri" w:hAnsi="Calibri" w:cs="Calibri"/>
          <w:sz w:val="24"/>
          <w:szCs w:val="24"/>
        </w:rPr>
        <w:t xml:space="preserve">is clear </w:t>
      </w:r>
      <w:r w:rsidRPr="00836C12">
        <w:rPr>
          <w:rFonts w:ascii="Calibri" w:hAnsi="Calibri" w:cs="Calibri"/>
          <w:sz w:val="24"/>
          <w:szCs w:val="24"/>
        </w:rPr>
        <w:t xml:space="preserve">that chlorhexidine digluconate had greater inhibition zones specially for St. </w:t>
      </w:r>
      <w:r w:rsidRPr="00836C12">
        <w:rPr>
          <w:rFonts w:ascii="Calibri" w:hAnsi="Calibri" w:cs="Calibri"/>
          <w:i/>
          <w:iCs/>
          <w:sz w:val="24"/>
          <w:szCs w:val="24"/>
        </w:rPr>
        <w:t xml:space="preserve">mutans </w:t>
      </w:r>
      <w:r w:rsidRPr="00836C12">
        <w:rPr>
          <w:rFonts w:ascii="Calibri" w:hAnsi="Calibri" w:cs="Calibri"/>
          <w:sz w:val="24"/>
          <w:szCs w:val="24"/>
        </w:rPr>
        <w:t xml:space="preserve">and </w:t>
      </w:r>
      <w:r w:rsidRPr="00836C12">
        <w:rPr>
          <w:rFonts w:ascii="Calibri" w:hAnsi="Calibri" w:cs="Calibri"/>
          <w:i/>
          <w:iCs/>
          <w:sz w:val="24"/>
          <w:szCs w:val="24"/>
        </w:rPr>
        <w:t xml:space="preserve">Lactobacilli, </w:t>
      </w:r>
      <w:r w:rsidRPr="00836C12">
        <w:rPr>
          <w:rFonts w:ascii="Calibri" w:hAnsi="Calibri" w:cs="Calibri"/>
          <w:sz w:val="24"/>
          <w:szCs w:val="24"/>
        </w:rPr>
        <w:t>and this effect was concentration dependent</w:t>
      </w:r>
      <w:r w:rsidR="00362434" w:rsidRPr="00836C12">
        <w:rPr>
          <w:rFonts w:ascii="Calibri" w:hAnsi="Calibri" w:cs="Calibri"/>
          <w:sz w:val="24"/>
          <w:szCs w:val="24"/>
        </w:rPr>
        <w:t xml:space="preserve"> </w:t>
      </w:r>
      <w:r w:rsidR="00362434" w:rsidRPr="00836C12">
        <w:rPr>
          <w:rFonts w:ascii="Calibri" w:hAnsi="Calibri" w:cs="Calibri"/>
          <w:sz w:val="24"/>
          <w:szCs w:val="24"/>
        </w:rPr>
        <w:fldChar w:fldCharType="begin" w:fldLock="1"/>
      </w:r>
      <w:r w:rsidR="006A3983" w:rsidRPr="00836C12">
        <w:rPr>
          <w:rFonts w:ascii="Calibri" w:hAnsi="Calibri" w:cs="Calibri"/>
          <w:sz w:val="24"/>
          <w:szCs w:val="24"/>
        </w:rPr>
        <w:instrText>ADDIN CSL_CITATION { "citationItems" : [ { "id" : "ITEM-1",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"ITEM-1", "issue" : "3", "issued" : { "date-parts" : [ [ "2011" ] ] }, "page" : "496-502", "title" : "Can we add chlorhexidine into glass ionomer cements for band cementation?", "type" : "article-journal", "volume" : "81" }, "uris" : [ "http://www.mendeley.com/documents/?uuid=f9e7b6f7-0c66-42ed-ac16-49d62163dfb0" ] } ], "mendeley" : { "formattedCitation" : "(Farret et al., 2011)", "plainTextFormattedCitation" : "(Farret et al., 2011)", "previouslyFormattedCitation" : "(Farret et al., 2011)" }, "properties" : { "noteIndex" : 0 }, "schema" : "https://github.com/citation-style-language/schema/raw/master/csl-citation.json" }</w:instrText>
      </w:r>
      <w:r w:rsidR="00362434" w:rsidRPr="00836C12">
        <w:rPr>
          <w:rFonts w:ascii="Calibri" w:hAnsi="Calibri" w:cs="Calibri"/>
          <w:sz w:val="24"/>
          <w:szCs w:val="24"/>
        </w:rPr>
        <w:fldChar w:fldCharType="separate"/>
      </w:r>
      <w:r w:rsidR="00362434" w:rsidRPr="00836C12">
        <w:rPr>
          <w:rFonts w:ascii="Calibri" w:hAnsi="Calibri" w:cs="Calibri"/>
          <w:noProof/>
          <w:sz w:val="24"/>
          <w:szCs w:val="24"/>
        </w:rPr>
        <w:t>(Farret et al., 2011)</w:t>
      </w:r>
      <w:r w:rsidR="00362434" w:rsidRPr="00836C12">
        <w:rPr>
          <w:rFonts w:ascii="Calibri" w:hAnsi="Calibri" w:cs="Calibri"/>
          <w:sz w:val="24"/>
          <w:szCs w:val="24"/>
        </w:rPr>
        <w:fldChar w:fldCharType="end"/>
      </w:r>
      <w:r w:rsidRPr="00836C12">
        <w:rPr>
          <w:rFonts w:ascii="Calibri" w:hAnsi="Calibri" w:cs="Calibri"/>
          <w:sz w:val="24"/>
          <w:szCs w:val="24"/>
        </w:rPr>
        <w:t>. This means that as the concentration of the chlorhexidine digluconate increase</w:t>
      </w:r>
      <w:r w:rsidR="007C199E" w:rsidRPr="00836C12">
        <w:rPr>
          <w:rFonts w:ascii="Calibri" w:hAnsi="Calibri" w:cs="Calibri"/>
          <w:sz w:val="24"/>
          <w:szCs w:val="24"/>
        </w:rPr>
        <w:t>s</w:t>
      </w:r>
      <w:r w:rsidRPr="00836C12">
        <w:rPr>
          <w:rFonts w:ascii="Calibri" w:hAnsi="Calibri" w:cs="Calibri"/>
          <w:sz w:val="24"/>
          <w:szCs w:val="24"/>
        </w:rPr>
        <w:t xml:space="preserve"> the inhibition zone increase</w:t>
      </w:r>
      <w:r w:rsidR="007C199E" w:rsidRPr="00836C12">
        <w:rPr>
          <w:rFonts w:ascii="Calibri" w:hAnsi="Calibri" w:cs="Calibri"/>
          <w:sz w:val="24"/>
          <w:szCs w:val="24"/>
        </w:rPr>
        <w:t>s</w:t>
      </w:r>
      <w:r w:rsidRPr="00836C12">
        <w:rPr>
          <w:rFonts w:ascii="Calibri" w:hAnsi="Calibri" w:cs="Calibri"/>
          <w:sz w:val="24"/>
          <w:szCs w:val="24"/>
        </w:rPr>
        <w:t xml:space="preserve"> as well. This was clearly shown by a number of authors </w:t>
      </w:r>
      <w:r w:rsidRPr="00836C12">
        <w:rPr>
          <w:rFonts w:ascii="Calibri" w:hAnsi="Calibri" w:cs="Calibri"/>
          <w:sz w:val="24"/>
          <w:szCs w:val="24"/>
        </w:rPr>
        <w:fldChar w:fldCharType="begin" w:fldLock="1"/>
      </w:r>
      <w:r w:rsidRPr="00836C12">
        <w:rPr>
          <w:rFonts w:ascii="Calibri" w:hAnsi="Calibri" w:cs="Calibri"/>
          <w:sz w:val="24"/>
          <w:szCs w:val="24"/>
        </w:rPr>
        <w:instrText>ADDIN CSL_CITATION { "citationItems" : [ { "id" : "ITEM-1", "itemData" : { "DOI" : "10.2341/08-20", "ISSN" : "0361-7734", "author" : [ { "dropping-particle" : "", "family" : "Hoszek", "given" : "A.", "non-dropping-particle" : "", "parse-names" : false, "suffix" : "" }, { "dropping-particle" : "", "family" : "Ericson", "given" : "D.", "non-dropping-particle" : "", "parse-names" : false, "suffix" : "" } ], "container-title" : "Operative Dentistry", "id" : "ITEM-1", "issue" : "6", "issued" : { "date-parts" : [ [ "2008" ] ] }, "note" : "stretptococcus mutans are considered to be the most important group of caries intiating bacteria eventhough this has been debated recently. but it is well accepted that reduced caries acitvity is well associated with reduced sm number.\nchlorhexidine is well known antimicrobial agent that has long substantitvity i.e. it is well adhered and released slowly plus it has proven antimicrobial activity against sm.\nchlorhexidine antimicrobial effect is concentration dependent", "page" : "696-701", "title" : "In vitro fluoride release and the antibacterial effect of glass ionomers containing chlorhexidine gluconate", "type" : "article-journal", "volume" : "33" }, "uris" : [ "http://www.mendeley.com/documents/?uuid=1f498e14-1e4e-4f6a-a65d-1a970ca5b263" ] }, { "id" : "ITEM-2", "itemData" : { "DOI" : "10.1016/j.jdent.2012.10.014", "ISSN" : "03005712", "PMID" : "23123495", "abstract" : "Objectives: To evaluate: (1) the in vitro antibacterial, cytotoxic and mechanical properties of a resin-modified glass ionomer cement (RMGIC) containing different concentrations of chlorhexidine (CHX) and (2) the in vivo microbiologic action of the best concentration of CHX associated with the RMGIC applied on remaining dentine after indirect pulp treatment (IPT). Methods: For the in vitro studies, RMGIC was associated with 0.2, 0.5, 1.25 and 2.5% CHX. Microbiologic evaluation consisted of an agar diffusion test on cariogenic bacteria for 24 h. Odontoblast-like cell metabolism and morphology analyses measured the cytotoxic effects of the RMGIC groups after 24 h. The same groups were submitted to compressive and diametral tensile strength. The in vivo treatment consisted of IPT using an RMGIC associated with the best CHX concentration. Clinical and microbiologic evaluations were performed before and after 3 months. Results: The use of 1.25% CHX significantly improved the antibacterial effects of the evaluated RMGIC, without causing any detrimental effects to the odontoblast-like cells and on the mechanical properties. This RMGIC and CHX combination completely eliminated mutans streptococci after 3 months of IPT. Conclusion: The RMGIC and 1.25% CHX mixture showed great biological and mechanical behaviour and could be a good treatment against caries progression. Clinical significance: The association of CHX with a liner RMGIC opens a new perspective for arresting residual caries after IPT. \u00a9 2012 Elsevier Ltd. All rights reserved.", "author" : [ { "dropping-particle" : "", "family" : "Castilho", "given" : "Aline Rog\u00e9ria Freire", "non-dropping-particle" : "De", "parse-names" : false, "suffix" : "" }, { "dropping-particle" : "", "family" : "Duque", "given" : "Cristiane", "non-dropping-particle" : "", "parse-names" : false, "suffix" : "" }, { "dropping-particle" : "", "family" : "Negrini", "given" : "Tha\u00eds De C\u00e1ssia", "non-dropping-particle" : "", "parse-names" : false, "suffix" : "" }, { "dropping-particle" : "", "family" : "Sacono", "given" : "Nancy Tomoko", "non-dropping-particle" : "", "parse-names" : false, "suffix" : "" }, { "dropping-particle" : "", "family" : "Paula", "given" : "Andr\u00e9ia Bolzan", "non-dropping-particle" : "De", "parse-names" : false, "suffix" : "" }, { "dropping-particle" : "", "family" : "Costa", "given" : "Carlos Alberto De Souza", "non-dropping-particle" : "", "parse-names" : false, "suffix" : "" }, { "dropping-particle" : "", "family" : "Spolid\u00f3rio", "given" : "Denise Madalena Palomari", "non-dropping-particle" : "", "parse-names" : false, "suffix" : "" }, { "dropping-particle" : "", "family" : "Puppin-Rontani", "given" : "Regina Maria", "non-dropping-particle" : "", "parse-names" : false, "suffix" : "" } ], "container-title" : "Journal of Dentistry", "id" : "ITEM-2", "issue" : "2", "issued" : { "date-parts" : [ [ "2013" ] ] }, "note" : "The ability of dentine to remineralises has led to accept partial caries removal in deep carious lesions in order to preserve pulp vitality. but", "page" : "155-163", "title" : "In vitro and in vivo investigation of the biological and mechanical behaviour of resin-modified glass-ionomer cement containing chlorhexidine", "type" : "article-journal", "volume" : "41" }, "uris" : [ "http://www.mendeley.com/documents/?uuid=d324aa57-6986-4ab3-b68f-9d373b63bd48" ] } ], "mendeley" : { "formattedCitation" : "(Hoszek and Ericson, 2008; De Castilho et al., 2013)", "plainTextFormattedCitation" : "(Hoszek and Ericson, 2008; De Castilho et al., 2013)", "previouslyFormattedCitation" : "(Hoszek and Ericson, 2008; De Castilho et al., 2013)"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(Hoszek and Ericson, 2008; De Castilho et al., 2013)</w:t>
      </w:r>
      <w:r w:rsidRPr="00836C12">
        <w:rPr>
          <w:rFonts w:ascii="Calibri" w:hAnsi="Calibri" w:cs="Calibri"/>
          <w:sz w:val="24"/>
          <w:szCs w:val="24"/>
        </w:rPr>
        <w:fldChar w:fldCharType="end"/>
      </w:r>
      <w:r w:rsidRPr="00836C12">
        <w:rPr>
          <w:rFonts w:ascii="Calibri" w:hAnsi="Calibri" w:cs="Calibri"/>
          <w:sz w:val="24"/>
          <w:szCs w:val="24"/>
        </w:rPr>
        <w:t xml:space="preserve">. On the other hand, the </w:t>
      </w:r>
      <w:r w:rsidRPr="00836C12">
        <w:rPr>
          <w:rFonts w:ascii="Calibri" w:hAnsi="Calibri" w:cs="Calibri"/>
          <w:sz w:val="24"/>
          <w:szCs w:val="24"/>
        </w:rPr>
        <w:lastRenderedPageBreak/>
        <w:t xml:space="preserve">inhibition zones of chlorhexidine diacetate </w:t>
      </w:r>
      <w:r w:rsidR="00277383" w:rsidRPr="00836C12">
        <w:rPr>
          <w:rFonts w:ascii="Calibri" w:hAnsi="Calibri" w:cs="Calibri"/>
          <w:sz w:val="24"/>
          <w:szCs w:val="24"/>
        </w:rPr>
        <w:t>(</w:t>
      </w:r>
      <w:r w:rsidR="007C199E" w:rsidRPr="00836C12">
        <w:rPr>
          <w:rFonts w:ascii="Calibri" w:hAnsi="Calibri" w:cs="Calibri"/>
          <w:sz w:val="24"/>
          <w:szCs w:val="24"/>
        </w:rPr>
        <w:t xml:space="preserve">which is a </w:t>
      </w:r>
      <w:r w:rsidRPr="00836C12">
        <w:rPr>
          <w:rFonts w:ascii="Calibri" w:hAnsi="Calibri" w:cs="Calibri"/>
          <w:sz w:val="24"/>
          <w:szCs w:val="24"/>
        </w:rPr>
        <w:t>powder form</w:t>
      </w:r>
      <w:r w:rsidR="00277383" w:rsidRPr="00836C12">
        <w:rPr>
          <w:rFonts w:ascii="Calibri" w:hAnsi="Calibri" w:cs="Calibri"/>
          <w:sz w:val="24"/>
          <w:szCs w:val="24"/>
        </w:rPr>
        <w:t>)</w:t>
      </w:r>
      <w:r w:rsidRPr="00836C12">
        <w:rPr>
          <w:rFonts w:ascii="Calibri" w:hAnsi="Calibri" w:cs="Calibri"/>
          <w:sz w:val="24"/>
          <w:szCs w:val="24"/>
        </w:rPr>
        <w:t xml:space="preserve"> is not concentration dependent </w:t>
      </w:r>
      <w:r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"ISSN" : "0109-5641", "abstract" : "Since atraumatic restorative treatment (ART) involves removal of carious lesions with manual instruments, improvement of filling materials to guarantee greater success should be considered. This study aimed to evaluate antibacterial, physical, and bonding properties of glass-ionomer cements (GIC) containing chlorhexidine (CHX), and to determine optimal concentrations for incorporation of agents to obtain antibacterial GICs for use with the ART approach.", "author" : [ { "dropping-particle" : "", "family" : "Takahashi", "given" : "Yusuke", "non-dropping-particle" : "", "parse-names" : false, "suffix" : "" }, { "dropping-particle" : "", "family" : "Imazato", "given" : "Satoshi", "non-dropping-particle" : "", "parse-names" : false, "suffix" : "" }, { "dropping-particle" : "V", "family" : "Kaneshiro", "given" : "Andrea", "non-dropping-particle" : "", "parse-names" : false, "suffix" : "" }, { "dropping-particle" : "", "family" : "Ebisu", "given" : "Shigeyuki", "non-dropping-particle" : "", "parse-names" : false, "suffix" : "" }, { "dropping-particle" : "", "family" : "Frencken", "given" : "Jo E", "non-dropping-particle" : "", "parse-names" : false, "suffix" : "" }, { "dropping-particle" : "", "family" : "Tay", "given" : "Franklin R", "non-dropping-particle" : "", "parse-names" : false, "suffix" : "" } ], "container-title" : "Dental materials : official publication of the Academy of Dental Materials", "genre" : "JOUR", "id" : "ITEM-1", "issue" : "7", "issued" : { "date-parts" : [ [ "2006" ] ] }, "note" : "\n\ndemonstrate that experimental GICs containing CHX are effective in inhibiting bacteria associated with caries, and incorporation of 1% CHX diacetate is optimal to give appropriate physical and bonding properties and incorporating 2% or more significantly decreased compressive strength.", "page" : "647", "title" : "Antibacterial effects and physical properties of glass-ionomer cements containing chlorhexidine for the ART approach", "type" : "article-journal", "volume" : "22" }, "uris" : [ "http://www.mendeley.com/documents/?uuid=090e0576-af44-4099-9fad-0331008a7fda" ] } ], "mendeley" : { "formattedCitation" : "(Takahashi et al., 2006)", "plainTextFormattedCitation" : "(Takahashi et al., 2006)", "previouslyFormattedCitation" : "(Takahashi et al., 2006)" }, "properties" : { "noteIndex" : 0 }, "schema" : "https://github.com/citation-style-language/schema/raw/master/csl-citation.json" }</w:instrText>
      </w:r>
      <w:r w:rsidRPr="00836C12">
        <w:rPr>
          <w:rFonts w:ascii="Calibri" w:hAnsi="Calibri" w:cs="Calibri"/>
          <w:sz w:val="24"/>
          <w:szCs w:val="24"/>
        </w:rPr>
        <w:fldChar w:fldCharType="separate"/>
      </w:r>
      <w:r w:rsidRPr="00836C12">
        <w:rPr>
          <w:rFonts w:ascii="Calibri" w:hAnsi="Calibri" w:cs="Calibri"/>
          <w:noProof/>
          <w:sz w:val="24"/>
          <w:szCs w:val="24"/>
        </w:rPr>
        <w:t>(Takahashi et al., 2006)</w:t>
      </w:r>
      <w:r w:rsidRPr="00836C12">
        <w:rPr>
          <w:rFonts w:ascii="Calibri" w:hAnsi="Calibri" w:cs="Calibri"/>
          <w:sz w:val="24"/>
          <w:szCs w:val="24"/>
        </w:rPr>
        <w:fldChar w:fldCharType="end"/>
      </w:r>
      <w:r w:rsidRPr="00836C12">
        <w:rPr>
          <w:rFonts w:ascii="Calibri" w:hAnsi="Calibri" w:cs="Calibri"/>
          <w:sz w:val="24"/>
          <w:szCs w:val="24"/>
        </w:rPr>
        <w:t>.</w:t>
      </w:r>
      <w:r w:rsidR="00D52E95" w:rsidRPr="00836C12">
        <w:rPr>
          <w:rFonts w:ascii="Calibri" w:hAnsi="Calibri" w:cs="Calibri"/>
          <w:sz w:val="24"/>
          <w:szCs w:val="24"/>
        </w:rPr>
        <w:t xml:space="preserve"> It also appears that chlorhexidine digluconate has less effect on the mechanical properties of high viscosity glass ionomer cement when compared to other forms. Again this </w:t>
      </w:r>
      <w:r w:rsidR="00362434" w:rsidRPr="00836C12">
        <w:rPr>
          <w:rFonts w:ascii="Calibri" w:hAnsi="Calibri" w:cs="Calibri"/>
          <w:sz w:val="24"/>
          <w:szCs w:val="24"/>
        </w:rPr>
        <w:t>has been reported by several</w:t>
      </w:r>
      <w:r w:rsidR="00D52E95" w:rsidRPr="00836C12">
        <w:rPr>
          <w:rFonts w:ascii="Calibri" w:hAnsi="Calibri" w:cs="Calibri"/>
          <w:sz w:val="24"/>
          <w:szCs w:val="24"/>
        </w:rPr>
        <w:t xml:space="preserve"> authors </w:t>
      </w:r>
      <w:r w:rsidR="00D52E95" w:rsidRPr="00836C12">
        <w:rPr>
          <w:rFonts w:ascii="Calibri" w:hAnsi="Calibri" w:cs="Calibri"/>
          <w:sz w:val="24"/>
          <w:szCs w:val="24"/>
        </w:rPr>
        <w:fldChar w:fldCharType="begin" w:fldLock="1"/>
      </w:r>
      <w:r w:rsidR="00D52E95" w:rsidRPr="00836C12">
        <w:rPr>
          <w:rFonts w:ascii="Calibri" w:hAnsi="Calibri" w:cs="Calibri"/>
          <w:sz w:val="24"/>
          <w:szCs w:val="24"/>
        </w:rPr>
        <w:instrText>ADDIN CSL_CITATION { "citationItems" : [ { "id" : "ITEM-1", "itemData" : { "DOI" : "10.1179/14653120522502078", "ISBN" : "1465312052250", "ISSN" : "1465-3125", "author" : [ { "dropping-particle" : "", "family" : "Millett", "given" : "D. T.", "non-dropping-particle" : "", "parse-names" : false, "suffix" : "" }, { "dropping-particle" : "", "family" : "Doubleday", "given" : "B.", "non-dropping-particle" : "", "parse-names" : false, "suffix" : "" }, { "dropping-particle" : "", "family" : "Alatsaris", "given" : "M.", "non-dropping-particle" : "", "parse-names" : false, "suffix" : "" }, { "dropping-particle" : "", "family" : "Love", "given" : "J.", "non-dropping-particle" : "", "parse-names" : false, "suffix" : "" }, { "dropping-particle" : "", "family" : "Wood", "given" : "D.", "non-dropping-particle" : "", "parse-names" : false, "suffix" : "" }, { "dropping-particle" : "", "family" : "Luther", "given" : "F.", "non-dropping-particle" : "", "parse-names" : false, "suffix" : "" }, { "dropping-particle" : "", "family" : "Devine", "given" : "D.", "non-dropping-particle" : "", "parse-names" : false, "suffix" : "" } ], "container-title" : "Journal of Orthodontics", "id" : "ITEM-1", "issue" : "1", "issued" : { "date-parts" : [ [ "2005" ] ] }, "note" : "study was done to compare mechanical properties of conventional GIC vs GIC modified with 10% CHX gluconate. no significant difference in mean retentive strength and mean survival time of bands cemented with chxgic or gic. and both may have comparable clinical performance.", "page" : "36-42", "title" : "Chlorhexidine-modified glass ionomer for band cementation? An in vitro study", "type" : "article-journal", "volume" : "32" }, "uris" : [ "http://www.mendeley.com/documents/?uuid=740783ab-3b08-41bd-aa8d-b521504a186a" ] }, { "id" : "ITEM-2", "itemData" : { "DOI" : "10.2319/090310-518.1", "ISBN" : "1945-7103 (Electronic)\\r0003-3219 (Linking)", "ISSN" : "00033219", "PMID" : "21299380", "abstract" : "OBJECTIVE: To test if the addition of chlorhexidine digluconate (CHD) might influence the mechanical properties and antibacterial properties of two different conventional glass ionomer cements (GICs) used for band cementation.\\n\\nMATERIALS AND METHODS: Two commercial brands of conventional GICs were used: Ketac Cem Easymix (3M/ESPE, St Paul, Minn) and Meron (Voco, Cuxhaven, Germany). The cements were manipulated in their original composition and also with 10% and 18% CHD in the liquid to create a total of six groups. Diametral tensile strength, compressive strength, microhardness, shear bond strength, and antibacterial effects in 5, 45, and 65 days against Streptococcus mutans were tested in all groups, and the data were submitted to statistical analyses.\\n\\nRESULTS: There were no significant differences between the groups of the same material in diametral tensile, compressive strength, and shear bond strength (P &gt; .05). There was significant improvement in the microhardness to the Ketac Cem Easymix (P &lt; .001). GICs with the addition of CHD showed significant inhibition of S. mutans growth in comparison with the control groups at the three time points evaluated (P &lt; .001). The addition of 18% CHD resulted in higher bacterial inhibition (P &lt; .001).\\n\\nCONCLUSIONS: The addition of chlorhexidine digluconate to conventional GICs does not negatively modify the mechanical properties and may increase the antibacterial effects around the GICs even for relatively long periods of time.", "author" : [ { "dropping-particle" : "", "family" : "Farret", "given" : "Marcel M.", "non-dropping-particle" : "", "parse-names" : false, "suffix" : "" }, { "dropping-particle" : "", "family" : "Lima", "given" : "Eduardo Martinelli", "non-dropping-particle" : "De", "parse-names" : false, "suffix" : "" }, { "dropping-particle" : "", "family" : "Mota", "given" : "Eduardo G.", "non-dropping-particle" : "", "parse-names" : false, "suffix" : "" }, { "dropping-particle" : "", "family" : "Oshima", "given" : "Hugo M S", "non-dropping-particle" : "", "parse-names" : false, "suffix" : "" }, { "dropping-particle" : "", "family" : "Barth", "given" : "Valdir", "non-dropping-particle" : "", "parse-names" : false, "suffix" : "" }, { "dropping-particle" : "", "family" : "Oliveira", "given" : "Silvia D.", "non-dropping-particle" : "De", "parse-names" : false, "suffix" : "" } ], "container-title" : "Angle Orthodontist", "id" : "ITEM-2", "issue" : "3", "issued" : { "date-parts" : [ [ "2011" ] ] }, "page" : "496-502", "title" : "Can we add chlorhexidine into glass ionomer cements for band cementation?", "type" : "article-journal", "volume" : "81" }, "uris" : [ "http://www.mendeley.com/documents/?uuid=f9e7b6f7-0c66-42ed-ac16-49d62163dfb0" ] } ], "mendeley" : { "formattedCitation" : "(Millett et al., 2005; Farret et al., 2011)", "plainTextFormattedCitation" : "(Millett et al., 2005; Farret et al., 2011)", "previouslyFormattedCitation" : "(Millett et al., 2005; Farret et al., 2011)" }, "properties" : { "noteIndex" : 0 }, "schema" : "https://github.com/citation-style-language/schema/raw/master/csl-citation.json" }</w:instrText>
      </w:r>
      <w:r w:rsidR="00D52E95" w:rsidRPr="00836C12">
        <w:rPr>
          <w:rFonts w:ascii="Calibri" w:hAnsi="Calibri" w:cs="Calibri"/>
          <w:sz w:val="24"/>
          <w:szCs w:val="24"/>
        </w:rPr>
        <w:fldChar w:fldCharType="separate"/>
      </w:r>
      <w:r w:rsidR="00D52E95" w:rsidRPr="00836C12">
        <w:rPr>
          <w:rFonts w:ascii="Calibri" w:hAnsi="Calibri" w:cs="Calibri"/>
          <w:noProof/>
          <w:sz w:val="24"/>
          <w:szCs w:val="24"/>
        </w:rPr>
        <w:t>(Millett et al., 2005; Farret et al., 2011)</w:t>
      </w:r>
      <w:r w:rsidR="00D52E95" w:rsidRPr="00836C12">
        <w:rPr>
          <w:rFonts w:ascii="Calibri" w:hAnsi="Calibri" w:cs="Calibri"/>
          <w:sz w:val="24"/>
          <w:szCs w:val="24"/>
        </w:rPr>
        <w:fldChar w:fldCharType="end"/>
      </w:r>
      <w:r w:rsidR="00D52E95" w:rsidRPr="00836C12">
        <w:rPr>
          <w:rFonts w:ascii="Calibri" w:hAnsi="Calibri" w:cs="Calibri"/>
          <w:sz w:val="24"/>
          <w:szCs w:val="24"/>
        </w:rPr>
        <w:t xml:space="preserve"> although others have found greater concentrations could affect the mechanical properties quite significantly </w:t>
      </w:r>
      <w:r w:rsidR="00D52E95" w:rsidRPr="00836C12">
        <w:rPr>
          <w:rFonts w:ascii="Calibri" w:hAnsi="Calibri" w:cs="Calibri"/>
          <w:sz w:val="24"/>
          <w:szCs w:val="24"/>
        </w:rPr>
        <w:fldChar w:fldCharType="begin" w:fldLock="1"/>
      </w:r>
      <w:r w:rsidR="007C199E" w:rsidRPr="00836C12">
        <w:rPr>
          <w:rFonts w:ascii="Calibri" w:hAnsi="Calibri" w:cs="Calibri"/>
          <w:sz w:val="24"/>
          <w:szCs w:val="24"/>
        </w:rPr>
        <w:instrText>ADDIN CSL_CITATION { "citationItems" : [ { "id" : "ITEM-1", "itemData" : { "DOI" : "10.1111/j.1365-2842.1983.tb00133.x", "ISBN" : "0305-182X (Print)\\n0305-182X (Linking)", "ISSN" : "0305-182X", "PMID" : "6355413", "abstract" : "Chorhexidine gluconate or chlorhexidine dihydrochloride were added to a composite resin and a glass ionomer restorative material in concentrations of 0, 1, 2, 3, 5, and 10% by weight. Antibacterial activity was measured by inhibition of growth of S. viridans, S. pyogenes, S. mutans, L. acidophilus, and E. coli, for 4 days. Compressive, tensile, and restorative material-enamel adhesive shear strength tests were performed. The addition of chlorhexidine gluconate or chlorhexidine dihydrochloride increased the antibacterial activity of the composite resin and the glass ionomer restorative material and changed the mechanical properties of the restorative materials. The addition of chlorhexidine dihydrochloride resulted in mechanical properties closest to controls.", "author" : [ { "dropping-particle" : "", "family" : "Jedrychowski", "given" : "J R", "non-dropping-particle" : "", "parse-names" : false, "suffix" : "" }, { "dropping-particle" : "", "family" : "Caputo", "given" : "A. A.", "non-dropping-particle" : "", "parse-names" : false, "suffix" : "" }, { "dropping-particle" : "", "family" : "Kerper", "given" : "S", "non-dropping-particle" : "", "parse-names" : false, "suffix" : "" } ], "container-title" : "Journal of oral rehabilitation", "id" : "ITEM-1", "issued" : { "date-parts" : [ [ "1983" ] ] }, "note" : "the ability \n\n\nMcCue et al 1951 and Shay et al 1957 both documented the antibacterial effects of dental restorative materials.\n\nthe addition of 1% chlorhexidine dihydrochloride did not alter mechanical properties of GIC significantly. however the addition of 5% CHX gluconate to the glass ionomer altered its adhesive shear strength and Tensile strength\nhowever the compressive strength increased significantly.\n\njerwy tested the addition of two antibacterial compounds, chlorhexidine gluconate and chlorhexidine dihygrochloride to a composite resin and glass ionomer restorative materials. \nteh gluconate type was added to both materials in concentrations of 0,1,2,3, and 5% and the dihydrochloride was added to both materials in concentrations of 0,1,2,3,5 and 10%. \nthe antibacterial effect were tested on inoculated agar plates that were commonly found in the oral cavity and some were implicated in caries like streptococcus mutans and lactobacillus acidophilus.\nit was found that chlorhexidine gluconate demonstrated significantly more inhibition than chlorhexidine dihydrochloride for each microorganism. and for concentrations of 5% chlorhexidine digluconate the increase in inhibition of antibacterial testing was more significant when compared to 1%. \nthe study also tested the effect of addition of chlorhexidine on the mechanical properties of glass ionomer. it was found that addition of 5% chlorhexidine gluconate altered the adhesive shear strength values but had significant increase in compressive strength values.", "page" : "373-381", "title" : "Antibacterial and mechanical properties of restorative materials combined with chlorhexidines.", "type" : "article-journal", "volume" : "10" }, "uris" : [ "http://www.mendeley.com/documents/?uuid=c7a6b2af-7d4a-43d6-8d08-43be7074c2f6" ] } ], "mendeley" : { "formattedCitation" : "(Jedrychowski et al., 1983)", "plainTextFormattedCitation" : "(Jedrychowski et al., 1983)", "previouslyFormattedCitation" : "(Jedrychowski et al., 1983)" }, "properties" : { "noteIndex" : 0 }, "schema" : "https://github.com/citation-style-language/schema/raw/master/csl-citation.json" }</w:instrText>
      </w:r>
      <w:r w:rsidR="00D52E95" w:rsidRPr="00836C12">
        <w:rPr>
          <w:rFonts w:ascii="Calibri" w:hAnsi="Calibri" w:cs="Calibri"/>
          <w:sz w:val="24"/>
          <w:szCs w:val="24"/>
        </w:rPr>
        <w:fldChar w:fldCharType="separate"/>
      </w:r>
      <w:r w:rsidR="00D52E95" w:rsidRPr="00836C12">
        <w:rPr>
          <w:rFonts w:ascii="Calibri" w:hAnsi="Calibri" w:cs="Calibri"/>
          <w:noProof/>
          <w:sz w:val="24"/>
          <w:szCs w:val="24"/>
        </w:rPr>
        <w:t>(Jedrychowski et al., 1983)</w:t>
      </w:r>
      <w:r w:rsidR="00D52E95" w:rsidRPr="00836C12">
        <w:rPr>
          <w:rFonts w:ascii="Calibri" w:hAnsi="Calibri" w:cs="Calibri"/>
          <w:sz w:val="24"/>
          <w:szCs w:val="24"/>
        </w:rPr>
        <w:fldChar w:fldCharType="end"/>
      </w:r>
      <w:r w:rsidR="00D52E95" w:rsidRPr="00836C12">
        <w:rPr>
          <w:rFonts w:ascii="Calibri" w:hAnsi="Calibri" w:cs="Calibri"/>
          <w:sz w:val="24"/>
          <w:szCs w:val="24"/>
        </w:rPr>
        <w:t xml:space="preserve">. This however was an old study which was conducted before the introduction of high viscosity glass ionomer in the mid 1990’s and therefore may not be completely </w:t>
      </w:r>
      <w:r w:rsidR="00362434" w:rsidRPr="00836C12">
        <w:rPr>
          <w:rFonts w:ascii="Calibri" w:hAnsi="Calibri" w:cs="Calibri"/>
          <w:sz w:val="24"/>
          <w:szCs w:val="24"/>
        </w:rPr>
        <w:t>relevant</w:t>
      </w:r>
      <w:r w:rsidR="00D52E95" w:rsidRPr="00836C12">
        <w:rPr>
          <w:rFonts w:ascii="Calibri" w:hAnsi="Calibri" w:cs="Calibri"/>
          <w:sz w:val="24"/>
          <w:szCs w:val="24"/>
        </w:rPr>
        <w:t xml:space="preserve">. Another study has shown that </w:t>
      </w:r>
      <w:r w:rsidR="00362434" w:rsidRPr="00836C12">
        <w:rPr>
          <w:rFonts w:ascii="Calibri" w:hAnsi="Calibri" w:cs="Calibri"/>
          <w:sz w:val="24"/>
          <w:szCs w:val="24"/>
        </w:rPr>
        <w:t>addition of low</w:t>
      </w:r>
      <w:r w:rsidR="007C199E" w:rsidRPr="00836C12">
        <w:rPr>
          <w:rFonts w:ascii="Calibri" w:hAnsi="Calibri" w:cs="Calibri"/>
          <w:sz w:val="24"/>
          <w:szCs w:val="24"/>
        </w:rPr>
        <w:t xml:space="preserve"> concentrations of chlorhexidine digluconate</w:t>
      </w:r>
      <w:r w:rsidR="00362434" w:rsidRPr="00836C12">
        <w:rPr>
          <w:rFonts w:ascii="Calibri" w:hAnsi="Calibri" w:cs="Calibri"/>
          <w:sz w:val="24"/>
          <w:szCs w:val="24"/>
        </w:rPr>
        <w:t xml:space="preserve"> to GIC had minimal effect on mechanical properties but concentrations of chlorhexidine digluconate exceeding 2.5% had significant</w:t>
      </w:r>
      <w:r w:rsidR="00F85664" w:rsidRPr="00836C12">
        <w:rPr>
          <w:rFonts w:ascii="Calibri" w:hAnsi="Calibri" w:cs="Calibri"/>
          <w:sz w:val="24"/>
          <w:szCs w:val="24"/>
        </w:rPr>
        <w:t xml:space="preserve">ly lower hardness when compared to the control but diametral tensile strength, compressive strength and biaxial flexural strength had insignificant </w:t>
      </w:r>
      <w:r w:rsidR="00362434" w:rsidRPr="00836C12">
        <w:rPr>
          <w:rFonts w:ascii="Calibri" w:hAnsi="Calibri" w:cs="Calibri"/>
          <w:sz w:val="24"/>
          <w:szCs w:val="24"/>
        </w:rPr>
        <w:t xml:space="preserve">decrease </w:t>
      </w:r>
      <w:r w:rsidR="007C199E" w:rsidRPr="00836C12">
        <w:rPr>
          <w:rFonts w:ascii="Calibri" w:hAnsi="Calibri" w:cs="Calibri"/>
          <w:sz w:val="24"/>
          <w:szCs w:val="24"/>
        </w:rPr>
        <w:fldChar w:fldCharType="begin" w:fldLock="1"/>
      </w:r>
      <w:r w:rsidR="00D21F8F" w:rsidRPr="00836C12">
        <w:rPr>
          <w:rFonts w:ascii="Calibri" w:hAnsi="Calibri" w:cs="Calibri"/>
          <w:sz w:val="24"/>
          <w:szCs w:val="24"/>
        </w:rPr>
        <w:instrText>ADDIN CSL_CITATION { "citationItems" : [ { "id" : "ITEM-1", "itemData" : { "DOI" : "10.1111/j.1708-8240.2008.00146.x", "ISSN" : "1496-4155", "author" : [ { "dropping-particle" : "", "family" : "Turkun", "given" : "L. Sebnem", "non-dropping-particle" : "", "parse-names" : false, "suffix" : "" }, { "dropping-particle" : "", "family" : "Turkun", "given" : "Murat", "non-dropping-particle" : "", "parse-names" : false, "suffix" : "" }, { "dropping-particle" : "", "family" : "Ertugrul", "given" : "Fahinur", "non-dropping-particle" : "", "parse-names" : false, "suffix" : "" }, { "dropping-particle" : "", "family" : "Ates", "given" : "Mustafa", "non-dropping-particle" : "", "parse-names" : false, "suffix" : "" }, { "dropping-particle" : "", "family" : "Brugger", "given" : "Stefan", "non-dropping-particle" : "", "parse-names" : false, "suffix" : "" } ], "container-title" : "Chemist", "id" : "ITEM-1", "issue" : "1", "issued" : { "date-parts" : [ [ "2008" ] ] }, "note" : "restorative material with antimicrobial properties is very important clinical property. this is because if any remaining bacteria in the cavity is present the antimicrobial acitivity of the restorative material may eradicate these viable bacteria and reduce the risk of recurrent caries.", "page" : "29-44", "title" : "Long-term antibacterial effects and physical properties of a chlorhexidine- containing glass ionomer cement", "type" : "article-journal", "volume" : "20" }, "uris" : [ "http://www.mendeley.com/documents/?uuid=6354f00e-9ca7-4b49-877a-7040c8ebb5be" ] } ], "mendeley" : { "formattedCitation" : "(Turkun et al., 2008)", "plainTextFormattedCitation" : "(Turkun et al., 2008)", "previouslyFormattedCitation" : "(Turkun et al., 2008)" }, "properties" : { "noteIndex" : 0 }, "schema" : "https://github.com/citation-style-language/schema/raw/master/csl-citation.json" }</w:instrText>
      </w:r>
      <w:r w:rsidR="007C199E" w:rsidRPr="00836C12">
        <w:rPr>
          <w:rFonts w:ascii="Calibri" w:hAnsi="Calibri" w:cs="Calibri"/>
          <w:sz w:val="24"/>
          <w:szCs w:val="24"/>
        </w:rPr>
        <w:fldChar w:fldCharType="separate"/>
      </w:r>
      <w:r w:rsidR="007C199E" w:rsidRPr="00836C12">
        <w:rPr>
          <w:rFonts w:ascii="Calibri" w:hAnsi="Calibri" w:cs="Calibri"/>
          <w:noProof/>
          <w:sz w:val="24"/>
          <w:szCs w:val="24"/>
        </w:rPr>
        <w:t>(Turkun et al., 2008)</w:t>
      </w:r>
      <w:r w:rsidR="007C199E" w:rsidRPr="00836C12">
        <w:rPr>
          <w:rFonts w:ascii="Calibri" w:hAnsi="Calibri" w:cs="Calibri"/>
          <w:sz w:val="24"/>
          <w:szCs w:val="24"/>
        </w:rPr>
        <w:fldChar w:fldCharType="end"/>
      </w:r>
      <w:r w:rsidR="007C199E" w:rsidRPr="00836C12">
        <w:rPr>
          <w:rFonts w:ascii="Calibri" w:hAnsi="Calibri" w:cs="Calibri"/>
          <w:sz w:val="24"/>
          <w:szCs w:val="24"/>
        </w:rPr>
        <w:t>.</w:t>
      </w:r>
    </w:p>
    <w:p w14:paraId="01200F36" w14:textId="28C0FEA2" w:rsidR="00560B89" w:rsidRPr="00836C12" w:rsidRDefault="00DA0044" w:rsidP="005F56F4">
      <w:pPr>
        <w:spacing w:line="360" w:lineRule="auto"/>
        <w:jc w:val="both"/>
        <w:rPr>
          <w:rFonts w:ascii="Calibri" w:hAnsi="Calibri" w:cs="Calibri"/>
          <w:sz w:val="24"/>
          <w:szCs w:val="24"/>
        </w:rPr>
      </w:pPr>
      <w:r w:rsidRPr="00836C12">
        <w:rPr>
          <w:rFonts w:ascii="Calibri" w:hAnsi="Calibri" w:cs="Calibri"/>
          <w:sz w:val="24"/>
          <w:szCs w:val="24"/>
        </w:rPr>
        <w:t>To date</w:t>
      </w:r>
      <w:r w:rsidR="00F3458B" w:rsidRPr="00836C12">
        <w:rPr>
          <w:rFonts w:ascii="Calibri" w:hAnsi="Calibri" w:cs="Calibri"/>
          <w:sz w:val="24"/>
          <w:szCs w:val="24"/>
        </w:rPr>
        <w:t>,</w:t>
      </w:r>
      <w:r w:rsidRPr="00836C12">
        <w:rPr>
          <w:rFonts w:ascii="Calibri" w:hAnsi="Calibri" w:cs="Calibri"/>
          <w:sz w:val="24"/>
          <w:szCs w:val="24"/>
        </w:rPr>
        <w:t xml:space="preserve"> </w:t>
      </w:r>
      <w:r w:rsidR="00A45382" w:rsidRPr="00836C12">
        <w:rPr>
          <w:rFonts w:ascii="Calibri" w:hAnsi="Calibri" w:cs="Calibri"/>
          <w:sz w:val="24"/>
          <w:szCs w:val="24"/>
        </w:rPr>
        <w:t xml:space="preserve">only one ongoing </w:t>
      </w:r>
      <w:r w:rsidR="00A45382" w:rsidRPr="00836C12">
        <w:rPr>
          <w:rFonts w:ascii="Calibri" w:hAnsi="Calibri" w:cs="Calibri"/>
          <w:i/>
          <w:sz w:val="24"/>
          <w:szCs w:val="24"/>
        </w:rPr>
        <w:t xml:space="preserve">in </w:t>
      </w:r>
      <w:r w:rsidR="00A45382" w:rsidRPr="00836C12">
        <w:rPr>
          <w:rFonts w:ascii="Calibri" w:hAnsi="Calibri" w:cs="Calibri"/>
          <w:i/>
          <w:iCs/>
          <w:sz w:val="24"/>
          <w:szCs w:val="24"/>
        </w:rPr>
        <w:t>vivo</w:t>
      </w:r>
      <w:r w:rsidR="00A45382" w:rsidRPr="00836C12">
        <w:rPr>
          <w:rFonts w:ascii="Calibri" w:hAnsi="Calibri" w:cs="Calibri"/>
          <w:i/>
          <w:sz w:val="24"/>
          <w:szCs w:val="24"/>
        </w:rPr>
        <w:t xml:space="preserve"> </w:t>
      </w:r>
      <w:r w:rsidR="00A45382" w:rsidRPr="00836C12">
        <w:rPr>
          <w:rFonts w:ascii="Calibri" w:hAnsi="Calibri" w:cs="Calibri"/>
          <w:sz w:val="24"/>
          <w:szCs w:val="24"/>
        </w:rPr>
        <w:t>study in the Leeds Dental Institute has</w:t>
      </w:r>
      <w:r w:rsidRPr="00836C12">
        <w:rPr>
          <w:rFonts w:ascii="Calibri" w:hAnsi="Calibri" w:cs="Calibri"/>
          <w:sz w:val="24"/>
          <w:szCs w:val="24"/>
        </w:rPr>
        <w:t xml:space="preserve"> </w:t>
      </w:r>
      <w:r w:rsidR="00A45382" w:rsidRPr="00836C12">
        <w:rPr>
          <w:rFonts w:ascii="Calibri" w:hAnsi="Calibri" w:cs="Calibri"/>
          <w:sz w:val="24"/>
          <w:szCs w:val="24"/>
        </w:rPr>
        <w:t xml:space="preserve">investigated the use of </w:t>
      </w:r>
      <w:r w:rsidRPr="00836C12">
        <w:rPr>
          <w:rFonts w:ascii="Calibri" w:hAnsi="Calibri" w:cs="Calibri"/>
          <w:sz w:val="24"/>
          <w:szCs w:val="24"/>
        </w:rPr>
        <w:t>chlorhexidine digluconate modified GIC as a restorative material using ART. Many lab</w:t>
      </w:r>
      <w:r w:rsidR="00277383" w:rsidRPr="00836C12">
        <w:rPr>
          <w:rFonts w:ascii="Calibri" w:hAnsi="Calibri" w:cs="Calibri"/>
          <w:sz w:val="24"/>
          <w:szCs w:val="24"/>
        </w:rPr>
        <w:t>orat</w:t>
      </w:r>
      <w:r w:rsidR="00160F54" w:rsidRPr="00836C12">
        <w:rPr>
          <w:rFonts w:ascii="Calibri" w:hAnsi="Calibri" w:cs="Calibri"/>
          <w:sz w:val="24"/>
          <w:szCs w:val="24"/>
        </w:rPr>
        <w:t>ory</w:t>
      </w:r>
      <w:r w:rsidRPr="00836C12">
        <w:rPr>
          <w:rFonts w:ascii="Calibri" w:hAnsi="Calibri" w:cs="Calibri"/>
          <w:sz w:val="24"/>
          <w:szCs w:val="24"/>
        </w:rPr>
        <w:t xml:space="preserve"> tests have been performed in order to determine the best formulation</w:t>
      </w:r>
      <w:r w:rsidR="00F3458B" w:rsidRPr="00836C12">
        <w:rPr>
          <w:rFonts w:ascii="Calibri" w:hAnsi="Calibri" w:cs="Calibri"/>
          <w:sz w:val="24"/>
          <w:szCs w:val="24"/>
        </w:rPr>
        <w:t>,</w:t>
      </w:r>
      <w:r w:rsidRPr="00836C12">
        <w:rPr>
          <w:rFonts w:ascii="Calibri" w:hAnsi="Calibri" w:cs="Calibri"/>
          <w:sz w:val="24"/>
          <w:szCs w:val="24"/>
        </w:rPr>
        <w:t xml:space="preserve"> and </w:t>
      </w:r>
      <w:r w:rsidR="00C0332C" w:rsidRPr="00836C12">
        <w:rPr>
          <w:rFonts w:ascii="Calibri" w:hAnsi="Calibri" w:cs="Calibri"/>
          <w:sz w:val="24"/>
          <w:szCs w:val="24"/>
        </w:rPr>
        <w:t>it was determined</w:t>
      </w:r>
      <w:r w:rsidRPr="00836C12">
        <w:rPr>
          <w:rFonts w:ascii="Calibri" w:hAnsi="Calibri" w:cs="Calibri"/>
          <w:sz w:val="24"/>
          <w:szCs w:val="24"/>
        </w:rPr>
        <w:t xml:space="preserve"> </w:t>
      </w:r>
      <w:r w:rsidR="00F3458B" w:rsidRPr="00836C12">
        <w:rPr>
          <w:rFonts w:ascii="Calibri" w:hAnsi="Calibri" w:cs="Calibri"/>
          <w:sz w:val="24"/>
          <w:szCs w:val="24"/>
        </w:rPr>
        <w:t xml:space="preserve">that </w:t>
      </w:r>
      <w:r w:rsidR="00A45382" w:rsidRPr="00836C12">
        <w:rPr>
          <w:rFonts w:ascii="Calibri" w:hAnsi="Calibri" w:cs="Calibri"/>
          <w:sz w:val="24"/>
          <w:szCs w:val="24"/>
        </w:rPr>
        <w:t xml:space="preserve">a </w:t>
      </w:r>
      <w:r w:rsidRPr="00836C12">
        <w:rPr>
          <w:rFonts w:ascii="Calibri" w:hAnsi="Calibri" w:cs="Calibri"/>
          <w:sz w:val="24"/>
          <w:szCs w:val="24"/>
        </w:rPr>
        <w:t xml:space="preserve">5% chlorhexidine digluconate modified GIC </w:t>
      </w:r>
      <w:r w:rsidR="00C0332C" w:rsidRPr="00836C12">
        <w:rPr>
          <w:rFonts w:ascii="Calibri" w:hAnsi="Calibri" w:cs="Calibri"/>
          <w:sz w:val="24"/>
          <w:szCs w:val="24"/>
        </w:rPr>
        <w:t xml:space="preserve">was </w:t>
      </w:r>
      <w:r w:rsidR="00A45382" w:rsidRPr="00836C12">
        <w:rPr>
          <w:rFonts w:ascii="Calibri" w:hAnsi="Calibri" w:cs="Calibri"/>
          <w:sz w:val="24"/>
          <w:szCs w:val="24"/>
        </w:rPr>
        <w:t xml:space="preserve">an </w:t>
      </w:r>
      <w:r w:rsidR="00C0332C" w:rsidRPr="00836C12">
        <w:rPr>
          <w:rFonts w:ascii="Calibri" w:hAnsi="Calibri" w:cs="Calibri"/>
          <w:sz w:val="24"/>
          <w:szCs w:val="24"/>
        </w:rPr>
        <w:t xml:space="preserve">appropriate </w:t>
      </w:r>
      <w:r w:rsidR="00F3458B" w:rsidRPr="00836C12">
        <w:rPr>
          <w:rFonts w:ascii="Calibri" w:hAnsi="Calibri" w:cs="Calibri"/>
          <w:sz w:val="24"/>
          <w:szCs w:val="24"/>
        </w:rPr>
        <w:t xml:space="preserve">material of choice </w:t>
      </w:r>
      <w:r w:rsidR="00C0332C" w:rsidRPr="00836C12">
        <w:rPr>
          <w:rFonts w:ascii="Calibri" w:hAnsi="Calibri" w:cs="Calibri"/>
          <w:sz w:val="24"/>
          <w:szCs w:val="24"/>
        </w:rPr>
        <w:t>for</w:t>
      </w:r>
      <w:r w:rsidR="00F3458B" w:rsidRPr="00836C12">
        <w:rPr>
          <w:rFonts w:ascii="Calibri" w:hAnsi="Calibri" w:cs="Calibri"/>
          <w:sz w:val="24"/>
          <w:szCs w:val="24"/>
        </w:rPr>
        <w:t xml:space="preserve"> a</w:t>
      </w:r>
      <w:r w:rsidR="00C0332C" w:rsidRPr="00836C12">
        <w:rPr>
          <w:rFonts w:ascii="Calibri" w:hAnsi="Calibri" w:cs="Calibri"/>
          <w:sz w:val="24"/>
          <w:szCs w:val="24"/>
        </w:rPr>
        <w:t xml:space="preserve"> clinical trial</w:t>
      </w:r>
      <w:r w:rsidR="00A45382" w:rsidRPr="00836C12">
        <w:rPr>
          <w:rFonts w:ascii="Calibri" w:hAnsi="Calibri" w:cs="Calibri"/>
          <w:sz w:val="24"/>
          <w:szCs w:val="24"/>
        </w:rPr>
        <w:t xml:space="preserve"> to investigate its effectiveness as a restorative material using ART (unpublished data)</w:t>
      </w:r>
      <w:r w:rsidR="003756B5" w:rsidRPr="00836C12">
        <w:rPr>
          <w:rFonts w:ascii="Calibri" w:hAnsi="Calibri" w:cs="Calibri"/>
          <w:sz w:val="24"/>
          <w:szCs w:val="24"/>
        </w:rPr>
        <w:t>.</w:t>
      </w:r>
    </w:p>
    <w:p w14:paraId="1C6C4337" w14:textId="48B5733D" w:rsidR="00324F03" w:rsidRPr="00836C12" w:rsidRDefault="005B729F" w:rsidP="005222E2">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1.5.0 </w:t>
      </w:r>
      <w:r w:rsidR="00F45A4E" w:rsidRPr="00836C12">
        <w:rPr>
          <w:rFonts w:ascii="Calibri" w:eastAsia="Times New Roman" w:hAnsi="Calibri" w:cs="Calibri"/>
          <w:b/>
          <w:bCs/>
          <w:sz w:val="24"/>
          <w:szCs w:val="24"/>
          <w:lang w:eastAsia="ko-KR"/>
        </w:rPr>
        <w:t>S</w:t>
      </w:r>
      <w:r w:rsidR="0010143E" w:rsidRPr="00836C12">
        <w:rPr>
          <w:rFonts w:ascii="Calibri" w:eastAsia="Times New Roman" w:hAnsi="Calibri" w:cs="Calibri"/>
          <w:b/>
          <w:bCs/>
          <w:sz w:val="24"/>
          <w:szCs w:val="24"/>
          <w:lang w:eastAsia="ko-KR"/>
        </w:rPr>
        <w:t>ummary</w:t>
      </w:r>
    </w:p>
    <w:p w14:paraId="08CC963D" w14:textId="157E850D" w:rsidR="0010143E" w:rsidRPr="00836C12" w:rsidRDefault="003756B5" w:rsidP="00160F54">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In summary, dental caries is a very complex chronic disease that is considered to be the most prevalent </w:t>
      </w:r>
      <w:r w:rsidR="00107A63" w:rsidRPr="00836C12">
        <w:rPr>
          <w:rFonts w:ascii="Calibri" w:eastAsia="Times New Roman" w:hAnsi="Calibri" w:cs="Calibri"/>
          <w:sz w:val="24"/>
          <w:szCs w:val="24"/>
          <w:lang w:eastAsia="ko-KR"/>
        </w:rPr>
        <w:t xml:space="preserve">disease </w:t>
      </w:r>
      <w:r w:rsidRPr="00836C12">
        <w:rPr>
          <w:rFonts w:ascii="Calibri" w:eastAsia="Times New Roman" w:hAnsi="Calibri" w:cs="Calibri"/>
          <w:sz w:val="24"/>
          <w:szCs w:val="24"/>
          <w:lang w:eastAsia="ko-KR"/>
        </w:rPr>
        <w:t>worldwide</w:t>
      </w:r>
      <w:r w:rsidR="005B729F" w:rsidRPr="00836C12">
        <w:rPr>
          <w:rFonts w:ascii="Calibri" w:eastAsia="Times New Roman" w:hAnsi="Calibri" w:cs="Calibri"/>
          <w:sz w:val="24"/>
          <w:szCs w:val="24"/>
          <w:lang w:eastAsia="ko-KR"/>
        </w:rPr>
        <w:t xml:space="preserve"> </w:t>
      </w:r>
      <w:r w:rsidR="005B729F" w:rsidRPr="00836C12">
        <w:rPr>
          <w:rFonts w:ascii="Calibri" w:eastAsia="Times New Roman" w:hAnsi="Calibri" w:cs="Calibri"/>
          <w:sz w:val="24"/>
          <w:szCs w:val="24"/>
          <w:lang w:eastAsia="ko-KR"/>
        </w:rPr>
        <w:fldChar w:fldCharType="begin" w:fldLock="1"/>
      </w:r>
      <w:r w:rsidR="00CA6E11" w:rsidRPr="00836C12">
        <w:rPr>
          <w:rFonts w:ascii="Calibri" w:eastAsia="Times New Roman" w:hAnsi="Calibri" w:cs="Calibri"/>
          <w:sz w:val="24"/>
          <w:szCs w:val="24"/>
          <w:lang w:eastAsia="ko-KR"/>
        </w:rPr>
        <w:instrText>ADDIN CSL_CITATION { "citationItems" : [ { "id" : "ITEM-1", "itemData" : { "DOI" : "http://dx.doi.org/10.1016/S0140-6736(07)60031-2", "ISBN" : "0140-6736", "ISSN" : "1474-547X", "PMID" : "17208642", "abstract" : "Summary Dental caries, otherwise known as tooth decay, is one of the most prevalent chronic diseases of people worldwide; individuals are susceptible to this disease throughout their lifetime. Dental caries forms through a complex interaction over time between acid-producing bacteria and fermentable carbohydrate, and many host factors including teeth and saliva. The disease develops in both the crowns and roots of teeth, and it can arise in early childhood as an aggressive tooth decay that affects the primary teeth of infants and toddlers. Risk for caries includes physical, biological, environmental, behavioural, and lifestyle-related factors such as high numbers of cariogenic bacteria, inadequate salivary flow, insufficient fluoride exposure, poor oral hygiene, inappropriate methods of feeding infants, and poverty. The approach to primary prevention should be based on common risk factors. Secondary prevention and treatment should focus on management of the caries process over time for individual patients, with a minimally invasive, tissue-preserving approach.", "author" : [ { "dropping-particle" : "", "family" : "Selwitz", "given" : "Robert H", "non-dropping-particle" : "", "parse-names" : false, "suffix" : "" }, { "dropping-particle" : "", "family" : "Ismail", "given" : "Amid I", "non-dropping-particle" : "", "parse-names" : false, "suffix" : "" }, { "dropping-particle" : "", "family" : "Pitts", "given" : "Nigel B", "non-dropping-particle" : "", "parse-names" : false, "suffix" : "" } ], "container-title" : "The Lancet", "id" : "ITEM-1", "issue" : "9555", "issued" : { "date-parts" : [ [ "2007" ] ] }, "note" : "Dental caries is the localised destruction of susceptible dental hard tissues by acidic by-products from bacterial fermentation of dietary carbohydrates. it is a slow chronic disease that can affects enamel, cementum or the deeper tissue; dentine.\nthe process is initiated in the bacterial biofilm. the initial stages are usually sub-clinical not detected clinically or radiographically, then it begins to involve outer layer enamel or cementum untill in late stages it involves dentine tissue resulting in cavities to a varying degrees according to the stage of the disease process.\nclinically the presence or abscence of dental caries is deteremined by diagnositc cutoff points, this affects the interventional decision to be made.\nPathogensis of dental caries:\nthe interactions between acid producing bacteria, metabolic substrate, and host. the bacteria live on the surface of teeth in microcolonies and they are encapsulated in an organic matrix of plysaccharides, protiens, and DNA secreted by the cells. this provides protection from desiccation, host defence and more importantly provides resistance to antimicrobial agents.", "page" : "51-59", "title" : "Dental caries", "type" : "article-journal", "volume" : "369" }, "uris" : [ "http://www.mendeley.com/documents/?uuid=655c0717-5173-4309-8bc9-9cc27b864f67" ] } ], "mendeley" : { "formattedCitation" : "(Selwitz et al., 2007)", "plainTextFormattedCitation" : "(Selwitz et al., 2007)", "previouslyFormattedCitation" : "(Selwitz et al., 2007)" }, "properties" : { "noteIndex" : 0 }, "schema" : "https://github.com/citation-style-language/schema/raw/master/csl-citation.json" }</w:instrText>
      </w:r>
      <w:r w:rsidR="005B729F" w:rsidRPr="00836C12">
        <w:rPr>
          <w:rFonts w:ascii="Calibri" w:eastAsia="Times New Roman" w:hAnsi="Calibri" w:cs="Calibri"/>
          <w:sz w:val="24"/>
          <w:szCs w:val="24"/>
          <w:lang w:eastAsia="ko-KR"/>
        </w:rPr>
        <w:fldChar w:fldCharType="separate"/>
      </w:r>
      <w:r w:rsidR="005B729F" w:rsidRPr="00836C12">
        <w:rPr>
          <w:rFonts w:ascii="Calibri" w:eastAsia="Times New Roman" w:hAnsi="Calibri" w:cs="Calibri"/>
          <w:noProof/>
          <w:sz w:val="24"/>
          <w:szCs w:val="24"/>
          <w:lang w:eastAsia="ko-KR"/>
        </w:rPr>
        <w:t>(Selwitz et al., 2007)</w:t>
      </w:r>
      <w:r w:rsidR="005B729F" w:rsidRPr="00836C12">
        <w:rPr>
          <w:rFonts w:ascii="Calibri" w:eastAsia="Times New Roman" w:hAnsi="Calibri" w:cs="Calibri"/>
          <w:sz w:val="24"/>
          <w:szCs w:val="24"/>
          <w:lang w:eastAsia="ko-KR"/>
        </w:rPr>
        <w:fldChar w:fldCharType="end"/>
      </w:r>
      <w:r w:rsidRPr="00836C12">
        <w:rPr>
          <w:rFonts w:ascii="Calibri" w:eastAsia="Times New Roman" w:hAnsi="Calibri" w:cs="Calibri"/>
          <w:sz w:val="24"/>
          <w:szCs w:val="24"/>
          <w:lang w:eastAsia="ko-KR"/>
        </w:rPr>
        <w:t>. Many risk and modifying factors contribute to the caries process and therefore determine the individual’s risk. The elderly are considered at risk of developing root caries and this risk increases</w:t>
      </w:r>
      <w:r w:rsidR="00482287" w:rsidRPr="00836C12">
        <w:rPr>
          <w:rFonts w:ascii="Calibri" w:eastAsia="Times New Roman" w:hAnsi="Calibri" w:cs="Calibri"/>
          <w:sz w:val="24"/>
          <w:szCs w:val="24"/>
          <w:lang w:eastAsia="ko-KR"/>
        </w:rPr>
        <w:t xml:space="preserve"> as a result of factors </w:t>
      </w:r>
      <w:r w:rsidR="00596184" w:rsidRPr="00836C12">
        <w:rPr>
          <w:rFonts w:ascii="Calibri" w:eastAsia="Times New Roman" w:hAnsi="Calibri" w:cs="Calibri"/>
          <w:sz w:val="24"/>
          <w:szCs w:val="24"/>
          <w:lang w:eastAsia="ko-KR"/>
        </w:rPr>
        <w:t>such as</w:t>
      </w:r>
      <w:r w:rsidR="00482287" w:rsidRPr="00836C12">
        <w:rPr>
          <w:rFonts w:ascii="Calibri" w:eastAsia="Times New Roman" w:hAnsi="Calibri" w:cs="Calibri"/>
          <w:sz w:val="24"/>
          <w:szCs w:val="24"/>
          <w:lang w:eastAsia="ko-KR"/>
        </w:rPr>
        <w:t xml:space="preserve"> poor oral hygiene and impaired general wellbeing</w:t>
      </w:r>
      <w:r w:rsidR="00596184" w:rsidRPr="00836C12">
        <w:rPr>
          <w:rFonts w:ascii="Calibri" w:eastAsia="Times New Roman" w:hAnsi="Calibri" w:cs="Calibri"/>
          <w:sz w:val="24"/>
          <w:szCs w:val="24"/>
          <w:lang w:eastAsia="ko-KR"/>
        </w:rPr>
        <w:t xml:space="preserve">. The most vulnerable elderly are generally most in need of dental care but are not necessarily able to always get access to it due to mobility issues or lack of proper support. Simplifying dental treatment and improving antimicrobial properties of restorations are just a few of the examples that can be used to help such people. ART is a technique that </w:t>
      </w:r>
      <w:r w:rsidR="00CA4ABC" w:rsidRPr="00836C12">
        <w:rPr>
          <w:rFonts w:ascii="Calibri" w:eastAsia="Times New Roman" w:hAnsi="Calibri" w:cs="Calibri"/>
          <w:sz w:val="24"/>
          <w:szCs w:val="24"/>
          <w:lang w:eastAsia="ko-KR"/>
        </w:rPr>
        <w:t>only uses hand instruments</w:t>
      </w:r>
      <w:r w:rsidR="00596184" w:rsidRPr="00836C12">
        <w:rPr>
          <w:rFonts w:ascii="Calibri" w:eastAsia="Times New Roman" w:hAnsi="Calibri" w:cs="Calibri"/>
          <w:sz w:val="24"/>
          <w:szCs w:val="24"/>
          <w:lang w:eastAsia="ko-KR"/>
        </w:rPr>
        <w:t xml:space="preserve"> in the majority of </w:t>
      </w:r>
      <w:r w:rsidR="00C3581A" w:rsidRPr="00836C12">
        <w:rPr>
          <w:rFonts w:ascii="Calibri" w:eastAsia="Times New Roman" w:hAnsi="Calibri" w:cs="Calibri"/>
          <w:sz w:val="24"/>
          <w:szCs w:val="24"/>
          <w:lang w:eastAsia="ko-KR"/>
        </w:rPr>
        <w:t>cases</w:t>
      </w:r>
      <w:r w:rsidR="00596184" w:rsidRPr="00836C12">
        <w:rPr>
          <w:rFonts w:ascii="Calibri" w:eastAsia="Times New Roman" w:hAnsi="Calibri" w:cs="Calibri"/>
          <w:sz w:val="24"/>
          <w:szCs w:val="24"/>
          <w:lang w:eastAsia="ko-KR"/>
        </w:rPr>
        <w:t xml:space="preserve"> </w:t>
      </w:r>
      <w:r w:rsidR="00CA4ABC" w:rsidRPr="00836C12">
        <w:rPr>
          <w:rFonts w:ascii="Calibri" w:eastAsia="Times New Roman" w:hAnsi="Calibri" w:cs="Calibri"/>
          <w:sz w:val="24"/>
          <w:szCs w:val="24"/>
          <w:lang w:eastAsia="ko-KR"/>
        </w:rPr>
        <w:t xml:space="preserve">so </w:t>
      </w:r>
      <w:r w:rsidR="00596184" w:rsidRPr="00836C12">
        <w:rPr>
          <w:rFonts w:ascii="Calibri" w:eastAsia="Times New Roman" w:hAnsi="Calibri" w:cs="Calibri"/>
          <w:sz w:val="24"/>
          <w:szCs w:val="24"/>
          <w:lang w:eastAsia="ko-KR"/>
        </w:rPr>
        <w:t xml:space="preserve">it may be used to provide treatment in </w:t>
      </w:r>
      <w:r w:rsidR="00CA4ABC" w:rsidRPr="00836C12">
        <w:rPr>
          <w:rFonts w:ascii="Calibri" w:eastAsia="Times New Roman" w:hAnsi="Calibri" w:cs="Calibri"/>
          <w:sz w:val="24"/>
          <w:szCs w:val="24"/>
          <w:lang w:eastAsia="ko-KR"/>
        </w:rPr>
        <w:t xml:space="preserve">a </w:t>
      </w:r>
      <w:r w:rsidR="00C3581A" w:rsidRPr="00836C12">
        <w:rPr>
          <w:rFonts w:ascii="Calibri" w:eastAsia="Times New Roman" w:hAnsi="Calibri" w:cs="Calibri"/>
          <w:sz w:val="24"/>
          <w:szCs w:val="24"/>
          <w:lang w:eastAsia="ko-KR"/>
        </w:rPr>
        <w:t xml:space="preserve">place of residence </w:t>
      </w:r>
      <w:r w:rsidR="00CA4ABC" w:rsidRPr="00836C12">
        <w:rPr>
          <w:rFonts w:ascii="Calibri" w:eastAsia="Times New Roman" w:hAnsi="Calibri" w:cs="Calibri"/>
          <w:sz w:val="24"/>
          <w:szCs w:val="24"/>
          <w:lang w:eastAsia="ko-KR"/>
        </w:rPr>
        <w:t xml:space="preserve">as opposed to a dental </w:t>
      </w:r>
      <w:r w:rsidR="00CA4ABC" w:rsidRPr="00836C12">
        <w:rPr>
          <w:rFonts w:ascii="Calibri" w:eastAsia="Times New Roman" w:hAnsi="Calibri" w:cs="Calibri"/>
          <w:sz w:val="24"/>
          <w:szCs w:val="24"/>
          <w:lang w:eastAsia="ko-KR"/>
        </w:rPr>
        <w:lastRenderedPageBreak/>
        <w:t>office</w:t>
      </w:r>
      <w:r w:rsidR="00160F54" w:rsidRPr="00836C12">
        <w:rPr>
          <w:rFonts w:ascii="Calibri" w:eastAsia="Times New Roman" w:hAnsi="Calibri" w:cs="Calibri"/>
          <w:sz w:val="24"/>
          <w:szCs w:val="24"/>
          <w:lang w:eastAsia="ko-KR"/>
        </w:rPr>
        <w:t>,</w:t>
      </w:r>
      <w:r w:rsidR="00CA4ABC" w:rsidRPr="00836C12">
        <w:rPr>
          <w:rFonts w:ascii="Calibri" w:eastAsia="Times New Roman" w:hAnsi="Calibri" w:cs="Calibri"/>
          <w:sz w:val="24"/>
          <w:szCs w:val="24"/>
          <w:lang w:eastAsia="ko-KR"/>
        </w:rPr>
        <w:t xml:space="preserve"> allowing access to </w:t>
      </w:r>
      <w:r w:rsidR="00C3581A" w:rsidRPr="00836C12">
        <w:rPr>
          <w:rFonts w:ascii="Calibri" w:eastAsia="Times New Roman" w:hAnsi="Calibri" w:cs="Calibri"/>
          <w:sz w:val="24"/>
          <w:szCs w:val="24"/>
          <w:lang w:eastAsia="ko-KR"/>
        </w:rPr>
        <w:t xml:space="preserve">treatment </w:t>
      </w:r>
      <w:r w:rsidR="00CA4ABC" w:rsidRPr="00836C12">
        <w:rPr>
          <w:rFonts w:ascii="Calibri" w:eastAsia="Times New Roman" w:hAnsi="Calibri" w:cs="Calibri"/>
          <w:sz w:val="24"/>
          <w:szCs w:val="24"/>
          <w:lang w:eastAsia="ko-KR"/>
        </w:rPr>
        <w:t xml:space="preserve">for </w:t>
      </w:r>
      <w:r w:rsidR="00C3581A" w:rsidRPr="00836C12">
        <w:rPr>
          <w:rFonts w:ascii="Calibri" w:eastAsia="Times New Roman" w:hAnsi="Calibri" w:cs="Calibri"/>
          <w:sz w:val="24"/>
          <w:szCs w:val="24"/>
          <w:lang w:eastAsia="ko-KR"/>
        </w:rPr>
        <w:t xml:space="preserve">those who </w:t>
      </w:r>
      <w:r w:rsidR="00CA4ABC" w:rsidRPr="00836C12">
        <w:rPr>
          <w:rFonts w:ascii="Calibri" w:eastAsia="Times New Roman" w:hAnsi="Calibri" w:cs="Calibri"/>
          <w:sz w:val="24"/>
          <w:szCs w:val="24"/>
          <w:lang w:eastAsia="ko-KR"/>
        </w:rPr>
        <w:t xml:space="preserve">may not otherwise be </w:t>
      </w:r>
      <w:r w:rsidR="00C3581A" w:rsidRPr="00836C12">
        <w:rPr>
          <w:rFonts w:ascii="Calibri" w:eastAsia="Times New Roman" w:hAnsi="Calibri" w:cs="Calibri"/>
          <w:sz w:val="24"/>
          <w:szCs w:val="24"/>
          <w:lang w:eastAsia="ko-KR"/>
        </w:rPr>
        <w:t>able to access dental care</w:t>
      </w:r>
      <w:r w:rsidR="00596184" w:rsidRPr="00836C12">
        <w:rPr>
          <w:rFonts w:ascii="Calibri" w:eastAsia="Times New Roman" w:hAnsi="Calibri" w:cs="Calibri"/>
          <w:sz w:val="24"/>
          <w:szCs w:val="24"/>
          <w:lang w:eastAsia="ko-KR"/>
        </w:rPr>
        <w:t xml:space="preserve">. </w:t>
      </w:r>
    </w:p>
    <w:p w14:paraId="50C27D95" w14:textId="46601397" w:rsidR="00A75FF3" w:rsidRPr="00836C12" w:rsidRDefault="00A75FF3"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The aim of this study is to investigate the effectiveness of GIC modified with chlorhexidine digluconate</w:t>
      </w:r>
      <w:r w:rsidR="00160F54" w:rsidRPr="00836C12">
        <w:rPr>
          <w:rFonts w:ascii="Calibri" w:eastAsia="Times New Roman" w:hAnsi="Calibri" w:cs="Calibri"/>
          <w:sz w:val="24"/>
          <w:szCs w:val="24"/>
          <w:lang w:eastAsia="ko-KR"/>
        </w:rPr>
        <w:t>, when applied to root caries in</w:t>
      </w:r>
      <w:r w:rsidRPr="00836C12">
        <w:rPr>
          <w:rFonts w:ascii="Calibri" w:eastAsia="Times New Roman" w:hAnsi="Calibri" w:cs="Calibri"/>
          <w:sz w:val="24"/>
          <w:szCs w:val="24"/>
          <w:lang w:eastAsia="ko-KR"/>
        </w:rPr>
        <w:t xml:space="preserve"> elderly patients using the non-invasive, simple approach of ART. </w:t>
      </w:r>
      <w:r w:rsidR="0010143E" w:rsidRPr="00836C12">
        <w:rPr>
          <w:rFonts w:ascii="Calibri" w:eastAsia="Times New Roman" w:hAnsi="Calibri" w:cs="Calibri"/>
          <w:sz w:val="24"/>
          <w:szCs w:val="24"/>
          <w:lang w:eastAsia="ko-KR"/>
        </w:rPr>
        <w:t xml:space="preserve">The hypothesis is </w:t>
      </w:r>
      <w:r w:rsidR="00AA6488" w:rsidRPr="00836C12">
        <w:rPr>
          <w:rFonts w:ascii="Calibri" w:eastAsia="Times New Roman" w:hAnsi="Calibri" w:cs="Calibri"/>
          <w:sz w:val="24"/>
          <w:szCs w:val="24"/>
          <w:lang w:eastAsia="ko-KR"/>
        </w:rPr>
        <w:t>that modified GIC with chlorhexidine restorations will reduce the quantity of microorganisms in samples obtained from plaque around restored teeth and unstimulated saliva. Other objectives of this study are to investigate the ART effectiveness and acceptability to participants</w:t>
      </w:r>
      <w:r w:rsidR="003756B5" w:rsidRPr="00836C12">
        <w:rPr>
          <w:rFonts w:ascii="Calibri" w:eastAsia="Times New Roman" w:hAnsi="Calibri" w:cs="Calibri"/>
          <w:sz w:val="24"/>
          <w:szCs w:val="24"/>
          <w:lang w:eastAsia="ko-KR"/>
        </w:rPr>
        <w:t>.</w:t>
      </w:r>
      <w:r w:rsidR="0010143E" w:rsidRPr="00836C12">
        <w:rPr>
          <w:rFonts w:ascii="Calibri" w:eastAsia="Times New Roman" w:hAnsi="Calibri" w:cs="Calibri"/>
          <w:sz w:val="24"/>
          <w:szCs w:val="24"/>
          <w:lang w:eastAsia="ko-KR"/>
        </w:rPr>
        <w:t xml:space="preserve"> </w:t>
      </w:r>
    </w:p>
    <w:p w14:paraId="090E6C99" w14:textId="5206673E" w:rsidR="00DE527F" w:rsidRPr="00836C12" w:rsidRDefault="00DE527F" w:rsidP="005222E2">
      <w:pPr>
        <w:spacing w:line="360" w:lineRule="auto"/>
        <w:jc w:val="both"/>
        <w:rPr>
          <w:rFonts w:ascii="Calibri" w:eastAsia="Times New Roman" w:hAnsi="Calibri" w:cs="Calibri"/>
          <w:sz w:val="24"/>
          <w:szCs w:val="24"/>
          <w:lang w:eastAsia="ko-KR"/>
        </w:rPr>
      </w:pPr>
    </w:p>
    <w:p w14:paraId="005E256C" w14:textId="52B56AAC" w:rsidR="00560B89" w:rsidRPr="00836C12" w:rsidRDefault="005B729F" w:rsidP="005222E2">
      <w:pPr>
        <w:autoSpaceDE w:val="0"/>
        <w:autoSpaceDN w:val="0"/>
        <w:adjustRightInd w:val="0"/>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2.0 </w:t>
      </w:r>
      <w:r w:rsidR="00563BFF" w:rsidRPr="00836C12">
        <w:rPr>
          <w:rFonts w:ascii="Calibri" w:eastAsia="Times New Roman" w:hAnsi="Calibri" w:cs="Calibri"/>
          <w:b/>
          <w:bCs/>
          <w:sz w:val="24"/>
          <w:szCs w:val="24"/>
          <w:lang w:eastAsia="ko-KR"/>
        </w:rPr>
        <w:t>E</w:t>
      </w:r>
      <w:r w:rsidR="00560B89" w:rsidRPr="00836C12">
        <w:rPr>
          <w:rFonts w:ascii="Calibri" w:eastAsia="Times New Roman" w:hAnsi="Calibri" w:cs="Calibri"/>
          <w:b/>
          <w:bCs/>
          <w:sz w:val="24"/>
          <w:szCs w:val="24"/>
          <w:lang w:eastAsia="ko-KR"/>
        </w:rPr>
        <w:t>xperimental Approach and</w:t>
      </w:r>
      <w:r w:rsidR="00520D44" w:rsidRPr="00836C12">
        <w:rPr>
          <w:rFonts w:ascii="Calibri" w:eastAsia="Times New Roman" w:hAnsi="Calibri" w:cs="Calibri"/>
          <w:b/>
          <w:bCs/>
          <w:sz w:val="24"/>
          <w:szCs w:val="24"/>
          <w:lang w:eastAsia="ko-KR"/>
        </w:rPr>
        <w:t xml:space="preserve"> </w:t>
      </w:r>
      <w:r w:rsidR="00560B89" w:rsidRPr="00836C12">
        <w:rPr>
          <w:rFonts w:ascii="Calibri" w:eastAsia="Times New Roman" w:hAnsi="Calibri" w:cs="Calibri"/>
          <w:b/>
          <w:bCs/>
          <w:sz w:val="24"/>
          <w:szCs w:val="24"/>
          <w:lang w:eastAsia="ko-KR"/>
        </w:rPr>
        <w:t xml:space="preserve">Methods </w:t>
      </w:r>
    </w:p>
    <w:p w14:paraId="13454B73" w14:textId="5FA70FFD" w:rsidR="00F9123A" w:rsidRPr="00836C12" w:rsidRDefault="005B729F" w:rsidP="005222E2">
      <w:pPr>
        <w:autoSpaceDE w:val="0"/>
        <w:autoSpaceDN w:val="0"/>
        <w:adjustRightInd w:val="0"/>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2.1.0 </w:t>
      </w:r>
      <w:r w:rsidR="00F9123A" w:rsidRPr="00836C12">
        <w:rPr>
          <w:rFonts w:ascii="Calibri" w:eastAsia="Times New Roman" w:hAnsi="Calibri" w:cs="Calibri"/>
          <w:b/>
          <w:bCs/>
          <w:sz w:val="24"/>
          <w:szCs w:val="24"/>
          <w:lang w:eastAsia="ko-KR"/>
        </w:rPr>
        <w:t>Study design:</w:t>
      </w:r>
    </w:p>
    <w:p w14:paraId="271D3BEC" w14:textId="1E879D2E" w:rsidR="00584E69" w:rsidRPr="00836C12" w:rsidRDefault="00584E69" w:rsidP="00107A63">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This study is designed as </w:t>
      </w:r>
      <w:r w:rsidR="00615092" w:rsidRPr="00836C12">
        <w:rPr>
          <w:rFonts w:ascii="Calibri" w:eastAsia="Times New Roman" w:hAnsi="Calibri" w:cs="Calibri"/>
          <w:sz w:val="24"/>
          <w:szCs w:val="24"/>
          <w:lang w:eastAsia="ko-KR"/>
        </w:rPr>
        <w:t xml:space="preserve">a </w:t>
      </w:r>
      <w:r w:rsidR="008260D1" w:rsidRPr="00836C12">
        <w:rPr>
          <w:rFonts w:ascii="Calibri" w:eastAsia="Times New Roman" w:hAnsi="Calibri" w:cs="Calibri"/>
          <w:sz w:val="24"/>
          <w:szCs w:val="24"/>
          <w:lang w:eastAsia="ko-KR"/>
        </w:rPr>
        <w:t>non-</w:t>
      </w:r>
      <w:r w:rsidRPr="00836C12">
        <w:rPr>
          <w:rFonts w:ascii="Calibri" w:eastAsia="Times New Roman" w:hAnsi="Calibri" w:cs="Calibri"/>
          <w:sz w:val="24"/>
          <w:szCs w:val="24"/>
          <w:lang w:eastAsia="ko-KR"/>
        </w:rPr>
        <w:t xml:space="preserve">randomised </w:t>
      </w:r>
      <w:r w:rsidR="00424956" w:rsidRPr="00836C12">
        <w:rPr>
          <w:rFonts w:ascii="Calibri" w:eastAsia="Times New Roman" w:hAnsi="Calibri" w:cs="Calibri"/>
          <w:sz w:val="24"/>
          <w:szCs w:val="24"/>
          <w:lang w:eastAsia="ko-KR"/>
        </w:rPr>
        <w:t>trial</w:t>
      </w:r>
      <w:r w:rsidRPr="00836C12">
        <w:rPr>
          <w:rFonts w:ascii="Calibri" w:eastAsia="Times New Roman" w:hAnsi="Calibri" w:cs="Calibri"/>
          <w:sz w:val="24"/>
          <w:szCs w:val="24"/>
          <w:lang w:eastAsia="ko-KR"/>
        </w:rPr>
        <w:t xml:space="preserve"> study with </w:t>
      </w:r>
      <w:r w:rsidR="00107A63" w:rsidRPr="00836C12">
        <w:rPr>
          <w:rFonts w:ascii="Calibri" w:eastAsia="Times New Roman" w:hAnsi="Calibri" w:cs="Calibri"/>
          <w:sz w:val="24"/>
          <w:szCs w:val="24"/>
          <w:lang w:eastAsia="ko-KR"/>
        </w:rPr>
        <w:t xml:space="preserve">a </w:t>
      </w:r>
      <w:r w:rsidRPr="00836C12">
        <w:rPr>
          <w:rFonts w:ascii="Calibri" w:eastAsia="Times New Roman" w:hAnsi="Calibri" w:cs="Calibri"/>
          <w:sz w:val="24"/>
          <w:szCs w:val="24"/>
          <w:lang w:eastAsia="ko-KR"/>
        </w:rPr>
        <w:t xml:space="preserve">split mouth </w:t>
      </w:r>
      <w:r w:rsidR="00107A63" w:rsidRPr="00836C12">
        <w:rPr>
          <w:rFonts w:ascii="Calibri" w:eastAsia="Times New Roman" w:hAnsi="Calibri" w:cs="Calibri"/>
          <w:sz w:val="24"/>
          <w:szCs w:val="24"/>
          <w:lang w:eastAsia="ko-KR"/>
        </w:rPr>
        <w:t>design</w:t>
      </w:r>
      <w:r w:rsidRPr="00836C12">
        <w:rPr>
          <w:rFonts w:ascii="Calibri" w:eastAsia="Times New Roman" w:hAnsi="Calibri" w:cs="Calibri"/>
          <w:sz w:val="24"/>
          <w:szCs w:val="24"/>
          <w:lang w:eastAsia="ko-KR"/>
        </w:rPr>
        <w:t xml:space="preserve"> where one root caries lesion in one side of the mouth will be restored with </w:t>
      </w:r>
      <w:r w:rsidR="00615092" w:rsidRPr="00836C12">
        <w:rPr>
          <w:rFonts w:ascii="Calibri" w:eastAsia="Times New Roman" w:hAnsi="Calibri" w:cs="Calibri"/>
          <w:sz w:val="24"/>
          <w:szCs w:val="24"/>
          <w:lang w:eastAsia="ko-KR"/>
        </w:rPr>
        <w:t xml:space="preserve">chlorhexidine </w:t>
      </w:r>
      <w:r w:rsidRPr="00836C12">
        <w:rPr>
          <w:rFonts w:ascii="Calibri" w:eastAsia="Times New Roman" w:hAnsi="Calibri" w:cs="Calibri"/>
          <w:sz w:val="24"/>
          <w:szCs w:val="24"/>
          <w:lang w:eastAsia="ko-KR"/>
        </w:rPr>
        <w:t>modified GIC</w:t>
      </w:r>
      <w:r w:rsidR="00615092" w:rsidRPr="00836C12">
        <w:rPr>
          <w:rFonts w:ascii="Calibri" w:eastAsia="Times New Roman" w:hAnsi="Calibri" w:cs="Calibri"/>
          <w:sz w:val="24"/>
          <w:szCs w:val="24"/>
          <w:lang w:eastAsia="ko-KR"/>
        </w:rPr>
        <w:t xml:space="preserve"> to act as</w:t>
      </w:r>
      <w:r w:rsidRPr="00836C12">
        <w:rPr>
          <w:rFonts w:ascii="Calibri" w:eastAsia="Times New Roman" w:hAnsi="Calibri" w:cs="Calibri"/>
          <w:sz w:val="24"/>
          <w:szCs w:val="24"/>
          <w:lang w:eastAsia="ko-KR"/>
        </w:rPr>
        <w:t xml:space="preserve"> test </w:t>
      </w:r>
      <w:r w:rsidR="00615092" w:rsidRPr="00836C12">
        <w:rPr>
          <w:rFonts w:ascii="Calibri" w:eastAsia="Times New Roman" w:hAnsi="Calibri" w:cs="Calibri"/>
          <w:sz w:val="24"/>
          <w:szCs w:val="24"/>
          <w:lang w:eastAsia="ko-KR"/>
        </w:rPr>
        <w:t>and in the contra</w:t>
      </w:r>
      <w:r w:rsidRPr="00836C12">
        <w:rPr>
          <w:rFonts w:ascii="Calibri" w:eastAsia="Times New Roman" w:hAnsi="Calibri" w:cs="Calibri"/>
          <w:sz w:val="24"/>
          <w:szCs w:val="24"/>
          <w:lang w:eastAsia="ko-KR"/>
        </w:rPr>
        <w:t>lateral side another lesion will be restored using conventional GIC</w:t>
      </w:r>
      <w:r w:rsidR="002720A5" w:rsidRPr="00836C12">
        <w:rPr>
          <w:rFonts w:ascii="Calibri" w:eastAsia="Times New Roman" w:hAnsi="Calibri" w:cs="Calibri"/>
          <w:sz w:val="24"/>
          <w:szCs w:val="24"/>
          <w:lang w:eastAsia="ko-KR"/>
        </w:rPr>
        <w:t xml:space="preserve"> to be the control</w:t>
      </w:r>
      <w:r w:rsidRPr="00836C12">
        <w:rPr>
          <w:rFonts w:ascii="Calibri" w:eastAsia="Times New Roman" w:hAnsi="Calibri" w:cs="Calibri"/>
          <w:sz w:val="24"/>
          <w:szCs w:val="24"/>
          <w:lang w:eastAsia="ko-KR"/>
        </w:rPr>
        <w:t xml:space="preserve">. If participants have only one root caries lesion, then </w:t>
      </w:r>
      <w:r w:rsidR="00424956" w:rsidRPr="00836C12">
        <w:rPr>
          <w:rFonts w:ascii="Calibri" w:eastAsia="Times New Roman" w:hAnsi="Calibri" w:cs="Calibri"/>
          <w:sz w:val="24"/>
          <w:szCs w:val="24"/>
          <w:lang w:eastAsia="ko-KR"/>
        </w:rPr>
        <w:t xml:space="preserve">a tooth from the contralateral side will be chosen and sampled </w:t>
      </w:r>
      <w:r w:rsidRPr="00836C12">
        <w:rPr>
          <w:rFonts w:ascii="Calibri" w:eastAsia="Times New Roman" w:hAnsi="Calibri" w:cs="Calibri"/>
          <w:sz w:val="24"/>
          <w:szCs w:val="24"/>
          <w:lang w:eastAsia="ko-KR"/>
        </w:rPr>
        <w:t xml:space="preserve">for microbiological analysis </w:t>
      </w:r>
      <w:r w:rsidR="00424956" w:rsidRPr="00836C12">
        <w:rPr>
          <w:rFonts w:ascii="Calibri" w:eastAsia="Times New Roman" w:hAnsi="Calibri" w:cs="Calibri"/>
          <w:sz w:val="24"/>
          <w:szCs w:val="24"/>
          <w:lang w:eastAsia="ko-KR"/>
        </w:rPr>
        <w:t>for comparison</w:t>
      </w:r>
      <w:r w:rsidRPr="00836C12">
        <w:rPr>
          <w:rFonts w:ascii="Calibri" w:eastAsia="Times New Roman" w:hAnsi="Calibri" w:cs="Calibri"/>
          <w:sz w:val="24"/>
          <w:szCs w:val="24"/>
          <w:lang w:eastAsia="ko-KR"/>
        </w:rPr>
        <w:t xml:space="preserve">. </w:t>
      </w:r>
    </w:p>
    <w:p w14:paraId="5F806169" w14:textId="5C709A67" w:rsidR="00F9123A" w:rsidRPr="00836C12" w:rsidRDefault="005B729F" w:rsidP="005222E2">
      <w:pPr>
        <w:autoSpaceDE w:val="0"/>
        <w:autoSpaceDN w:val="0"/>
        <w:adjustRightInd w:val="0"/>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2.1.1 </w:t>
      </w:r>
      <w:r w:rsidR="00F9123A" w:rsidRPr="00836C12">
        <w:rPr>
          <w:rFonts w:ascii="Calibri" w:eastAsia="Times New Roman" w:hAnsi="Calibri" w:cs="Calibri"/>
          <w:b/>
          <w:bCs/>
          <w:sz w:val="24"/>
          <w:szCs w:val="24"/>
          <w:lang w:eastAsia="ko-KR"/>
        </w:rPr>
        <w:t>Participants:</w:t>
      </w:r>
    </w:p>
    <w:p w14:paraId="0A5D5C7D" w14:textId="3F712E0F" w:rsidR="00F3458B" w:rsidRPr="00836C12" w:rsidRDefault="000B7859" w:rsidP="0061509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The study will be conducted </w:t>
      </w:r>
      <w:r w:rsidR="00F3458B" w:rsidRPr="00836C12">
        <w:rPr>
          <w:rFonts w:ascii="Calibri" w:eastAsia="Times New Roman" w:hAnsi="Calibri" w:cs="Calibri"/>
          <w:sz w:val="24"/>
          <w:szCs w:val="24"/>
          <w:lang w:eastAsia="ko-KR"/>
        </w:rPr>
        <w:t>at</w:t>
      </w:r>
      <w:r w:rsidRPr="00836C12">
        <w:rPr>
          <w:rFonts w:ascii="Calibri" w:eastAsia="Times New Roman" w:hAnsi="Calibri" w:cs="Calibri"/>
          <w:sz w:val="24"/>
          <w:szCs w:val="24"/>
          <w:lang w:eastAsia="ko-KR"/>
        </w:rPr>
        <w:t xml:space="preserve"> the </w:t>
      </w:r>
      <w:r w:rsidR="00DB704F" w:rsidRPr="00836C12">
        <w:rPr>
          <w:rFonts w:ascii="Calibri" w:eastAsia="Times New Roman" w:hAnsi="Calibri" w:cs="Calibri"/>
          <w:sz w:val="24"/>
          <w:szCs w:val="24"/>
          <w:lang w:eastAsia="ko-KR"/>
        </w:rPr>
        <w:t xml:space="preserve">University </w:t>
      </w:r>
      <w:r w:rsidR="00324F03" w:rsidRPr="00836C12">
        <w:rPr>
          <w:rFonts w:ascii="Calibri" w:eastAsia="Times New Roman" w:hAnsi="Calibri" w:cs="Calibri"/>
          <w:sz w:val="24"/>
          <w:szCs w:val="24"/>
          <w:lang w:eastAsia="ko-KR"/>
        </w:rPr>
        <w:t>o</w:t>
      </w:r>
      <w:r w:rsidR="00F3458B" w:rsidRPr="00836C12">
        <w:rPr>
          <w:rFonts w:ascii="Calibri" w:eastAsia="Times New Roman" w:hAnsi="Calibri" w:cs="Calibri"/>
          <w:sz w:val="24"/>
          <w:szCs w:val="24"/>
          <w:lang w:eastAsia="ko-KR"/>
        </w:rPr>
        <w:t xml:space="preserve">f Otago </w:t>
      </w:r>
      <w:r w:rsidR="00324F03" w:rsidRPr="00836C12">
        <w:rPr>
          <w:rFonts w:ascii="Calibri" w:eastAsia="Times New Roman" w:hAnsi="Calibri" w:cs="Calibri"/>
          <w:sz w:val="24"/>
          <w:szCs w:val="24"/>
          <w:lang w:eastAsia="ko-KR"/>
        </w:rPr>
        <w:t xml:space="preserve">Faculty </w:t>
      </w:r>
      <w:r w:rsidR="00A75FF3" w:rsidRPr="00836C12">
        <w:rPr>
          <w:rFonts w:ascii="Calibri" w:eastAsia="Times New Roman" w:hAnsi="Calibri" w:cs="Calibri"/>
          <w:sz w:val="24"/>
          <w:szCs w:val="24"/>
          <w:lang w:eastAsia="ko-KR"/>
        </w:rPr>
        <w:t>o</w:t>
      </w:r>
      <w:r w:rsidR="00F3458B" w:rsidRPr="00836C12">
        <w:rPr>
          <w:rFonts w:ascii="Calibri" w:eastAsia="Times New Roman" w:hAnsi="Calibri" w:cs="Calibri"/>
          <w:sz w:val="24"/>
          <w:szCs w:val="24"/>
          <w:lang w:eastAsia="ko-KR"/>
        </w:rPr>
        <w:t>f</w:t>
      </w:r>
      <w:r w:rsidR="00DB704F" w:rsidRPr="00836C12">
        <w:rPr>
          <w:rFonts w:ascii="Calibri" w:eastAsia="Times New Roman" w:hAnsi="Calibri" w:cs="Calibri"/>
          <w:sz w:val="24"/>
          <w:szCs w:val="24"/>
          <w:lang w:eastAsia="ko-KR"/>
        </w:rPr>
        <w:t xml:space="preserve"> Dentistry. </w:t>
      </w:r>
      <w:r w:rsidR="00560B89" w:rsidRPr="00836C12">
        <w:rPr>
          <w:rFonts w:ascii="Calibri" w:eastAsia="Times New Roman" w:hAnsi="Calibri" w:cs="Calibri"/>
          <w:sz w:val="24"/>
          <w:szCs w:val="24"/>
          <w:lang w:eastAsia="ko-KR"/>
        </w:rPr>
        <w:t>A total of 3</w:t>
      </w:r>
      <w:r w:rsidR="00AE37F9" w:rsidRPr="00836C12">
        <w:rPr>
          <w:rFonts w:ascii="Calibri" w:eastAsia="Times New Roman" w:hAnsi="Calibri" w:cs="Calibri"/>
          <w:sz w:val="24"/>
          <w:szCs w:val="24"/>
          <w:lang w:eastAsia="ko-KR"/>
        </w:rPr>
        <w:t>4</w:t>
      </w:r>
      <w:r w:rsidR="00560B89" w:rsidRPr="00836C12">
        <w:rPr>
          <w:rFonts w:ascii="Calibri" w:eastAsia="Times New Roman" w:hAnsi="Calibri" w:cs="Calibri"/>
          <w:sz w:val="24"/>
          <w:szCs w:val="24"/>
          <w:lang w:eastAsia="ko-KR"/>
        </w:rPr>
        <w:t xml:space="preserve"> participants will be recruited </w:t>
      </w:r>
      <w:r w:rsidR="00DB704F" w:rsidRPr="00836C12">
        <w:rPr>
          <w:rFonts w:ascii="Calibri" w:eastAsia="Times New Roman" w:hAnsi="Calibri" w:cs="Calibri"/>
          <w:sz w:val="24"/>
          <w:szCs w:val="24"/>
          <w:lang w:eastAsia="ko-KR"/>
        </w:rPr>
        <w:t>from patients attending</w:t>
      </w:r>
      <w:r w:rsidR="00560B89" w:rsidRPr="00836C12">
        <w:rPr>
          <w:rFonts w:ascii="Calibri" w:eastAsia="Times New Roman" w:hAnsi="Calibri" w:cs="Calibri"/>
          <w:sz w:val="24"/>
          <w:szCs w:val="24"/>
          <w:lang w:eastAsia="ko-KR"/>
        </w:rPr>
        <w:t xml:space="preserve"> </w:t>
      </w:r>
      <w:r w:rsidR="00DB704F" w:rsidRPr="00836C12">
        <w:rPr>
          <w:rFonts w:ascii="Calibri" w:eastAsia="Times New Roman" w:hAnsi="Calibri" w:cs="Calibri"/>
          <w:sz w:val="24"/>
          <w:szCs w:val="24"/>
          <w:lang w:eastAsia="ko-KR"/>
        </w:rPr>
        <w:t>the Removable P</w:t>
      </w:r>
      <w:r w:rsidR="00E05467" w:rsidRPr="00836C12">
        <w:rPr>
          <w:rFonts w:ascii="Calibri" w:eastAsia="Times New Roman" w:hAnsi="Calibri" w:cs="Calibri"/>
          <w:sz w:val="24"/>
          <w:szCs w:val="24"/>
          <w:lang w:eastAsia="ko-KR"/>
        </w:rPr>
        <w:t xml:space="preserve">rosthodontics </w:t>
      </w:r>
      <w:r w:rsidR="00560B89" w:rsidRPr="00836C12">
        <w:rPr>
          <w:rFonts w:ascii="Calibri" w:eastAsia="Times New Roman" w:hAnsi="Calibri" w:cs="Calibri"/>
          <w:sz w:val="24"/>
          <w:szCs w:val="24"/>
          <w:lang w:eastAsia="ko-KR"/>
        </w:rPr>
        <w:t>clinics</w:t>
      </w:r>
      <w:r w:rsidR="00F81FEE" w:rsidRPr="00836C12">
        <w:rPr>
          <w:rFonts w:ascii="Calibri" w:eastAsia="Times New Roman" w:hAnsi="Calibri" w:cs="Calibri"/>
          <w:sz w:val="24"/>
          <w:szCs w:val="24"/>
          <w:lang w:eastAsia="ko-KR"/>
        </w:rPr>
        <w:t xml:space="preserve">. </w:t>
      </w:r>
      <w:r w:rsidR="006C2E03" w:rsidRPr="00836C12">
        <w:rPr>
          <w:rFonts w:ascii="Calibri" w:hAnsi="Calibri" w:cs="Calibri"/>
          <w:sz w:val="24"/>
          <w:szCs w:val="24"/>
        </w:rPr>
        <w:t xml:space="preserve">Power calculations from previous studies </w:t>
      </w:r>
      <w:r w:rsidR="008C5025" w:rsidRPr="00836C12">
        <w:rPr>
          <w:rFonts w:ascii="Calibri" w:hAnsi="Calibri" w:cs="Calibri"/>
          <w:sz w:val="24"/>
          <w:szCs w:val="24"/>
        </w:rPr>
        <w:fldChar w:fldCharType="begin" w:fldLock="1"/>
      </w:r>
      <w:r w:rsidR="007738F3" w:rsidRPr="00836C12">
        <w:rPr>
          <w:rFonts w:ascii="Calibri" w:hAnsi="Calibri" w:cs="Calibri"/>
          <w:sz w:val="24"/>
          <w:szCs w:val="24"/>
        </w:rPr>
        <w:instrText>ADDIN CSL_CITATION { "citationItems" : [ { "id" : "ITEM-1", "itemData" : { "DOI" : "10.1099/00222615-35-1-5", "ISBN" : "0022-2615 (Print)\\r0022-2615 (Linking)", "ISSN" : "00222615", "PMID" : "2072378", "abstract" : "The effect of age on quantitative or qualitative differences in selected bacteria of dental significance and on the carriage of opportunistic pathogens and transient oral species was determined in 79 healthy, non-denture wearing individuals divided into four age groups: 20-39 years (group A), 40-59 years (group B), 60-79 years (group C) and greater than or equal to 80 years (group D). Samples of dental plaque and whole saliva were cultured on appropriate selective and non-selective bacteriological media. The total numbers of viable bacteria in saliva, and the prevalence of mutans streptococci in plaque and saliva were similar in all age groups. Similarly, there was no correlation between the numbers of spirochaetes in plaque and age. In contrast, statistically significantly higher mean proportions (p = 0.004), mean log10 viable counts (p = 0.001) and isolation frequencies (p less than 0.01) of lactobacilli were found in the saliva of those aged greater than or equal to 70 years compared to subjects in group A. The isolation frequency (p less than 0.05) and proportions (p = 0.056) of staphylococci in saliva were also higher in those aged greater than or equal to 70 years. Yeasts were isolated most often and in higher numbers from saliva in those aged greater than or equal to 80 years and the proportion of yeasts was higher after 60 years of age, but these differences were not significant in comparison with results from individuals in group A.(ABSTRACT TRUNCATED AT 250 WORDS)", "author" : [ { "dropping-particle" : "", "family" : "Percival", "given" : "R. S.", "non-dropping-particle" : "", "parse-names" : false, "suffix" : "" }, { "dropping-particle" : "", "family" : "Challacombe", "given" : "S. J.", "non-dropping-particle" : "", "parse-names" : false, "suffix" : "" }, { "dropping-particle" : "", "family" : "Marsh", "given" : "P. D.", "non-dropping-particle" : "", "parse-names" : false, "suffix" : "" } ], "container-title" : "Journal of Medical Microbiology", "id" : "ITEM-1", "issue" : "1", "issued" : { "date-parts" : [ [ "1991" ] ] }, "page" : "5-11", "title" : "Age-related microbiological changes in the salivary and plaque microflora of healthy adults", "type" : "article-journal", "volume" : "35" }, "uris" : [ "http://www.mendeley.com/documents/?uuid=874967de-7366-4290-9665-08c57e76ffc0" ] }, { "id" : "ITEM-2", "itemData" : { "DOI" : "10.1177/00220345920710070501", "ISBN" : "0022-0345 (Print)\\r0022-0345 (Linking)", "ISSN" : "0022-0345", "PMID" : "1629453", "abstract" : "The effects of denture-wearing and age on the prevalence of selected bacteria of dental significance and on the carriage of opportunistic pathogens in molar plaque and whole saliva were determined in 120 healthy subjects, 41 of whom wore partial dentures. The subjects were divided into four age groups: 20-39 years (group A), 40-59 years (group B), 60-79 years (group C), and greater than or equal to 80 years (group D). The proportions, mean log10 viable counts, and isolation frequency of yeasts and lactobacilli in saliva and plaque were consistently higher in partial-denture wearers. The proportions of staphylococci and mutans streptococci were also raised in denture wearers, but these differences did not reach statistical significance. When the data were analyzed for age effects, both yeasts and lactobacilli were found to be increased in saliva with age, but statistically significant differences were generally found only between denture wearers in group D and subjects in the control group A. The isolation frequency of yeasts from plaque was also significantly higher in denture wearers of the oldest age group (D) compared with those in group A. A. viscosus predominated over A. naeslundii in the older age groups, regardless of the presence of dentures. Enterobacteria were isolated occasionally but only from the saliva of denture wearers in group D. Spirochetes and black-pigmented anaerobes were generally found in lower numbers in denture wearers. Collectively, the data show that components of the oral microflora in adults can be independently influenced by both age and the wearing of partial dentures.", "author" : [ { "dropping-particle" : "", "family" : "Marsh", "given" : "P D", "non-dropping-particle" : "", "parse-names" : false, "suffix" : "" }, { "dropping-particle" : "", "family" : "Percival", "given" : "R S", "non-dropping-particle" : "", "parse-names" : false, "suffix" : "" }, { "dropping-particle" : "", "family" : "Challacombe", "given" : "S J", "non-dropping-particle" : "", "parse-names" : false, "suffix" : "" } ], "container-title" : "Journal of dental research", "id" : "ITEM-2", "issue" : "August", "issued" : { "date-parts" : [ [ "1992" ] ] }, "page" : "1374-1381", "title" : "The influence of denture-wearing and age on the oral microflora.", "type" : "article-journal", "volume" : "71" }, "uris" : [ "http://www.mendeley.com/documents/?uuid=97097db8-fc82-4177-b27e-a506c7af1999" ] }, { "id" : "ITEM-3", "itemData" : { "DOI" : "10.1177/00220345940730080401", "ISBN" : "0022-0345 (Print)\\r0022-0345 (Linking)", "ISSN" : "0022-0345", "PMID" : "8083437", "abstract" : "Dry mouth is a common feature in the elderly, but it is not clear what proportion of incidences are related to functional disturbances and whether age per se and gender play a role. The aim of this study was to determine the effects of age and gender on salivary flow rates. The effect of age on unstimulated (resting) whole and stimulated parotid saliva flow rates was determined in 116 unmedicated, healthy individuals. The subjects were divided into four age groups: 20-39 years (group A), 40-59 years (group B), 60-79 years (group C), and 80 years and over (group D). A significant decrease in the secretion rates of unstimulated whole saliva in relation to age was observed in the study population (p &lt; 0.001). However, the flow rates of stimulated parotid saliva were not significantly different in the four age groups. Females had significantly lower mean flow rates than males for both unstimulated (resting) whole saliva (p &lt; 0.005) and stimulated parotid saliva (p &lt; 0.05). In the study as a whole, significant negative correlations were found between either the DMF index (decayed, missing, and filled teeth) or the DMFS index (decayed, missing, and filled tooth surfaces) and the flow rates of unstimulated whole saliva (p &lt; 0.02), but no relationship to stimulated parotid saliva flow rates was apparent. The results suggest that elderly subjects have no impairment in their ability to respond to sialogogues but that resting saliva rates are significantly lower than in younger individuals and may contribute to the increase in oral mucosal diseases seen in the elderly.", "author" : [ { "dropping-particle" : "", "family" : "Percival", "given" : "R S", "non-dropping-particle" : "", "parse-names" : false, "suffix" : "" }, { "dropping-particle" : "", "family" : "Challacombe", "given" : "S J", "non-dropping-particle" : "", "parse-names" : false, "suffix" : "" }, { "dropping-particle" : "", "family" : "Marsh", "given" : "P D", "non-dropping-particle" : "", "parse-names" : false, "suffix" : "" } ], "container-title" : "Journal of dental research", "id" : "ITEM-3", "issue" : "8", "issued" : { "date-parts" : [ [ "1994" ] ] }, "page" : "1416-1420", "title" : "Flow rates of resting whole and stimulated parotid saliva in relation to age and gender.", "type" : "article-journal", "volume" : "73" }, "uris" : [ "http://www.mendeley.com/documents/?uuid=9a3e8aad-60b6-4c49-8f2d-fbee489b562e" ] } ], "mendeley" : { "formattedCitation" : "(Percival et al., 1991; Marsh et al., 1992; Percival et al., 1994)", "plainTextFormattedCitation" : "(Percival et al., 1991; Marsh et al., 1992; Percival et al., 1994)", "previouslyFormattedCitation" : "(Percival et al., 1991; Marsh et al., 1992; Percival et al., 1994)" }, "properties" : { "noteIndex" : 0 }, "schema" : "https://github.com/citation-style-language/schema/raw/master/csl-citation.json" }</w:instrText>
      </w:r>
      <w:r w:rsidR="008C5025" w:rsidRPr="00836C12">
        <w:rPr>
          <w:rFonts w:ascii="Calibri" w:hAnsi="Calibri" w:cs="Calibri"/>
          <w:sz w:val="24"/>
          <w:szCs w:val="24"/>
        </w:rPr>
        <w:fldChar w:fldCharType="separate"/>
      </w:r>
      <w:r w:rsidR="00885667" w:rsidRPr="00836C12">
        <w:rPr>
          <w:rFonts w:ascii="Calibri" w:hAnsi="Calibri" w:cs="Calibri"/>
          <w:noProof/>
          <w:sz w:val="24"/>
          <w:szCs w:val="24"/>
        </w:rPr>
        <w:t>(Percival et al., 1991; Marsh et al., 1992; Percival et al., 1994)</w:t>
      </w:r>
      <w:r w:rsidR="008C5025" w:rsidRPr="00836C12">
        <w:rPr>
          <w:rFonts w:ascii="Calibri" w:hAnsi="Calibri" w:cs="Calibri"/>
          <w:sz w:val="24"/>
          <w:szCs w:val="24"/>
        </w:rPr>
        <w:fldChar w:fldCharType="end"/>
      </w:r>
      <w:r w:rsidR="006C2E03" w:rsidRPr="00836C12">
        <w:rPr>
          <w:rFonts w:ascii="Calibri" w:hAnsi="Calibri" w:cs="Calibri"/>
          <w:sz w:val="24"/>
          <w:szCs w:val="24"/>
        </w:rPr>
        <w:t xml:space="preserve"> have demonstrated that </w:t>
      </w:r>
      <w:r w:rsidR="00BB140D" w:rsidRPr="00836C12">
        <w:rPr>
          <w:rFonts w:ascii="Calibri" w:hAnsi="Calibri" w:cs="Calibri"/>
          <w:sz w:val="24"/>
          <w:szCs w:val="24"/>
        </w:rPr>
        <w:t xml:space="preserve">the </w:t>
      </w:r>
      <w:r w:rsidR="00AE37F9" w:rsidRPr="00836C12">
        <w:rPr>
          <w:rFonts w:ascii="Calibri" w:hAnsi="Calibri" w:cs="Calibri"/>
          <w:sz w:val="24"/>
          <w:szCs w:val="24"/>
        </w:rPr>
        <w:t xml:space="preserve">inclusion of </w:t>
      </w:r>
      <w:r w:rsidR="006C2E03" w:rsidRPr="00836C12">
        <w:rPr>
          <w:rFonts w:ascii="Calibri" w:hAnsi="Calibri" w:cs="Calibri"/>
          <w:sz w:val="24"/>
          <w:szCs w:val="24"/>
        </w:rPr>
        <w:t xml:space="preserve">30 participants </w:t>
      </w:r>
      <w:r w:rsidR="00BB140D" w:rsidRPr="00836C12">
        <w:rPr>
          <w:rFonts w:ascii="Calibri" w:hAnsi="Calibri" w:cs="Calibri"/>
          <w:sz w:val="24"/>
          <w:szCs w:val="24"/>
        </w:rPr>
        <w:t xml:space="preserve">is </w:t>
      </w:r>
      <w:r w:rsidR="00F3458B" w:rsidRPr="00836C12">
        <w:rPr>
          <w:rFonts w:ascii="Calibri" w:hAnsi="Calibri" w:cs="Calibri"/>
          <w:sz w:val="24"/>
          <w:szCs w:val="24"/>
        </w:rPr>
        <w:t>sufficient</w:t>
      </w:r>
      <w:r w:rsidR="006C2E03" w:rsidRPr="00836C12">
        <w:rPr>
          <w:rFonts w:ascii="Calibri" w:hAnsi="Calibri" w:cs="Calibri"/>
          <w:sz w:val="24"/>
          <w:szCs w:val="24"/>
        </w:rPr>
        <w:t xml:space="preserve"> to detect trends or statistically significant changes with 80% power and a Type 1 error rate of 5%.  </w:t>
      </w:r>
      <w:r w:rsidR="009F1B05" w:rsidRPr="00836C12">
        <w:rPr>
          <w:rFonts w:ascii="Calibri" w:hAnsi="Calibri" w:cs="Calibri"/>
          <w:sz w:val="24"/>
          <w:szCs w:val="24"/>
        </w:rPr>
        <w:t>In this study, 4</w:t>
      </w:r>
      <w:r w:rsidR="009F1B05" w:rsidRPr="00836C12">
        <w:rPr>
          <w:rFonts w:ascii="Calibri" w:eastAsia="Times New Roman" w:hAnsi="Calibri" w:cs="Calibri"/>
          <w:sz w:val="24"/>
          <w:szCs w:val="24"/>
          <w:lang w:eastAsia="ko-KR"/>
        </w:rPr>
        <w:t xml:space="preserve"> more participants will be recruited to allow for dropouts or loss </w:t>
      </w:r>
      <w:r w:rsidR="00615092" w:rsidRPr="00836C12">
        <w:rPr>
          <w:rFonts w:ascii="Calibri" w:eastAsia="Times New Roman" w:hAnsi="Calibri" w:cs="Calibri"/>
          <w:sz w:val="24"/>
          <w:szCs w:val="24"/>
          <w:lang w:eastAsia="ko-KR"/>
        </w:rPr>
        <w:t xml:space="preserve">to follow up </w:t>
      </w:r>
      <w:r w:rsidR="009F1B05" w:rsidRPr="00836C12">
        <w:rPr>
          <w:rFonts w:ascii="Calibri" w:eastAsia="Times New Roman" w:hAnsi="Calibri" w:cs="Calibri"/>
          <w:sz w:val="24"/>
          <w:szCs w:val="24"/>
          <w:lang w:eastAsia="ko-KR"/>
        </w:rPr>
        <w:t xml:space="preserve">during the trial period. </w:t>
      </w:r>
      <w:r w:rsidR="006C2E03" w:rsidRPr="00836C12">
        <w:rPr>
          <w:rFonts w:ascii="Calibri" w:hAnsi="Calibri" w:cs="Calibri"/>
          <w:sz w:val="24"/>
          <w:szCs w:val="24"/>
        </w:rPr>
        <w:t>As these are repeated measurements, this pilot study will generate estimates of Intra Class Correlation (ICC) which will then be used to determine the sample size for future clinical trials</w:t>
      </w:r>
      <w:r w:rsidR="00CF0F97" w:rsidRPr="00836C12">
        <w:rPr>
          <w:rFonts w:ascii="Calibri" w:hAnsi="Calibri" w:cs="Calibri"/>
          <w:sz w:val="24"/>
          <w:szCs w:val="24"/>
        </w:rPr>
        <w:t>.</w:t>
      </w:r>
      <w:r w:rsidR="00560B89" w:rsidRPr="00836C12">
        <w:rPr>
          <w:rFonts w:ascii="Calibri" w:eastAsia="Times New Roman" w:hAnsi="Calibri" w:cs="Calibri"/>
          <w:sz w:val="24"/>
          <w:szCs w:val="24"/>
          <w:lang w:eastAsia="ko-KR"/>
        </w:rPr>
        <w:t xml:space="preserve"> </w:t>
      </w:r>
      <w:r w:rsidR="009F1B05" w:rsidRPr="00836C12">
        <w:rPr>
          <w:rFonts w:ascii="Calibri" w:eastAsia="Times New Roman" w:hAnsi="Calibri" w:cs="Calibri"/>
          <w:sz w:val="24"/>
          <w:szCs w:val="24"/>
          <w:lang w:eastAsia="ko-KR"/>
        </w:rPr>
        <w:t xml:space="preserve"> </w:t>
      </w:r>
    </w:p>
    <w:p w14:paraId="0A9FB90F" w14:textId="77777777" w:rsidR="009A0F88" w:rsidRPr="00836C12" w:rsidRDefault="009A0F88" w:rsidP="005222E2">
      <w:pPr>
        <w:spacing w:after="0" w:line="360" w:lineRule="auto"/>
        <w:jc w:val="both"/>
        <w:rPr>
          <w:rFonts w:ascii="Calibri" w:eastAsia="Times New Roman" w:hAnsi="Calibri" w:cs="Calibri"/>
          <w:sz w:val="24"/>
          <w:szCs w:val="24"/>
          <w:lang w:eastAsia="ko-KR"/>
        </w:rPr>
      </w:pPr>
    </w:p>
    <w:p w14:paraId="07BC6979" w14:textId="6803BED4" w:rsidR="00BB140D" w:rsidRPr="00836C12" w:rsidRDefault="005B729F" w:rsidP="005222E2">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2.1.2 </w:t>
      </w:r>
      <w:r w:rsidR="00F9123A" w:rsidRPr="00836C12">
        <w:rPr>
          <w:rFonts w:ascii="Calibri" w:eastAsia="Times New Roman" w:hAnsi="Calibri" w:cs="Calibri"/>
          <w:b/>
          <w:bCs/>
          <w:sz w:val="24"/>
          <w:szCs w:val="24"/>
          <w:lang w:eastAsia="ko-KR"/>
        </w:rPr>
        <w:t>Inclusion and exclusion criteria:</w:t>
      </w:r>
    </w:p>
    <w:p w14:paraId="36CE53C9" w14:textId="25863707" w:rsidR="00560B89" w:rsidRPr="00836C12" w:rsidRDefault="00E05467" w:rsidP="00160F54">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Patients attending </w:t>
      </w:r>
      <w:r w:rsidR="00BB140D" w:rsidRPr="00836C12">
        <w:rPr>
          <w:rFonts w:ascii="Calibri" w:eastAsia="Times New Roman" w:hAnsi="Calibri" w:cs="Calibri"/>
          <w:sz w:val="24"/>
          <w:szCs w:val="24"/>
          <w:lang w:eastAsia="ko-KR"/>
        </w:rPr>
        <w:t xml:space="preserve">the Removable Prosthodontics </w:t>
      </w:r>
      <w:r w:rsidRPr="00836C12">
        <w:rPr>
          <w:rFonts w:ascii="Calibri" w:eastAsia="Times New Roman" w:hAnsi="Calibri" w:cs="Calibri"/>
          <w:sz w:val="24"/>
          <w:szCs w:val="24"/>
          <w:lang w:eastAsia="ko-KR"/>
        </w:rPr>
        <w:t xml:space="preserve">clinics </w:t>
      </w:r>
      <w:r w:rsidR="00F85BDD" w:rsidRPr="00836C12">
        <w:rPr>
          <w:rFonts w:ascii="Calibri" w:eastAsia="Times New Roman" w:hAnsi="Calibri" w:cs="Calibri"/>
          <w:sz w:val="24"/>
          <w:szCs w:val="24"/>
          <w:lang w:eastAsia="ko-KR"/>
        </w:rPr>
        <w:t>who are 60 years</w:t>
      </w:r>
      <w:r w:rsidR="00160F54" w:rsidRPr="00836C12">
        <w:rPr>
          <w:rFonts w:ascii="Calibri" w:eastAsia="Times New Roman" w:hAnsi="Calibri" w:cs="Calibri"/>
          <w:sz w:val="24"/>
          <w:szCs w:val="24"/>
          <w:lang w:eastAsia="ko-KR"/>
        </w:rPr>
        <w:t xml:space="preserve"> of age</w:t>
      </w:r>
      <w:r w:rsidR="00F85BDD" w:rsidRPr="00836C12">
        <w:rPr>
          <w:rFonts w:ascii="Calibri" w:eastAsia="Times New Roman" w:hAnsi="Calibri" w:cs="Calibri"/>
          <w:sz w:val="24"/>
          <w:szCs w:val="24"/>
          <w:lang w:eastAsia="ko-KR"/>
        </w:rPr>
        <w:t xml:space="preserve"> or older </w:t>
      </w:r>
      <w:r w:rsidRPr="00836C12">
        <w:rPr>
          <w:rFonts w:ascii="Calibri" w:eastAsia="Times New Roman" w:hAnsi="Calibri" w:cs="Calibri"/>
          <w:sz w:val="24"/>
          <w:szCs w:val="24"/>
          <w:lang w:eastAsia="ko-KR"/>
        </w:rPr>
        <w:t>will be screen</w:t>
      </w:r>
      <w:r w:rsidR="00DB704F" w:rsidRPr="00836C12">
        <w:rPr>
          <w:rFonts w:ascii="Calibri" w:eastAsia="Times New Roman" w:hAnsi="Calibri" w:cs="Calibri"/>
          <w:sz w:val="24"/>
          <w:szCs w:val="24"/>
          <w:lang w:eastAsia="ko-KR"/>
        </w:rPr>
        <w:t>ed</w:t>
      </w:r>
      <w:r w:rsidRPr="00836C12">
        <w:rPr>
          <w:rFonts w:ascii="Calibri" w:eastAsia="Times New Roman" w:hAnsi="Calibri" w:cs="Calibri"/>
          <w:sz w:val="24"/>
          <w:szCs w:val="24"/>
          <w:lang w:eastAsia="ko-KR"/>
        </w:rPr>
        <w:t xml:space="preserve"> as part of </w:t>
      </w:r>
      <w:r w:rsidR="00BB140D" w:rsidRPr="00836C12">
        <w:rPr>
          <w:rFonts w:ascii="Calibri" w:eastAsia="Times New Roman" w:hAnsi="Calibri" w:cs="Calibri"/>
          <w:sz w:val="24"/>
          <w:szCs w:val="24"/>
          <w:lang w:eastAsia="ko-KR"/>
        </w:rPr>
        <w:t xml:space="preserve">the </w:t>
      </w:r>
      <w:r w:rsidRPr="00836C12">
        <w:rPr>
          <w:rFonts w:ascii="Calibri" w:eastAsia="Times New Roman" w:hAnsi="Calibri" w:cs="Calibri"/>
          <w:sz w:val="24"/>
          <w:szCs w:val="24"/>
          <w:lang w:eastAsia="ko-KR"/>
        </w:rPr>
        <w:t xml:space="preserve">normal clinical procedures and those who are identified </w:t>
      </w:r>
      <w:r w:rsidR="00BB140D" w:rsidRPr="00836C12">
        <w:rPr>
          <w:rFonts w:ascii="Calibri" w:eastAsia="Times New Roman" w:hAnsi="Calibri" w:cs="Calibri"/>
          <w:sz w:val="24"/>
          <w:szCs w:val="24"/>
          <w:lang w:eastAsia="ko-KR"/>
        </w:rPr>
        <w:t xml:space="preserve">as </w:t>
      </w:r>
      <w:r w:rsidRPr="00836C12">
        <w:rPr>
          <w:rFonts w:ascii="Calibri" w:eastAsia="Times New Roman" w:hAnsi="Calibri" w:cs="Calibri"/>
          <w:sz w:val="24"/>
          <w:szCs w:val="24"/>
          <w:lang w:eastAsia="ko-KR"/>
        </w:rPr>
        <w:t>hav</w:t>
      </w:r>
      <w:r w:rsidR="00BB140D" w:rsidRPr="00836C12">
        <w:rPr>
          <w:rFonts w:ascii="Calibri" w:eastAsia="Times New Roman" w:hAnsi="Calibri" w:cs="Calibri"/>
          <w:sz w:val="24"/>
          <w:szCs w:val="24"/>
          <w:lang w:eastAsia="ko-KR"/>
        </w:rPr>
        <w:t>ing</w:t>
      </w:r>
      <w:r w:rsidRPr="00836C12">
        <w:rPr>
          <w:rFonts w:ascii="Calibri" w:eastAsia="Times New Roman" w:hAnsi="Calibri" w:cs="Calibri"/>
          <w:sz w:val="24"/>
          <w:szCs w:val="24"/>
          <w:lang w:eastAsia="ko-KR"/>
        </w:rPr>
        <w:t xml:space="preserve"> at least one root cari</w:t>
      </w:r>
      <w:r w:rsidR="00160F54" w:rsidRPr="00836C12">
        <w:rPr>
          <w:rFonts w:ascii="Calibri" w:eastAsia="Times New Roman" w:hAnsi="Calibri" w:cs="Calibri"/>
          <w:sz w:val="24"/>
          <w:szCs w:val="24"/>
          <w:lang w:eastAsia="ko-KR"/>
        </w:rPr>
        <w:t>e</w:t>
      </w:r>
      <w:r w:rsidR="00BB140D" w:rsidRPr="00836C12">
        <w:rPr>
          <w:rFonts w:ascii="Calibri" w:eastAsia="Times New Roman" w:hAnsi="Calibri" w:cs="Calibri"/>
          <w:sz w:val="24"/>
          <w:szCs w:val="24"/>
          <w:lang w:eastAsia="ko-KR"/>
        </w:rPr>
        <w:t>s</w:t>
      </w:r>
      <w:r w:rsidRPr="00836C12">
        <w:rPr>
          <w:rFonts w:ascii="Calibri" w:eastAsia="Times New Roman" w:hAnsi="Calibri" w:cs="Calibri"/>
          <w:sz w:val="24"/>
          <w:szCs w:val="24"/>
          <w:lang w:eastAsia="ko-KR"/>
        </w:rPr>
        <w:t xml:space="preserve"> lesion will be invited to participate in this study. </w:t>
      </w:r>
      <w:r w:rsidR="00615092" w:rsidRPr="00836C12">
        <w:rPr>
          <w:rFonts w:ascii="Calibri" w:eastAsia="Times New Roman" w:hAnsi="Calibri" w:cs="Calibri"/>
          <w:sz w:val="24"/>
          <w:szCs w:val="24"/>
          <w:lang w:eastAsia="ko-KR"/>
        </w:rPr>
        <w:t xml:space="preserve">Once </w:t>
      </w:r>
      <w:r w:rsidR="00615092" w:rsidRPr="00836C12">
        <w:rPr>
          <w:rFonts w:ascii="Calibri" w:eastAsia="Times New Roman" w:hAnsi="Calibri" w:cs="Calibri"/>
          <w:sz w:val="24"/>
          <w:szCs w:val="24"/>
          <w:lang w:eastAsia="ko-KR"/>
        </w:rPr>
        <w:lastRenderedPageBreak/>
        <w:t>participants accept the invitation,</w:t>
      </w:r>
      <w:r w:rsidR="00362434" w:rsidRPr="00836C12">
        <w:rPr>
          <w:rFonts w:ascii="Calibri" w:eastAsia="Times New Roman" w:hAnsi="Calibri" w:cs="Calibri"/>
          <w:sz w:val="24"/>
          <w:szCs w:val="24"/>
          <w:lang w:eastAsia="ko-KR"/>
        </w:rPr>
        <w:t xml:space="preserve"> an</w:t>
      </w:r>
      <w:r w:rsidR="00615092" w:rsidRPr="00836C12">
        <w:rPr>
          <w:rFonts w:ascii="Calibri" w:eastAsia="Times New Roman" w:hAnsi="Calibri" w:cs="Calibri"/>
          <w:sz w:val="24"/>
          <w:szCs w:val="24"/>
          <w:lang w:eastAsia="ko-KR"/>
        </w:rPr>
        <w:t xml:space="preserve"> information sheet and consent forms will be provided to the patients and only those who provide informed consent and are willing to follow the research schedule for the period of the study will be included. </w:t>
      </w:r>
      <w:r w:rsidRPr="00836C12">
        <w:rPr>
          <w:rFonts w:ascii="Calibri" w:eastAsia="Times New Roman" w:hAnsi="Calibri" w:cs="Calibri"/>
          <w:sz w:val="24"/>
          <w:szCs w:val="24"/>
          <w:lang w:eastAsia="ko-KR"/>
        </w:rPr>
        <w:t>The invited participants will have</w:t>
      </w:r>
      <w:r w:rsidR="009877FE" w:rsidRPr="00836C12">
        <w:rPr>
          <w:rFonts w:ascii="Calibri" w:eastAsia="Times New Roman" w:hAnsi="Calibri" w:cs="Calibri"/>
          <w:sz w:val="24"/>
          <w:szCs w:val="24"/>
          <w:lang w:eastAsia="ko-KR"/>
        </w:rPr>
        <w:t xml:space="preserve"> their</w:t>
      </w:r>
      <w:r w:rsidRPr="00836C12">
        <w:rPr>
          <w:rFonts w:ascii="Calibri" w:eastAsia="Times New Roman" w:hAnsi="Calibri" w:cs="Calibri"/>
          <w:sz w:val="24"/>
          <w:szCs w:val="24"/>
          <w:lang w:eastAsia="ko-KR"/>
        </w:rPr>
        <w:t xml:space="preserve"> medical history checked and those who have </w:t>
      </w:r>
      <w:r w:rsidR="00BB140D" w:rsidRPr="00836C12">
        <w:rPr>
          <w:rFonts w:ascii="Calibri" w:eastAsia="Times New Roman" w:hAnsi="Calibri" w:cs="Calibri"/>
          <w:sz w:val="24"/>
          <w:szCs w:val="24"/>
          <w:lang w:eastAsia="ko-KR"/>
        </w:rPr>
        <w:t xml:space="preserve">received </w:t>
      </w:r>
      <w:r w:rsidRPr="00836C12">
        <w:rPr>
          <w:rFonts w:ascii="Calibri" w:eastAsia="Times New Roman" w:hAnsi="Calibri" w:cs="Calibri"/>
          <w:sz w:val="24"/>
          <w:szCs w:val="24"/>
          <w:lang w:eastAsia="ko-KR"/>
        </w:rPr>
        <w:t xml:space="preserve">antibiotic therapy in the </w:t>
      </w:r>
      <w:r w:rsidR="00BB140D" w:rsidRPr="00836C12">
        <w:rPr>
          <w:rFonts w:ascii="Calibri" w:eastAsia="Times New Roman" w:hAnsi="Calibri" w:cs="Calibri"/>
          <w:sz w:val="24"/>
          <w:szCs w:val="24"/>
          <w:lang w:eastAsia="ko-KR"/>
        </w:rPr>
        <w:t xml:space="preserve">past </w:t>
      </w:r>
      <w:r w:rsidRPr="00836C12">
        <w:rPr>
          <w:rFonts w:ascii="Calibri" w:eastAsia="Times New Roman" w:hAnsi="Calibri" w:cs="Calibri"/>
          <w:sz w:val="24"/>
          <w:szCs w:val="24"/>
          <w:lang w:eastAsia="ko-KR"/>
        </w:rPr>
        <w:t>month will be excluded</w:t>
      </w:r>
      <w:r w:rsidR="00BB140D" w:rsidRPr="00836C12">
        <w:rPr>
          <w:rFonts w:ascii="Calibri" w:eastAsia="Times New Roman" w:hAnsi="Calibri" w:cs="Calibri"/>
          <w:sz w:val="24"/>
          <w:szCs w:val="24"/>
          <w:lang w:eastAsia="ko-KR"/>
        </w:rPr>
        <w:t xml:space="preserve"> from the study</w:t>
      </w:r>
      <w:r w:rsidRPr="00836C12">
        <w:rPr>
          <w:rFonts w:ascii="Calibri" w:eastAsia="Times New Roman" w:hAnsi="Calibri" w:cs="Calibri"/>
          <w:sz w:val="24"/>
          <w:szCs w:val="24"/>
          <w:lang w:eastAsia="ko-KR"/>
        </w:rPr>
        <w:t xml:space="preserve">. </w:t>
      </w:r>
      <w:r w:rsidR="000B7859" w:rsidRPr="00836C12">
        <w:rPr>
          <w:rFonts w:ascii="Calibri" w:eastAsia="Times New Roman" w:hAnsi="Calibri" w:cs="Calibri"/>
          <w:sz w:val="24"/>
          <w:szCs w:val="24"/>
          <w:lang w:eastAsia="ko-KR"/>
        </w:rPr>
        <w:t xml:space="preserve">In addition, those who had or </w:t>
      </w:r>
      <w:r w:rsidR="00C07F73" w:rsidRPr="00836C12">
        <w:rPr>
          <w:rFonts w:ascii="Calibri" w:eastAsia="Times New Roman" w:hAnsi="Calibri" w:cs="Calibri"/>
          <w:sz w:val="24"/>
          <w:szCs w:val="24"/>
          <w:lang w:eastAsia="ko-KR"/>
        </w:rPr>
        <w:t xml:space="preserve">are </w:t>
      </w:r>
      <w:r w:rsidR="000B7859" w:rsidRPr="00836C12">
        <w:rPr>
          <w:rFonts w:ascii="Calibri" w:eastAsia="Times New Roman" w:hAnsi="Calibri" w:cs="Calibri"/>
          <w:sz w:val="24"/>
          <w:szCs w:val="24"/>
          <w:lang w:eastAsia="ko-KR"/>
        </w:rPr>
        <w:t xml:space="preserve">currently undergoing radiotherapy will be excluded. </w:t>
      </w:r>
      <w:r w:rsidR="00615092" w:rsidRPr="00836C12">
        <w:rPr>
          <w:rFonts w:ascii="Calibri" w:eastAsia="Times New Roman" w:hAnsi="Calibri" w:cs="Calibri"/>
          <w:sz w:val="24"/>
          <w:szCs w:val="24"/>
          <w:lang w:eastAsia="ko-KR"/>
        </w:rPr>
        <w:t xml:space="preserve">Moreover, those who have active periodontal disease that may require root surface debridement during the study will </w:t>
      </w:r>
      <w:r w:rsidR="00F85BDD" w:rsidRPr="00836C12">
        <w:rPr>
          <w:rFonts w:ascii="Calibri" w:eastAsia="Times New Roman" w:hAnsi="Calibri" w:cs="Calibri"/>
          <w:sz w:val="24"/>
          <w:szCs w:val="24"/>
          <w:lang w:eastAsia="ko-KR"/>
        </w:rPr>
        <w:t>be excluded. Any p</w:t>
      </w:r>
      <w:r w:rsidR="00160F54" w:rsidRPr="00836C12">
        <w:rPr>
          <w:rFonts w:ascii="Calibri" w:eastAsia="Times New Roman" w:hAnsi="Calibri" w:cs="Calibri"/>
          <w:sz w:val="24"/>
          <w:szCs w:val="24"/>
          <w:lang w:eastAsia="ko-KR"/>
        </w:rPr>
        <w:t>articipant currently using or having</w:t>
      </w:r>
      <w:r w:rsidR="00F85BDD" w:rsidRPr="00836C12">
        <w:rPr>
          <w:rFonts w:ascii="Calibri" w:eastAsia="Times New Roman" w:hAnsi="Calibri" w:cs="Calibri"/>
          <w:sz w:val="24"/>
          <w:szCs w:val="24"/>
          <w:lang w:eastAsia="ko-KR"/>
        </w:rPr>
        <w:t xml:space="preserve"> used </w:t>
      </w:r>
      <w:r w:rsidR="00160F54" w:rsidRPr="00836C12">
        <w:rPr>
          <w:rFonts w:ascii="Calibri" w:eastAsia="Times New Roman" w:hAnsi="Calibri" w:cs="Calibri"/>
          <w:sz w:val="24"/>
          <w:szCs w:val="24"/>
          <w:lang w:eastAsia="ko-KR"/>
        </w:rPr>
        <w:t xml:space="preserve">a </w:t>
      </w:r>
      <w:r w:rsidR="00F85BDD" w:rsidRPr="00836C12">
        <w:rPr>
          <w:rFonts w:ascii="Calibri" w:eastAsia="Times New Roman" w:hAnsi="Calibri" w:cs="Calibri"/>
          <w:sz w:val="24"/>
          <w:szCs w:val="24"/>
          <w:lang w:eastAsia="ko-KR"/>
        </w:rPr>
        <w:t>chlorhexidine product in the last four weeks or who is allergic to chlorhexidine will also be excluded. T</w:t>
      </w:r>
      <w:r w:rsidR="00DB704F" w:rsidRPr="00836C12">
        <w:rPr>
          <w:rFonts w:ascii="Calibri" w:eastAsia="Times New Roman" w:hAnsi="Calibri" w:cs="Calibri"/>
          <w:sz w:val="24"/>
          <w:szCs w:val="24"/>
          <w:lang w:eastAsia="ko-KR"/>
        </w:rPr>
        <w:t xml:space="preserve">hose with significant dental problems such as acute infections or significant discomfort will be referred </w:t>
      </w:r>
      <w:r w:rsidR="00BB140D" w:rsidRPr="00836C12">
        <w:rPr>
          <w:rFonts w:ascii="Calibri" w:eastAsia="Times New Roman" w:hAnsi="Calibri" w:cs="Calibri"/>
          <w:sz w:val="24"/>
          <w:szCs w:val="24"/>
          <w:lang w:eastAsia="ko-KR"/>
        </w:rPr>
        <w:t>as</w:t>
      </w:r>
      <w:r w:rsidR="00DB704F" w:rsidRPr="00836C12">
        <w:rPr>
          <w:rFonts w:ascii="Calibri" w:eastAsia="Times New Roman" w:hAnsi="Calibri" w:cs="Calibri"/>
          <w:sz w:val="24"/>
          <w:szCs w:val="24"/>
          <w:lang w:eastAsia="ko-KR"/>
        </w:rPr>
        <w:t xml:space="preserve"> appropriate </w:t>
      </w:r>
      <w:r w:rsidR="007150AF" w:rsidRPr="00836C12">
        <w:rPr>
          <w:rFonts w:ascii="Calibri" w:eastAsia="Times New Roman" w:hAnsi="Calibri" w:cs="Calibri"/>
          <w:sz w:val="24"/>
          <w:szCs w:val="24"/>
          <w:lang w:eastAsia="ko-KR"/>
        </w:rPr>
        <w:t>for management</w:t>
      </w:r>
      <w:r w:rsidR="00DB704F" w:rsidRPr="00836C12">
        <w:rPr>
          <w:rFonts w:ascii="Calibri" w:eastAsia="Times New Roman" w:hAnsi="Calibri" w:cs="Calibri"/>
          <w:sz w:val="24"/>
          <w:szCs w:val="24"/>
          <w:lang w:eastAsia="ko-KR"/>
        </w:rPr>
        <w:t>.</w:t>
      </w:r>
      <w:r w:rsidR="00560B89" w:rsidRPr="00836C12">
        <w:rPr>
          <w:rFonts w:ascii="Calibri" w:eastAsia="Times New Roman" w:hAnsi="Calibri" w:cs="Calibri"/>
          <w:sz w:val="24"/>
          <w:szCs w:val="24"/>
          <w:lang w:eastAsia="ko-KR"/>
        </w:rPr>
        <w:t xml:space="preserve"> </w:t>
      </w:r>
    </w:p>
    <w:p w14:paraId="44CED9B4" w14:textId="0BC9E453" w:rsidR="005222E2" w:rsidRPr="00836C12" w:rsidRDefault="005222E2" w:rsidP="005222E2">
      <w:pPr>
        <w:spacing w:after="0" w:line="360" w:lineRule="auto"/>
        <w:jc w:val="both"/>
        <w:rPr>
          <w:rFonts w:ascii="Calibri" w:eastAsia="Times New Roman" w:hAnsi="Calibri" w:cs="Calibri"/>
          <w:sz w:val="24"/>
          <w:szCs w:val="24"/>
          <w:lang w:eastAsia="ko-KR"/>
        </w:rPr>
      </w:pPr>
    </w:p>
    <w:p w14:paraId="5B48EA5D" w14:textId="77777777" w:rsidR="008525B1" w:rsidRPr="00836C12" w:rsidRDefault="008525B1" w:rsidP="005222E2">
      <w:pPr>
        <w:spacing w:after="0" w:line="360" w:lineRule="auto"/>
        <w:jc w:val="both"/>
        <w:rPr>
          <w:rFonts w:ascii="Calibri" w:eastAsia="Times New Roman" w:hAnsi="Calibri" w:cs="Calibri"/>
          <w:sz w:val="24"/>
          <w:szCs w:val="24"/>
          <w:lang w:eastAsia="ko-KR"/>
        </w:rPr>
      </w:pPr>
    </w:p>
    <w:p w14:paraId="339C9EBF" w14:textId="0D860C17" w:rsidR="00F9123A" w:rsidRPr="00836C12" w:rsidRDefault="005B729F" w:rsidP="005222E2">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2.2.0 </w:t>
      </w:r>
      <w:r w:rsidR="00F9123A" w:rsidRPr="00836C12">
        <w:rPr>
          <w:rFonts w:ascii="Calibri" w:eastAsia="Times New Roman" w:hAnsi="Calibri" w:cs="Calibri"/>
          <w:b/>
          <w:bCs/>
          <w:sz w:val="24"/>
          <w:szCs w:val="24"/>
          <w:lang w:eastAsia="ko-KR"/>
        </w:rPr>
        <w:t>Methodology:</w:t>
      </w:r>
    </w:p>
    <w:p w14:paraId="16878C3D" w14:textId="1CEC77C7" w:rsidR="00F9123A" w:rsidRPr="00836C12" w:rsidRDefault="005B729F" w:rsidP="005222E2">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2.2.1 </w:t>
      </w:r>
      <w:r w:rsidR="00F9123A" w:rsidRPr="00836C12">
        <w:rPr>
          <w:rFonts w:ascii="Calibri" w:eastAsia="Times New Roman" w:hAnsi="Calibri" w:cs="Calibri"/>
          <w:b/>
          <w:bCs/>
          <w:sz w:val="24"/>
          <w:szCs w:val="24"/>
          <w:lang w:eastAsia="ko-KR"/>
        </w:rPr>
        <w:t>Participants and clinical procedure:</w:t>
      </w:r>
    </w:p>
    <w:p w14:paraId="397FF2D4" w14:textId="5597936A" w:rsidR="007125DF" w:rsidRPr="00836C12" w:rsidRDefault="00DB704F" w:rsidP="004D592A">
      <w:pPr>
        <w:tabs>
          <w:tab w:val="left" w:pos="7088"/>
        </w:tabs>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Once recruited</w:t>
      </w:r>
      <w:r w:rsidR="00C07F73"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participants </w:t>
      </w:r>
      <w:r w:rsidR="00C07F73" w:rsidRPr="00836C12">
        <w:rPr>
          <w:rFonts w:ascii="Calibri" w:eastAsia="Times New Roman" w:hAnsi="Calibri" w:cs="Calibri"/>
          <w:sz w:val="24"/>
          <w:szCs w:val="24"/>
          <w:lang w:eastAsia="ko-KR"/>
        </w:rPr>
        <w:t xml:space="preserve">who </w:t>
      </w:r>
      <w:r w:rsidRPr="00836C12">
        <w:rPr>
          <w:rFonts w:ascii="Calibri" w:eastAsia="Times New Roman" w:hAnsi="Calibri" w:cs="Calibri"/>
          <w:sz w:val="24"/>
          <w:szCs w:val="24"/>
          <w:lang w:eastAsia="ko-KR"/>
        </w:rPr>
        <w:t xml:space="preserve">satisfy the inclusion criteria </w:t>
      </w:r>
      <w:r w:rsidR="000B7859" w:rsidRPr="00836C12">
        <w:rPr>
          <w:rFonts w:ascii="Calibri" w:eastAsia="Times New Roman" w:hAnsi="Calibri" w:cs="Calibri"/>
          <w:sz w:val="24"/>
          <w:szCs w:val="24"/>
          <w:lang w:eastAsia="ko-KR"/>
        </w:rPr>
        <w:t>will be full</w:t>
      </w:r>
      <w:r w:rsidRPr="00836C12">
        <w:rPr>
          <w:rFonts w:ascii="Calibri" w:eastAsia="Times New Roman" w:hAnsi="Calibri" w:cs="Calibri"/>
          <w:sz w:val="24"/>
          <w:szCs w:val="24"/>
          <w:lang w:eastAsia="ko-KR"/>
        </w:rPr>
        <w:t>y</w:t>
      </w:r>
      <w:r w:rsidR="000B7859" w:rsidRPr="00836C12">
        <w:rPr>
          <w:rFonts w:ascii="Calibri" w:eastAsia="Times New Roman" w:hAnsi="Calibri" w:cs="Calibri"/>
          <w:sz w:val="24"/>
          <w:szCs w:val="24"/>
          <w:lang w:eastAsia="ko-KR"/>
        </w:rPr>
        <w:t xml:space="preserve"> informed of the procedure</w:t>
      </w:r>
      <w:r w:rsidRPr="00836C12">
        <w:rPr>
          <w:rFonts w:ascii="Calibri" w:eastAsia="Times New Roman" w:hAnsi="Calibri" w:cs="Calibri"/>
          <w:sz w:val="24"/>
          <w:szCs w:val="24"/>
          <w:lang w:eastAsia="ko-KR"/>
        </w:rPr>
        <w:t>s</w:t>
      </w:r>
      <w:r w:rsidR="000B7859" w:rsidRPr="00836C12">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 xml:space="preserve">involved and </w:t>
      </w:r>
      <w:r w:rsidR="00C36B54" w:rsidRPr="00836C12">
        <w:rPr>
          <w:rFonts w:ascii="Calibri" w:eastAsia="Times New Roman" w:hAnsi="Calibri" w:cs="Calibri"/>
          <w:sz w:val="24"/>
          <w:szCs w:val="24"/>
          <w:lang w:eastAsia="ko-KR"/>
        </w:rPr>
        <w:t xml:space="preserve">will be given clear instruction to not use any antimicrobial mouthwashes for a period </w:t>
      </w:r>
      <w:r w:rsidR="00C07F73" w:rsidRPr="00836C12">
        <w:rPr>
          <w:rFonts w:ascii="Calibri" w:eastAsia="Times New Roman" w:hAnsi="Calibri" w:cs="Calibri"/>
          <w:sz w:val="24"/>
          <w:szCs w:val="24"/>
          <w:lang w:eastAsia="ko-KR"/>
        </w:rPr>
        <w:t>of at least</w:t>
      </w:r>
      <w:r w:rsidR="00C36B54" w:rsidRPr="00836C12">
        <w:rPr>
          <w:rFonts w:ascii="Calibri" w:eastAsia="Times New Roman" w:hAnsi="Calibri" w:cs="Calibri"/>
          <w:sz w:val="24"/>
          <w:szCs w:val="24"/>
          <w:lang w:eastAsia="ko-KR"/>
        </w:rPr>
        <w:t xml:space="preserve"> 6 months</w:t>
      </w:r>
      <w:r w:rsidR="00C07F73" w:rsidRPr="00836C12">
        <w:rPr>
          <w:rFonts w:ascii="Calibri" w:eastAsia="Times New Roman" w:hAnsi="Calibri" w:cs="Calibri"/>
          <w:sz w:val="24"/>
          <w:szCs w:val="24"/>
          <w:lang w:eastAsia="ko-KR"/>
        </w:rPr>
        <w:t>.</w:t>
      </w:r>
      <w:r w:rsidR="007150AF" w:rsidRPr="00836C12">
        <w:rPr>
          <w:rFonts w:ascii="Calibri" w:eastAsia="Times New Roman" w:hAnsi="Calibri" w:cs="Calibri"/>
          <w:sz w:val="24"/>
          <w:szCs w:val="24"/>
          <w:lang w:eastAsia="ko-KR"/>
        </w:rPr>
        <w:t xml:space="preserve"> </w:t>
      </w:r>
      <w:r w:rsidR="00C36B54" w:rsidRPr="00836C12">
        <w:rPr>
          <w:rFonts w:ascii="Calibri" w:eastAsia="Times New Roman" w:hAnsi="Calibri" w:cs="Calibri"/>
          <w:sz w:val="24"/>
          <w:szCs w:val="24"/>
          <w:lang w:eastAsia="ko-KR"/>
        </w:rPr>
        <w:t>A</w:t>
      </w:r>
      <w:r w:rsidR="00560B89" w:rsidRPr="00836C12">
        <w:rPr>
          <w:rFonts w:ascii="Calibri" w:eastAsia="Times New Roman" w:hAnsi="Calibri" w:cs="Calibri"/>
          <w:sz w:val="24"/>
          <w:szCs w:val="24"/>
          <w:lang w:eastAsia="ko-KR"/>
        </w:rPr>
        <w:t>fter informed consent is obtained, participants will</w:t>
      </w:r>
      <w:r w:rsidR="00C36B54" w:rsidRPr="00836C12">
        <w:rPr>
          <w:rFonts w:ascii="Calibri" w:eastAsia="Times New Roman" w:hAnsi="Calibri" w:cs="Calibri"/>
          <w:sz w:val="24"/>
          <w:szCs w:val="24"/>
          <w:lang w:eastAsia="ko-KR"/>
        </w:rPr>
        <w:t xml:space="preserve"> be assessed in </w:t>
      </w:r>
      <w:r w:rsidR="00CF0F97" w:rsidRPr="00836C12">
        <w:rPr>
          <w:rFonts w:ascii="Calibri" w:eastAsia="Times New Roman" w:hAnsi="Calibri" w:cs="Calibri"/>
          <w:sz w:val="24"/>
          <w:szCs w:val="24"/>
          <w:lang w:eastAsia="ko-KR"/>
        </w:rPr>
        <w:t>the D</w:t>
      </w:r>
      <w:r w:rsidR="00C36B54" w:rsidRPr="00836C12">
        <w:rPr>
          <w:rFonts w:ascii="Calibri" w:eastAsia="Times New Roman" w:hAnsi="Calibri" w:cs="Calibri"/>
          <w:sz w:val="24"/>
          <w:szCs w:val="24"/>
          <w:lang w:eastAsia="ko-KR"/>
        </w:rPr>
        <w:t xml:space="preserve">epartment of </w:t>
      </w:r>
      <w:r w:rsidR="00CF0F97" w:rsidRPr="00836C12">
        <w:rPr>
          <w:rFonts w:ascii="Calibri" w:eastAsia="Times New Roman" w:hAnsi="Calibri" w:cs="Calibri"/>
          <w:sz w:val="24"/>
          <w:szCs w:val="24"/>
          <w:lang w:eastAsia="ko-KR"/>
        </w:rPr>
        <w:t>O</w:t>
      </w:r>
      <w:r w:rsidR="00F407E3" w:rsidRPr="00836C12">
        <w:rPr>
          <w:rFonts w:ascii="Calibri" w:eastAsia="Times New Roman" w:hAnsi="Calibri" w:cs="Calibri"/>
          <w:sz w:val="24"/>
          <w:szCs w:val="24"/>
          <w:lang w:eastAsia="ko-KR"/>
        </w:rPr>
        <w:t>ral R</w:t>
      </w:r>
      <w:r w:rsidR="00C36B54" w:rsidRPr="00836C12">
        <w:rPr>
          <w:rFonts w:ascii="Calibri" w:eastAsia="Times New Roman" w:hAnsi="Calibri" w:cs="Calibri"/>
          <w:sz w:val="24"/>
          <w:szCs w:val="24"/>
          <w:lang w:eastAsia="ko-KR"/>
        </w:rPr>
        <w:t xml:space="preserve">ehabilitation </w:t>
      </w:r>
      <w:r w:rsidR="009B6D78" w:rsidRPr="00836C12">
        <w:rPr>
          <w:rFonts w:ascii="Calibri" w:eastAsia="Times New Roman" w:hAnsi="Calibri" w:cs="Calibri"/>
          <w:sz w:val="24"/>
          <w:szCs w:val="24"/>
          <w:lang w:eastAsia="ko-KR"/>
        </w:rPr>
        <w:t xml:space="preserve">4N </w:t>
      </w:r>
      <w:r w:rsidR="00C36B54" w:rsidRPr="00836C12">
        <w:rPr>
          <w:rFonts w:ascii="Calibri" w:eastAsia="Times New Roman" w:hAnsi="Calibri" w:cs="Calibri"/>
          <w:sz w:val="24"/>
          <w:szCs w:val="24"/>
          <w:lang w:eastAsia="ko-KR"/>
        </w:rPr>
        <w:t>clinic</w:t>
      </w:r>
      <w:r w:rsidR="009E0DB5" w:rsidRPr="00836C12">
        <w:rPr>
          <w:rFonts w:ascii="Calibri" w:eastAsia="Times New Roman" w:hAnsi="Calibri" w:cs="Calibri"/>
          <w:sz w:val="24"/>
          <w:szCs w:val="24"/>
          <w:lang w:eastAsia="ko-KR"/>
        </w:rPr>
        <w:t xml:space="preserve">. They will </w:t>
      </w:r>
      <w:r w:rsidR="00560B89" w:rsidRPr="00836C12">
        <w:rPr>
          <w:rFonts w:ascii="Calibri" w:eastAsia="Times New Roman" w:hAnsi="Calibri" w:cs="Calibri"/>
          <w:sz w:val="24"/>
          <w:szCs w:val="24"/>
          <w:lang w:eastAsia="ko-KR"/>
        </w:rPr>
        <w:t xml:space="preserve">receive a full oral health assessment </w:t>
      </w:r>
      <w:r w:rsidR="009E0DB5" w:rsidRPr="00836C12">
        <w:rPr>
          <w:rFonts w:ascii="Calibri" w:eastAsia="Times New Roman" w:hAnsi="Calibri" w:cs="Calibri"/>
          <w:sz w:val="24"/>
          <w:szCs w:val="24"/>
          <w:lang w:eastAsia="ko-KR"/>
        </w:rPr>
        <w:t xml:space="preserve">at baseline and </w:t>
      </w:r>
      <w:r w:rsidR="00AE37F9" w:rsidRPr="00836C12">
        <w:rPr>
          <w:rFonts w:ascii="Calibri" w:eastAsia="Times New Roman" w:hAnsi="Calibri" w:cs="Calibri"/>
          <w:sz w:val="24"/>
          <w:szCs w:val="24"/>
          <w:lang w:eastAsia="ko-KR"/>
        </w:rPr>
        <w:t xml:space="preserve">a </w:t>
      </w:r>
      <w:r w:rsidR="009E0DB5" w:rsidRPr="00836C12">
        <w:rPr>
          <w:rFonts w:ascii="Calibri" w:eastAsia="Times New Roman" w:hAnsi="Calibri" w:cs="Calibri"/>
          <w:sz w:val="24"/>
          <w:szCs w:val="24"/>
          <w:lang w:eastAsia="ko-KR"/>
        </w:rPr>
        <w:t xml:space="preserve">medical history will be recorded. </w:t>
      </w:r>
    </w:p>
    <w:p w14:paraId="0BB7A610" w14:textId="48DBA26B" w:rsidR="005D70D6" w:rsidRPr="00836C12" w:rsidRDefault="009E0DB5" w:rsidP="00160F54">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At the appointment when </w:t>
      </w:r>
      <w:r w:rsidR="007125DF" w:rsidRPr="00836C12">
        <w:rPr>
          <w:rFonts w:ascii="Calibri" w:eastAsia="Times New Roman" w:hAnsi="Calibri" w:cs="Calibri"/>
          <w:sz w:val="24"/>
          <w:szCs w:val="24"/>
          <w:lang w:eastAsia="ko-KR"/>
        </w:rPr>
        <w:t xml:space="preserve">the </w:t>
      </w:r>
      <w:r w:rsidRPr="00836C12">
        <w:rPr>
          <w:rFonts w:ascii="Calibri" w:eastAsia="Times New Roman" w:hAnsi="Calibri" w:cs="Calibri"/>
          <w:sz w:val="24"/>
          <w:szCs w:val="24"/>
          <w:lang w:eastAsia="ko-KR"/>
        </w:rPr>
        <w:t>ART will be applied</w:t>
      </w:r>
      <w:r w:rsidR="007150AF"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oral hygiene instructions will be given to the participants. They will be reminded not to use any mouthwashes and to brush teeth with </w:t>
      </w:r>
      <w:r w:rsidR="007125DF" w:rsidRPr="00836C12">
        <w:rPr>
          <w:rFonts w:ascii="Calibri" w:eastAsia="Times New Roman" w:hAnsi="Calibri" w:cs="Calibri"/>
          <w:sz w:val="24"/>
          <w:szCs w:val="24"/>
          <w:lang w:eastAsia="ko-KR"/>
        </w:rPr>
        <w:t xml:space="preserve">toothpaste and a </w:t>
      </w:r>
      <w:r w:rsidRPr="00836C12">
        <w:rPr>
          <w:rFonts w:ascii="Calibri" w:eastAsia="Times New Roman" w:hAnsi="Calibri" w:cs="Calibri"/>
          <w:sz w:val="24"/>
          <w:szCs w:val="24"/>
          <w:lang w:eastAsia="ko-KR"/>
        </w:rPr>
        <w:t>soft tooth brush twice daily</w:t>
      </w:r>
      <w:r w:rsidR="00AE37F9" w:rsidRPr="00836C12">
        <w:rPr>
          <w:rFonts w:ascii="Calibri" w:eastAsia="Times New Roman" w:hAnsi="Calibri" w:cs="Calibri"/>
          <w:sz w:val="24"/>
          <w:szCs w:val="24"/>
          <w:lang w:eastAsia="ko-KR"/>
        </w:rPr>
        <w:t>, which will be supplied</w:t>
      </w:r>
      <w:r w:rsidRPr="00836C12">
        <w:rPr>
          <w:rFonts w:ascii="Calibri" w:eastAsia="Times New Roman" w:hAnsi="Calibri" w:cs="Calibri"/>
          <w:sz w:val="24"/>
          <w:szCs w:val="24"/>
          <w:lang w:eastAsia="ko-KR"/>
        </w:rPr>
        <w:t>.</w:t>
      </w:r>
      <w:r w:rsidR="00462916" w:rsidRPr="00836C12">
        <w:rPr>
          <w:rFonts w:ascii="Calibri" w:eastAsia="Times New Roman" w:hAnsi="Calibri" w:cs="Calibri"/>
          <w:sz w:val="24"/>
          <w:szCs w:val="24"/>
          <w:lang w:eastAsia="ko-KR"/>
        </w:rPr>
        <w:t xml:space="preserve"> </w:t>
      </w:r>
      <w:r w:rsidR="004D592A" w:rsidRPr="00836C12">
        <w:rPr>
          <w:rFonts w:ascii="Calibri" w:eastAsia="Times New Roman" w:hAnsi="Calibri" w:cs="Calibri"/>
          <w:sz w:val="24"/>
          <w:szCs w:val="24"/>
          <w:lang w:eastAsia="ko-KR"/>
        </w:rPr>
        <w:t>O</w:t>
      </w:r>
      <w:r w:rsidR="00462916" w:rsidRPr="00836C12">
        <w:rPr>
          <w:rFonts w:ascii="Calibri" w:eastAsia="Times New Roman" w:hAnsi="Calibri" w:cs="Calibri"/>
          <w:sz w:val="24"/>
          <w:szCs w:val="24"/>
          <w:lang w:eastAsia="ko-KR"/>
        </w:rPr>
        <w:t>ne</w:t>
      </w:r>
      <w:r w:rsidR="004D592A" w:rsidRPr="00836C12">
        <w:rPr>
          <w:rFonts w:ascii="Calibri" w:eastAsia="Times New Roman" w:hAnsi="Calibri" w:cs="Calibri"/>
          <w:sz w:val="24"/>
          <w:szCs w:val="24"/>
          <w:lang w:eastAsia="ko-KR"/>
        </w:rPr>
        <w:t xml:space="preserve"> root caries lesion</w:t>
      </w:r>
      <w:r w:rsidR="00462916" w:rsidRPr="00836C12">
        <w:rPr>
          <w:rFonts w:ascii="Calibri" w:eastAsia="Times New Roman" w:hAnsi="Calibri" w:cs="Calibri"/>
          <w:sz w:val="24"/>
          <w:szCs w:val="24"/>
          <w:lang w:eastAsia="ko-KR"/>
        </w:rPr>
        <w:t xml:space="preserve"> will be restored with </w:t>
      </w:r>
      <w:r w:rsidR="007125DF" w:rsidRPr="00836C12">
        <w:rPr>
          <w:rFonts w:ascii="Calibri" w:eastAsia="Times New Roman" w:hAnsi="Calibri" w:cs="Calibri"/>
          <w:sz w:val="24"/>
          <w:szCs w:val="24"/>
          <w:lang w:eastAsia="ko-KR"/>
        </w:rPr>
        <w:t xml:space="preserve">the </w:t>
      </w:r>
      <w:r w:rsidR="00462916" w:rsidRPr="00836C12">
        <w:rPr>
          <w:rFonts w:ascii="Calibri" w:eastAsia="Times New Roman" w:hAnsi="Calibri" w:cs="Calibri"/>
          <w:sz w:val="24"/>
          <w:szCs w:val="24"/>
          <w:lang w:eastAsia="ko-KR"/>
        </w:rPr>
        <w:t xml:space="preserve">modified GIC </w:t>
      </w:r>
      <w:r w:rsidR="004D592A" w:rsidRPr="00836C12">
        <w:rPr>
          <w:rFonts w:ascii="Calibri" w:eastAsia="Times New Roman" w:hAnsi="Calibri" w:cs="Calibri"/>
          <w:sz w:val="24"/>
          <w:szCs w:val="24"/>
          <w:lang w:eastAsia="ko-KR"/>
        </w:rPr>
        <w:t>and another carious lesion in the contralateral side will be restored</w:t>
      </w:r>
      <w:r w:rsidR="00AA77D3" w:rsidRPr="00836C12">
        <w:rPr>
          <w:rFonts w:ascii="Calibri" w:eastAsia="Times New Roman" w:hAnsi="Calibri" w:cs="Calibri"/>
          <w:sz w:val="24"/>
          <w:szCs w:val="24"/>
          <w:lang w:eastAsia="ko-KR"/>
        </w:rPr>
        <w:t xml:space="preserve"> using conventional GIC (</w:t>
      </w:r>
      <w:r w:rsidR="004D592A" w:rsidRPr="00836C12">
        <w:rPr>
          <w:rFonts w:ascii="Calibri" w:eastAsia="Times New Roman" w:hAnsi="Calibri" w:cs="Calibri"/>
          <w:sz w:val="24"/>
          <w:szCs w:val="24"/>
          <w:lang w:eastAsia="ko-KR"/>
        </w:rPr>
        <w:t>Fuji IX)</w:t>
      </w:r>
      <w:r w:rsidR="00160F54" w:rsidRPr="00836C12">
        <w:rPr>
          <w:rFonts w:ascii="Calibri" w:eastAsia="Times New Roman" w:hAnsi="Calibri" w:cs="Calibri"/>
          <w:sz w:val="24"/>
          <w:szCs w:val="24"/>
          <w:lang w:eastAsia="ko-KR"/>
        </w:rPr>
        <w:t>. W</w:t>
      </w:r>
      <w:r w:rsidR="00AA77D3" w:rsidRPr="00836C12">
        <w:rPr>
          <w:rFonts w:ascii="Calibri" w:eastAsia="Times New Roman" w:hAnsi="Calibri" w:cs="Calibri"/>
          <w:sz w:val="24"/>
          <w:szCs w:val="24"/>
          <w:lang w:eastAsia="ko-KR"/>
        </w:rPr>
        <w:t>hich tooth receives w</w:t>
      </w:r>
      <w:r w:rsidR="00160F54" w:rsidRPr="00836C12">
        <w:rPr>
          <w:rFonts w:ascii="Calibri" w:eastAsia="Times New Roman" w:hAnsi="Calibri" w:cs="Calibri"/>
          <w:sz w:val="24"/>
          <w:szCs w:val="24"/>
          <w:lang w:eastAsia="ko-KR"/>
        </w:rPr>
        <w:t>hich material</w:t>
      </w:r>
      <w:r w:rsidR="00AA77D3" w:rsidRPr="00836C12">
        <w:rPr>
          <w:rFonts w:ascii="Calibri" w:eastAsia="Times New Roman" w:hAnsi="Calibri" w:cs="Calibri"/>
          <w:sz w:val="24"/>
          <w:szCs w:val="24"/>
          <w:lang w:eastAsia="ko-KR"/>
        </w:rPr>
        <w:t xml:space="preserve"> will be determined randomly using a flip of </w:t>
      </w:r>
      <w:r w:rsidR="00160F54" w:rsidRPr="00836C12">
        <w:rPr>
          <w:rFonts w:ascii="Calibri" w:eastAsia="Times New Roman" w:hAnsi="Calibri" w:cs="Calibri"/>
          <w:sz w:val="24"/>
          <w:szCs w:val="24"/>
          <w:lang w:eastAsia="ko-KR"/>
        </w:rPr>
        <w:t xml:space="preserve">a </w:t>
      </w:r>
      <w:r w:rsidR="00AA77D3" w:rsidRPr="00836C12">
        <w:rPr>
          <w:rFonts w:ascii="Calibri" w:eastAsia="Times New Roman" w:hAnsi="Calibri" w:cs="Calibri"/>
          <w:sz w:val="24"/>
          <w:szCs w:val="24"/>
          <w:lang w:eastAsia="ko-KR"/>
        </w:rPr>
        <w:t>coin</w:t>
      </w:r>
      <w:r w:rsidR="004D592A" w:rsidRPr="00836C12">
        <w:rPr>
          <w:rFonts w:ascii="Calibri" w:eastAsia="Times New Roman" w:hAnsi="Calibri" w:cs="Calibri"/>
          <w:sz w:val="24"/>
          <w:szCs w:val="24"/>
          <w:lang w:eastAsia="ko-KR"/>
        </w:rPr>
        <w:t xml:space="preserve">. </w:t>
      </w:r>
      <w:r w:rsidR="004836E8" w:rsidRPr="00836C12">
        <w:rPr>
          <w:rFonts w:ascii="Calibri" w:eastAsia="Times New Roman" w:hAnsi="Calibri" w:cs="Calibri"/>
          <w:sz w:val="24"/>
          <w:szCs w:val="24"/>
          <w:lang w:eastAsia="ko-KR"/>
        </w:rPr>
        <w:t>If,</w:t>
      </w:r>
      <w:r w:rsidR="004D592A" w:rsidRPr="00836C12">
        <w:rPr>
          <w:rFonts w:ascii="Calibri" w:eastAsia="Times New Roman" w:hAnsi="Calibri" w:cs="Calibri"/>
          <w:sz w:val="24"/>
          <w:szCs w:val="24"/>
          <w:lang w:eastAsia="ko-KR"/>
        </w:rPr>
        <w:t xml:space="preserve"> however</w:t>
      </w:r>
      <w:r w:rsidR="004836E8" w:rsidRPr="00836C12">
        <w:rPr>
          <w:rFonts w:ascii="Calibri" w:eastAsia="Times New Roman" w:hAnsi="Calibri" w:cs="Calibri"/>
          <w:sz w:val="24"/>
          <w:szCs w:val="24"/>
          <w:lang w:eastAsia="ko-KR"/>
        </w:rPr>
        <w:t>,</w:t>
      </w:r>
      <w:r w:rsidR="004D592A" w:rsidRPr="00836C12">
        <w:rPr>
          <w:rFonts w:ascii="Calibri" w:eastAsia="Times New Roman" w:hAnsi="Calibri" w:cs="Calibri"/>
          <w:sz w:val="24"/>
          <w:szCs w:val="24"/>
          <w:lang w:eastAsia="ko-KR"/>
        </w:rPr>
        <w:t xml:space="preserve"> no carious lesion in the contralateral side is found, then a tooth will be chosen to act as control and </w:t>
      </w:r>
      <w:r w:rsidR="00160F54" w:rsidRPr="00836C12">
        <w:rPr>
          <w:rFonts w:ascii="Calibri" w:eastAsia="Times New Roman" w:hAnsi="Calibri" w:cs="Calibri"/>
          <w:sz w:val="24"/>
          <w:szCs w:val="24"/>
          <w:lang w:eastAsia="ko-KR"/>
        </w:rPr>
        <w:t xml:space="preserve">a </w:t>
      </w:r>
      <w:r w:rsidR="004D592A" w:rsidRPr="00836C12">
        <w:rPr>
          <w:rFonts w:ascii="Calibri" w:eastAsia="Times New Roman" w:hAnsi="Calibri" w:cs="Calibri"/>
          <w:sz w:val="24"/>
          <w:szCs w:val="24"/>
          <w:lang w:eastAsia="ko-KR"/>
        </w:rPr>
        <w:t>plaque sample will be obtained for microbiological analysis.</w:t>
      </w:r>
      <w:r w:rsidR="00462916" w:rsidRPr="00836C12">
        <w:rPr>
          <w:rFonts w:ascii="Calibri" w:eastAsia="Times New Roman" w:hAnsi="Calibri" w:cs="Calibri"/>
          <w:sz w:val="24"/>
          <w:szCs w:val="24"/>
          <w:lang w:eastAsia="ko-KR"/>
        </w:rPr>
        <w:t xml:space="preserve"> Plaque</w:t>
      </w:r>
      <w:r w:rsidR="004D592A" w:rsidRPr="00836C12">
        <w:rPr>
          <w:rFonts w:ascii="Calibri" w:eastAsia="Times New Roman" w:hAnsi="Calibri" w:cs="Calibri"/>
          <w:sz w:val="24"/>
          <w:szCs w:val="24"/>
          <w:lang w:eastAsia="ko-KR"/>
        </w:rPr>
        <w:t xml:space="preserve"> samples will be obtained from the control and the test teeth as well as unstimulated</w:t>
      </w:r>
      <w:r w:rsidR="00462916" w:rsidRPr="00836C12">
        <w:rPr>
          <w:rFonts w:ascii="Calibri" w:eastAsia="Times New Roman" w:hAnsi="Calibri" w:cs="Calibri"/>
          <w:sz w:val="24"/>
          <w:szCs w:val="24"/>
          <w:lang w:eastAsia="ko-KR"/>
        </w:rPr>
        <w:t xml:space="preserve"> saliva samples before application of </w:t>
      </w:r>
      <w:r w:rsidR="007125DF" w:rsidRPr="00836C12">
        <w:rPr>
          <w:rFonts w:ascii="Calibri" w:eastAsia="Times New Roman" w:hAnsi="Calibri" w:cs="Calibri"/>
          <w:sz w:val="24"/>
          <w:szCs w:val="24"/>
          <w:lang w:eastAsia="ko-KR"/>
        </w:rPr>
        <w:t xml:space="preserve">the </w:t>
      </w:r>
      <w:r w:rsidR="00462916" w:rsidRPr="00836C12">
        <w:rPr>
          <w:rFonts w:ascii="Calibri" w:eastAsia="Times New Roman" w:hAnsi="Calibri" w:cs="Calibri"/>
          <w:sz w:val="24"/>
          <w:szCs w:val="24"/>
          <w:lang w:eastAsia="ko-KR"/>
        </w:rPr>
        <w:t>ART and 1, 3 and 6 months after</w:t>
      </w:r>
      <w:r w:rsidR="00C07F73" w:rsidRPr="00836C12">
        <w:rPr>
          <w:rFonts w:ascii="Calibri" w:eastAsia="Times New Roman" w:hAnsi="Calibri" w:cs="Calibri"/>
          <w:sz w:val="24"/>
          <w:szCs w:val="24"/>
          <w:lang w:eastAsia="ko-KR"/>
        </w:rPr>
        <w:t xml:space="preserve"> application</w:t>
      </w:r>
      <w:r w:rsidR="00462916" w:rsidRPr="00836C12">
        <w:rPr>
          <w:rFonts w:ascii="Calibri" w:eastAsia="Times New Roman" w:hAnsi="Calibri" w:cs="Calibri"/>
          <w:sz w:val="24"/>
          <w:szCs w:val="24"/>
          <w:lang w:eastAsia="ko-KR"/>
        </w:rPr>
        <w:t xml:space="preserve">. </w:t>
      </w:r>
      <w:r w:rsidR="00560B89" w:rsidRPr="00836C12">
        <w:rPr>
          <w:rFonts w:ascii="Calibri" w:eastAsia="Times New Roman" w:hAnsi="Calibri" w:cs="Calibri"/>
          <w:sz w:val="24"/>
          <w:szCs w:val="24"/>
          <w:lang w:eastAsia="ko-KR"/>
        </w:rPr>
        <w:t xml:space="preserve"> </w:t>
      </w:r>
      <w:r w:rsidR="00FE19EC" w:rsidRPr="00836C12">
        <w:rPr>
          <w:rFonts w:ascii="Calibri" w:eastAsia="Times New Roman" w:hAnsi="Calibri" w:cs="Calibri"/>
          <w:sz w:val="24"/>
          <w:szCs w:val="24"/>
          <w:lang w:eastAsia="ko-KR"/>
        </w:rPr>
        <w:t>A</w:t>
      </w:r>
      <w:r w:rsidRPr="00836C12">
        <w:rPr>
          <w:rFonts w:ascii="Calibri" w:eastAsia="Times New Roman" w:hAnsi="Calibri" w:cs="Calibri"/>
          <w:sz w:val="24"/>
          <w:szCs w:val="24"/>
          <w:lang w:eastAsia="ko-KR"/>
        </w:rPr>
        <w:t xml:space="preserve">t the final visit (6 months </w:t>
      </w:r>
      <w:r w:rsidR="007125DF" w:rsidRPr="00836C12">
        <w:rPr>
          <w:rFonts w:ascii="Calibri" w:eastAsia="Times New Roman" w:hAnsi="Calibri" w:cs="Calibri"/>
          <w:sz w:val="24"/>
          <w:szCs w:val="24"/>
          <w:lang w:eastAsia="ko-KR"/>
        </w:rPr>
        <w:t xml:space="preserve">after </w:t>
      </w:r>
      <w:r w:rsidRPr="00836C12">
        <w:rPr>
          <w:rFonts w:ascii="Calibri" w:eastAsia="Times New Roman" w:hAnsi="Calibri" w:cs="Calibri"/>
          <w:sz w:val="24"/>
          <w:szCs w:val="24"/>
          <w:lang w:eastAsia="ko-KR"/>
        </w:rPr>
        <w:t>applying the ART)</w:t>
      </w:r>
      <w:r w:rsidR="00C07F73"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another full examination will be performed</w:t>
      </w:r>
      <w:r w:rsidR="001F1669" w:rsidRPr="00836C12">
        <w:rPr>
          <w:rFonts w:ascii="Calibri" w:eastAsia="Times New Roman" w:hAnsi="Calibri" w:cs="Calibri"/>
          <w:sz w:val="24"/>
          <w:szCs w:val="24"/>
          <w:lang w:eastAsia="ko-KR"/>
        </w:rPr>
        <w:t xml:space="preserve"> by a different operator</w:t>
      </w:r>
      <w:r w:rsidR="00A7676C" w:rsidRPr="00836C12">
        <w:rPr>
          <w:rFonts w:ascii="Calibri" w:eastAsia="Times New Roman" w:hAnsi="Calibri" w:cs="Calibri"/>
          <w:sz w:val="24"/>
          <w:szCs w:val="24"/>
          <w:lang w:eastAsia="ko-KR"/>
        </w:rPr>
        <w:t xml:space="preserve"> to record survival </w:t>
      </w:r>
      <w:r w:rsidR="00A7676C" w:rsidRPr="00836C12">
        <w:rPr>
          <w:rFonts w:ascii="Calibri" w:eastAsia="Times New Roman" w:hAnsi="Calibri" w:cs="Calibri"/>
          <w:sz w:val="24"/>
          <w:szCs w:val="24"/>
          <w:lang w:eastAsia="ko-KR"/>
        </w:rPr>
        <w:lastRenderedPageBreak/>
        <w:t xml:space="preserve">of the restorations using </w:t>
      </w:r>
      <w:r w:rsidR="007125DF" w:rsidRPr="00836C12">
        <w:rPr>
          <w:rFonts w:ascii="Calibri" w:eastAsia="Times New Roman" w:hAnsi="Calibri" w:cs="Calibri"/>
          <w:sz w:val="24"/>
          <w:szCs w:val="24"/>
          <w:lang w:eastAsia="ko-KR"/>
        </w:rPr>
        <w:t xml:space="preserve">the modified Ryge’s </w:t>
      </w:r>
      <w:r w:rsidR="00A7676C" w:rsidRPr="00836C12">
        <w:rPr>
          <w:rFonts w:ascii="Calibri" w:eastAsia="Times New Roman" w:hAnsi="Calibri" w:cs="Calibri"/>
          <w:sz w:val="24"/>
          <w:szCs w:val="24"/>
          <w:lang w:eastAsia="ko-KR"/>
        </w:rPr>
        <w:t xml:space="preserve">criteria </w:t>
      </w:r>
      <w:r w:rsidR="005D70D6" w:rsidRPr="00836C12">
        <w:rPr>
          <w:rFonts w:ascii="Calibri" w:eastAsia="Times New Roman" w:hAnsi="Calibri" w:cs="Calibri"/>
          <w:sz w:val="24"/>
          <w:szCs w:val="24"/>
          <w:lang w:eastAsia="ko-KR"/>
        </w:rPr>
        <w:t xml:space="preserve">to evaluate factors </w:t>
      </w:r>
      <w:r w:rsidR="00A7676C" w:rsidRPr="00836C12">
        <w:rPr>
          <w:rFonts w:ascii="Calibri" w:eastAsia="Times New Roman" w:hAnsi="Calibri" w:cs="Calibri"/>
          <w:sz w:val="24"/>
          <w:szCs w:val="24"/>
          <w:lang w:eastAsia="ko-KR"/>
        </w:rPr>
        <w:t>such as marginal defects, wear, and the need to replace or repair restorations</w:t>
      </w:r>
      <w:r w:rsidR="00462916" w:rsidRPr="00836C12">
        <w:rPr>
          <w:rFonts w:ascii="Calibri" w:eastAsia="Times New Roman" w:hAnsi="Calibri" w:cs="Calibri"/>
          <w:sz w:val="24"/>
          <w:szCs w:val="24"/>
          <w:lang w:eastAsia="ko-KR"/>
        </w:rPr>
        <w:t xml:space="preserve"> </w:t>
      </w:r>
      <w:r w:rsidR="00462916" w:rsidRPr="00836C12">
        <w:rPr>
          <w:rFonts w:ascii="Calibri" w:eastAsia="Times New Roman" w:hAnsi="Calibri" w:cs="Calibri"/>
          <w:sz w:val="24"/>
          <w:szCs w:val="24"/>
          <w:lang w:eastAsia="ko-KR"/>
        </w:rPr>
        <w:fldChar w:fldCharType="begin" w:fldLock="1"/>
      </w:r>
      <w:r w:rsidR="00D21F8F" w:rsidRPr="00836C12">
        <w:rPr>
          <w:rFonts w:ascii="Calibri" w:eastAsia="Times New Roman" w:hAnsi="Calibri" w:cs="Calibri"/>
          <w:sz w:val="24"/>
          <w:szCs w:val="24"/>
          <w:lang w:eastAsia="ko-KR"/>
        </w:rPr>
        <w:instrText>ADDIN CSL_CITATION { "citationItems" : [ { "id" : "ITEM-1", "itemData" : { "ISSN" : "0020-6539 (Print)", "PMID" : "6935165", "abstract" : "Criteria for the evaluation of the physical and chemical properties of dental materials have been available for many years. However, the final decision about the acceptability of a dental restorative material for use in the mouth can only come from clinical observation. This paper attempts to set out a systematic approach to the clinical assessment of restorative materials by posing a series of questions, to each of which an answer Yes or No can be given. The system makes provision for reaching decisions on marginal adaptation, restoration and preservation of anatomic form, protection against recurrence caries, and in the case of materials used in anterior restorations, colour match and cavo surface margin discoloration. Using these criteria, restorations can be classified into four categories: those within a range of excellence, those which although showing minor deviations from the ideal are nevertheless acceptable, those which should be replaced for preventive reasons to avoid the likelihood of future damage and those which require immediate replacement.", "author" : [ { "dropping-particle" : "", "family" : "Ryge", "given" : "G", "non-dropping-particle" : "", "parse-names" : false, "suffix" : "" } ], "container-title" : "International dental journal", "genre" : "Journal Article", "id" : "ITEM-1", "issue" : "4", "issued" : { "date-parts" : [ [ "1980", "12" ] ] }, "language" : "eng", "page" : "347-358", "publisher-place" : "ENGLAND", "title" : "Clinical criteria.", "type" : "article-journal", "volume" : "30" }, "uris" : [ "http://www.mendeley.com/documents/?uuid=22a175ff-e0d0-4dee-8763-1f4c818e628f" ] } ], "mendeley" : { "formattedCitation" : "(Ryge, 1980)", "plainTextFormattedCitation" : "(Ryge, 1980)", "previouslyFormattedCitation" : "(Ryge, 1980)" }, "properties" : { "noteIndex" : 0 }, "schema" : "https://github.com/citation-style-language/schema/raw/master/csl-citation.json" }</w:instrText>
      </w:r>
      <w:r w:rsidR="00462916" w:rsidRPr="00836C12">
        <w:rPr>
          <w:rFonts w:ascii="Calibri" w:eastAsia="Times New Roman" w:hAnsi="Calibri" w:cs="Calibri"/>
          <w:sz w:val="24"/>
          <w:szCs w:val="24"/>
          <w:lang w:eastAsia="ko-KR"/>
        </w:rPr>
        <w:fldChar w:fldCharType="separate"/>
      </w:r>
      <w:r w:rsidR="00CF0F97" w:rsidRPr="00836C12">
        <w:rPr>
          <w:rFonts w:ascii="Calibri" w:eastAsia="Times New Roman" w:hAnsi="Calibri" w:cs="Calibri"/>
          <w:noProof/>
          <w:sz w:val="24"/>
          <w:szCs w:val="24"/>
          <w:lang w:eastAsia="ko-KR"/>
        </w:rPr>
        <w:t>(Ryge, 1980)</w:t>
      </w:r>
      <w:r w:rsidR="00462916" w:rsidRPr="00836C12">
        <w:rPr>
          <w:rFonts w:ascii="Calibri" w:eastAsia="Times New Roman" w:hAnsi="Calibri" w:cs="Calibri"/>
          <w:sz w:val="24"/>
          <w:szCs w:val="24"/>
          <w:lang w:eastAsia="ko-KR"/>
        </w:rPr>
        <w:fldChar w:fldCharType="end"/>
      </w:r>
      <w:r w:rsidR="00560B89" w:rsidRPr="00836C12">
        <w:rPr>
          <w:rFonts w:ascii="Calibri" w:eastAsia="Times New Roman" w:hAnsi="Calibri" w:cs="Calibri"/>
          <w:sz w:val="24"/>
          <w:szCs w:val="24"/>
          <w:lang w:eastAsia="ko-KR"/>
        </w:rPr>
        <w:t xml:space="preserve">. </w:t>
      </w:r>
    </w:p>
    <w:p w14:paraId="4DF86B5A" w14:textId="77777777" w:rsidR="005D70D6" w:rsidRPr="00836C12" w:rsidRDefault="005D70D6" w:rsidP="005222E2">
      <w:pPr>
        <w:spacing w:after="0" w:line="360" w:lineRule="auto"/>
        <w:jc w:val="both"/>
        <w:rPr>
          <w:rFonts w:ascii="Calibri" w:eastAsia="Times New Roman" w:hAnsi="Calibri" w:cs="Calibri"/>
          <w:sz w:val="24"/>
          <w:szCs w:val="24"/>
          <w:lang w:eastAsia="ko-KR"/>
        </w:rPr>
      </w:pPr>
    </w:p>
    <w:p w14:paraId="24711EAA" w14:textId="0476CB90" w:rsidR="007E09E7" w:rsidRPr="00836C12" w:rsidRDefault="00560B89"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Preparation of the root surface cari</w:t>
      </w:r>
      <w:r w:rsidR="005D70D6" w:rsidRPr="00836C12">
        <w:rPr>
          <w:rFonts w:ascii="Calibri" w:eastAsia="Times New Roman" w:hAnsi="Calibri" w:cs="Calibri"/>
          <w:sz w:val="24"/>
          <w:szCs w:val="24"/>
          <w:lang w:eastAsia="ko-KR"/>
        </w:rPr>
        <w:t>ou</w:t>
      </w:r>
      <w:r w:rsidRPr="00836C12">
        <w:rPr>
          <w:rFonts w:ascii="Calibri" w:eastAsia="Times New Roman" w:hAnsi="Calibri" w:cs="Calibri"/>
          <w:sz w:val="24"/>
          <w:szCs w:val="24"/>
          <w:lang w:eastAsia="ko-KR"/>
        </w:rPr>
        <w:t>s lesions and application of</w:t>
      </w:r>
      <w:r w:rsidR="005D70D6" w:rsidRPr="00836C12">
        <w:rPr>
          <w:rFonts w:ascii="Calibri" w:eastAsia="Times New Roman" w:hAnsi="Calibri" w:cs="Calibri"/>
          <w:sz w:val="24"/>
          <w:szCs w:val="24"/>
          <w:lang w:eastAsia="ko-KR"/>
        </w:rPr>
        <w:t xml:space="preserve"> the</w:t>
      </w:r>
      <w:r w:rsidRPr="00836C12">
        <w:rPr>
          <w:rFonts w:ascii="Calibri" w:eastAsia="Times New Roman" w:hAnsi="Calibri" w:cs="Calibri"/>
          <w:sz w:val="24"/>
          <w:szCs w:val="24"/>
          <w:lang w:eastAsia="ko-KR"/>
        </w:rPr>
        <w:t xml:space="preserve"> ART will follow the WHO ART guidelines </w:t>
      </w:r>
      <w:r w:rsidRPr="00836C12">
        <w:rPr>
          <w:rFonts w:ascii="Calibri" w:eastAsia="Times New Roman" w:hAnsi="Calibri" w:cs="Calibri"/>
          <w:sz w:val="24"/>
          <w:szCs w:val="24"/>
          <w:lang w:eastAsia="ko-KR"/>
        </w:rPr>
        <w:fldChar w:fldCharType="begin" w:fldLock="1"/>
      </w:r>
      <w:r w:rsidR="00D21F8F" w:rsidRPr="00836C12">
        <w:rPr>
          <w:rFonts w:ascii="Calibri" w:eastAsia="Times New Roman" w:hAnsi="Calibri" w:cs="Calibri"/>
          <w:sz w:val="24"/>
          <w:szCs w:val="24"/>
          <w:lang w:eastAsia="ko-KR"/>
        </w:rPr>
        <w:instrText>ADDIN CSL_CITATION { "citationItems" : [ { "id" : "ITEM-1", "itemData" : { "ISBN" : "0008-6568 (Print)\\r0008-6568 (Linking)", "ISSN" : "0008-6568", "PMID" : "8946101", "abstract" : "An oral health care programme in secondary schools using the atraumatic restorative treatment (ART) technique for dental caries was started in 1993. Glass-ionomer was used as the restorative and sealant material. Sealants were placed using the \"press finger' technique. Results after 1 year revealed a survival percentage for one-surface ART restorations of 93.4 whilst the complete and partial retention percentages for sealants were 60.3 and 13.4, respectively. No caries was observed in teeth restored using ART, and only 0.8% of surfaces diagnosed as having early enamel lesions at the start of the programme and sealed consequently had progressed into active dentinal lesions after 1 year. The sealant retention percentage and the survival percentage of ART restorations were influenced by an operator effect. The majority of restorations were carried out without administering local anaesthesia. The mean treatment time for one-surface ART restorations was 22.1 min (range per operator of 19.8-23.6 min), whilst the mean time for placing sealants was 9.4 min (range per operator of 8.2-10.8 min). Post-operative sensitivity was reported for 6% of the teeth restored. 95% of the students were satisfied with ART as a treatment modality. It is concluded that ART may in part be the answer to the unavailability of restorative care for many population groups globally.", "author" : [ { "dropping-particle" : "", "family" : "Frencken", "given" : "J E", "non-dropping-particle" : "", "parse-names" : false, "suffix" : "" }, { "dropping-particle" : "", "family" : "Makoni", "given" : "F", "non-dropping-particle" : "", "parse-names" : false, "suffix" : "" }, { "dropping-particle" : "", "family" : "Sithole", "given" : "W D", "non-dropping-particle" : "", "parse-names" : false, "suffix" : "" } ], "container-title" : "Caries Res", "genre" : "JOUR", "id" : "ITEM-1", "issue" : "6", "issued" : { "date-parts" : [ [ "1996" ] ] }, "page" : "428-433", "title" : "Atraumatic restorative treatment and glass-ionomer sealants in a school oral health programme in Zimbabwe: evaluation after 1 year", "type" : "article-journal", "volume" : "30" }, "uris" : [ "http://www.mendeley.com/documents/?uuid=e3d5b130-ba28-4f65-87f7-51e79cf38f45" ] } ], "mendeley" : { "formattedCitation" : "(J E Frencken et al., 1996)", "manualFormatting" : "(Frencken et al., 1996)", "plainTextFormattedCitation" : "(J E Frencken et al., 1996)", "previouslyFormattedCitation" : "(J E Frencken et al., 1996)" }, "properties" : { "noteIndex" : 0 }, "schema" : "https://github.com/citation-style-language/schema/raw/master/csl-citation.json" }</w:instrText>
      </w:r>
      <w:r w:rsidRPr="00836C12">
        <w:rPr>
          <w:rFonts w:ascii="Calibri" w:eastAsia="Times New Roman" w:hAnsi="Calibri" w:cs="Calibri"/>
          <w:sz w:val="24"/>
          <w:szCs w:val="24"/>
          <w:lang w:eastAsia="ko-KR"/>
        </w:rPr>
        <w:fldChar w:fldCharType="separate"/>
      </w:r>
      <w:r w:rsidR="00E51691" w:rsidRPr="00836C12">
        <w:rPr>
          <w:rFonts w:ascii="Calibri" w:eastAsia="Times New Roman" w:hAnsi="Calibri" w:cs="Calibri"/>
          <w:noProof/>
          <w:sz w:val="24"/>
          <w:szCs w:val="24"/>
          <w:lang w:eastAsia="ko-KR"/>
        </w:rPr>
        <w:t>(Frencken et al., 1996)</w:t>
      </w:r>
      <w:r w:rsidRPr="00836C12">
        <w:rPr>
          <w:rFonts w:ascii="Calibri" w:eastAsia="Times New Roman" w:hAnsi="Calibri" w:cs="Calibri"/>
          <w:sz w:val="24"/>
          <w:szCs w:val="24"/>
          <w:lang w:eastAsia="ko-KR"/>
        </w:rPr>
        <w:fldChar w:fldCharType="end"/>
      </w:r>
      <w:r w:rsidRPr="00836C12">
        <w:rPr>
          <w:rFonts w:ascii="Calibri" w:eastAsia="Times New Roman" w:hAnsi="Calibri" w:cs="Calibri"/>
          <w:sz w:val="24"/>
          <w:szCs w:val="24"/>
          <w:lang w:eastAsia="ko-KR"/>
        </w:rPr>
        <w:t xml:space="preserve">. </w:t>
      </w:r>
      <w:r w:rsidR="004574B5" w:rsidRPr="00836C12">
        <w:rPr>
          <w:rFonts w:ascii="Calibri" w:eastAsia="Times New Roman" w:hAnsi="Calibri" w:cs="Calibri"/>
          <w:sz w:val="24"/>
          <w:szCs w:val="24"/>
          <w:lang w:eastAsia="ko-KR"/>
        </w:rPr>
        <w:t>Modified GIC</w:t>
      </w:r>
      <w:r w:rsidRPr="00836C12">
        <w:rPr>
          <w:rFonts w:ascii="Calibri" w:eastAsia="Times New Roman" w:hAnsi="Calibri" w:cs="Calibri"/>
          <w:sz w:val="24"/>
          <w:szCs w:val="24"/>
          <w:lang w:eastAsia="ko-KR"/>
        </w:rPr>
        <w:t xml:space="preserve"> will be applied</w:t>
      </w:r>
      <w:r w:rsidR="004574B5" w:rsidRPr="00836C12">
        <w:rPr>
          <w:rFonts w:ascii="Calibri" w:eastAsia="Times New Roman" w:hAnsi="Calibri" w:cs="Calibri"/>
          <w:sz w:val="24"/>
          <w:szCs w:val="24"/>
          <w:lang w:eastAsia="ko-KR"/>
        </w:rPr>
        <w:t xml:space="preserve"> using the ART technique</w:t>
      </w:r>
      <w:r w:rsidRPr="00836C12">
        <w:rPr>
          <w:rFonts w:ascii="Calibri" w:eastAsia="Times New Roman" w:hAnsi="Calibri" w:cs="Calibri"/>
          <w:sz w:val="24"/>
          <w:szCs w:val="24"/>
          <w:lang w:eastAsia="ko-KR"/>
        </w:rPr>
        <w:t xml:space="preserve"> to clinically visible root surface caries lesions, identified using visual and surface texture criteria </w:t>
      </w:r>
      <w:r w:rsidRPr="00836C12">
        <w:rPr>
          <w:rFonts w:ascii="Calibri" w:eastAsia="Times New Roman" w:hAnsi="Calibri" w:cs="Calibri"/>
          <w:sz w:val="24"/>
          <w:szCs w:val="24"/>
          <w:lang w:eastAsia="ko-KR"/>
        </w:rPr>
        <w:fldChar w:fldCharType="begin" w:fldLock="1"/>
      </w:r>
      <w:r w:rsidR="00F06206" w:rsidRPr="00836C12">
        <w:rPr>
          <w:rFonts w:ascii="Calibri" w:eastAsia="Times New Roman" w:hAnsi="Calibri" w:cs="Calibri"/>
          <w:sz w:val="24"/>
          <w:szCs w:val="24"/>
          <w:lang w:eastAsia="ko-KR"/>
        </w:rPr>
        <w:instrText>ADDIN CSL_CITATION { "citationItems" : [ { "id" : "ITEM-1", "itemData" : { "ISSN" : "03015661", "PMID" : "6934062", "abstract" : "Fifty-nine residents of a chronic hospital (average age 67.9 years) were examined visually for root surface caries. Root lesions were found to be present in 44 of the residents and were located most frequently on the proximal surfaces of anterior teeth. The number of coronal DF surfaces, age and number of retained teeth were the factors found to be helpful in discriminating between persons with and without root surface caries. [ABSTRACT FROM AUTHOR]", "author" : [ { "dropping-particle" : "", "family" : "Banting", "given" : "David W", "non-dropping-particle" : "", "parse-names" : false, "suffix" : "" }, { "dropping-particle" : "", "family" : "Ellen", "given" : "Richard P", "non-dropping-particle" : "", "parse-names" : false, "suffix" : "" }, { "dropping-particle" : "", "family" : "Fillery", "given" : "Edward D", "non-dropping-particle" : "", "parse-names" : false, "suffix" : "" } ], "container-title" : "Community Dentistry &amp; Oral Epidemiology", "id" : "ITEM-1", "issue" : "2", "issued" : { "date-parts" : [ [ "1980" ] ] }, "page" : "84-88", "title" : "Prevalence of root surface caries among institutionalized older persons.", "type" : "article-journal", "volume" : "8" }, "uris" : [ "http://www.mendeley.com/documents/?uuid=917bc24a-b035-4645-9eca-b0be4ae137cc" ] }, { "id" : "ITEM-2", "itemData" : { "author" : [ { "dropping-particle" : "", "family" : "Banting", "given" : "D W", "non-dropping-particle" : "", "parse-names" : false, "suffix" : "" }, { "dropping-particle" : "", "family" : "Ellen", "given" : "R P", "non-dropping-particle" : "", "parse-names" : false, "suffix" : "" }, { "dropping-particle" : "", "family" : "Fillery", "given" : "E D", "non-dropping-particle" : "", "parse-names" : false, "suffix" : "" } ], "container-title" : "Journal of Dental Research", "id" : "ITEM-2", "issue" : "9", "issued" : { "date-parts" : [ [ "1985" ] ] }, "note" : "Root caries was recorded as present if:\n(1) there was a discrete, well-defined, and discolored cavitation on the root surface;\n(2) the explorer entered easily and displayed some resis- tance to withdrawal; and\n(3) the lesion was located either at the cemento-enamel junction or wholly on the root surface.\n\nit has been found that decline in the incidence of root caries as the study progressed. one explanation was due to the increased frequency of oral examinations performed which were accompanied by professional prophylaxis (banting reference). this supported the need for regular professional prophylaxis which has been shown to reduce and occurence of caries specially when combined with fluoride application. axellson 1991\n\nroot caries are found more regularly in the cemento-enamel junction, although they can be confined entirely to the root surface. It has been found by Bantin et al when he followed a group of elderly patients in his longitudinal study, the majority of root caries lesions occured within 2 mm of the gingival crest the area where plaque was usualy found and determined by the gingival crest. This was true if bacteria in the dental plaque was considered to be an aetiological agent and suffiecient time was allowed to initiate and advance the caries lesion.", "page" : "1141-1144", "title" : "Clinical science a longitudinal study of root caries: baseline and incidence data", "type" : "article-journal", "volume" : "64" }, "uris" : [ "http://www.mendeley.com/documents/?uuid=868a9970-9a3a-4b4a-afbf-81d16bac6325" ] }, { "id" : "ITEM-3", "itemData" : { "ISSN" : "0022-0337", "PMID" : "11700002", "abstract" : "The most commonly used clinical signs of root caries are visual (color, contour, surface cavitation) and tactile (surface texture) descriptions of a lesion. The traditional methods of visual-tactile diagnosis for root caries can produce a correct diagnosis but usually not until the lesion is at an advanced stage. Despite the subjectivity inherent in interpreting the clinical signs of root caries diagnosis, good to excellent inter-examiner reliability has been reported in clinical studies; however, the presence of filled surfaces dramatically enhances the agreement. When only untreated root caries is diagnosed, examiner reliability is reduced considerably. Clinicians look to diagnostic tests in the hope that they will perform better (that is, be more reliable) than clinical diagnosis and, therefore, can be used to replace clinical diagnosis. From the limited data available on diagnostic tests for root caries, tests determining the presence or absence of mutans streptococci and Lactobacilli are the most clinically helpful, producing calibrated efficiency scores exceeding 40 percent. The risk assessment approach to root caries diagnosis involves the determination of a patient's risk through the interpretation of clinical signs and the selection and application of an appropriate diagnostic test if the clinician is unsure of the diagnosis.", "author" : [ { "dropping-particle" : "", "family" : "Banting", "given" : "D W", "non-dropping-particle" : "", "parse-names" : false, "suffix" : "" } ], "container-title" : "Journal of dental education", "id" : "ITEM-3", "issue" : "October", "issued" : { "date-parts" : [ [ "2001" ] ] }, "note" : "Dental caries begin with the loss of calcium ions from the surface apatite crystals that form the bulk of the three calcified dental tissues enamel, dentine and cementum. When there is balance under normal conditions the process of losing calcium ions (demineralisation) is compensated for by the uptake of calcium ions (remineralisation) from the tooth surrounding environment. This dynamic process continously occuring under normal conditions. However, when balance is tipped towards demineralisation then caries occurs.\n\nit is widely agreed up on that root caries start on the root surface with primary root caries refers to the dental caries occuring in the absense of restorations, and secondary root caries refers to caries occuring near an exisiting restoration.\n\nthe location of root caries is mostly at or close to the cemento-enamel junction. this is influenced by the gingival margin at the time conditions were favourable for the caries process to occur.\n\nthe most commonly used method to diagnose root caries is visual (colour, contour and surface cavitation) and tactile (surface texture) specification. it is agreed upon that root discolouration is indicative of the presence of caries but doesn't demonestrate the activity of caries.\nHowever, lesions being soft are good indicator for active root caries.", "page" : "991-996", "title" : "The diagnosis of root caries.", "type" : "article-journal", "volume" : "65" }, "uris" : [ "http://www.mendeley.com/documents/?uuid=7c4cf89e-c681-468c-8830-7a07e5252d9b" ] } ], "mendeley" : { "formattedCitation" : "(Banting et al., 1980; Banting et al., 1985; Banting, 2001)", "plainTextFormattedCitation" : "(Banting et al., 1980; Banting et al., 1985; Banting, 2001)", "previouslyFormattedCitation" : "(Banting et al., 1980; Banting et al., 1985; Banting, 2001)" }, "properties" : { "noteIndex" : 0 }, "schema" : "https://github.com/citation-style-language/schema/raw/master/csl-citation.json" }</w:instrText>
      </w:r>
      <w:r w:rsidRPr="00836C12">
        <w:rPr>
          <w:rFonts w:ascii="Calibri" w:eastAsia="Times New Roman" w:hAnsi="Calibri" w:cs="Calibri"/>
          <w:sz w:val="24"/>
          <w:szCs w:val="24"/>
          <w:lang w:eastAsia="ko-KR"/>
        </w:rPr>
        <w:fldChar w:fldCharType="separate"/>
      </w:r>
      <w:r w:rsidRPr="00836C12">
        <w:rPr>
          <w:rFonts w:ascii="Calibri" w:eastAsia="Times New Roman" w:hAnsi="Calibri" w:cs="Calibri"/>
          <w:noProof/>
          <w:sz w:val="24"/>
          <w:szCs w:val="24"/>
          <w:lang w:eastAsia="ko-KR"/>
        </w:rPr>
        <w:t>(Banting et al., 1980; Banting et al., 1985; Banting, 2001)</w:t>
      </w:r>
      <w:r w:rsidRPr="00836C12">
        <w:rPr>
          <w:rFonts w:ascii="Calibri" w:eastAsia="Times New Roman" w:hAnsi="Calibri" w:cs="Calibri"/>
          <w:sz w:val="24"/>
          <w:szCs w:val="24"/>
          <w:lang w:eastAsia="ko-KR"/>
        </w:rPr>
        <w:fldChar w:fldCharType="end"/>
      </w:r>
      <w:r w:rsidR="005D70D6" w:rsidRPr="00836C12">
        <w:rPr>
          <w:rFonts w:ascii="Calibri" w:eastAsia="Times New Roman" w:hAnsi="Calibri" w:cs="Calibri"/>
          <w:sz w:val="24"/>
          <w:szCs w:val="24"/>
          <w:lang w:eastAsia="ko-KR"/>
        </w:rPr>
        <w:t xml:space="preserve"> as follows:</w:t>
      </w:r>
    </w:p>
    <w:p w14:paraId="22B21D0D" w14:textId="06B09102" w:rsidR="007E09E7" w:rsidRPr="00836C12" w:rsidRDefault="007E09E7" w:rsidP="005222E2">
      <w:pPr>
        <w:spacing w:after="0" w:line="360" w:lineRule="auto"/>
        <w:ind w:firstLine="720"/>
        <w:jc w:val="both"/>
        <w:rPr>
          <w:rFonts w:ascii="Calibri" w:hAnsi="Calibri" w:cs="Calibri"/>
          <w:sz w:val="24"/>
          <w:szCs w:val="24"/>
        </w:rPr>
      </w:pPr>
      <w:r w:rsidRPr="00836C12">
        <w:rPr>
          <w:rFonts w:ascii="Calibri" w:hAnsi="Calibri" w:cs="Calibri"/>
          <w:sz w:val="24"/>
          <w:szCs w:val="24"/>
        </w:rPr>
        <w:t xml:space="preserve">Root caries </w:t>
      </w:r>
      <w:r w:rsidR="005D70D6" w:rsidRPr="00836C12">
        <w:rPr>
          <w:rFonts w:ascii="Calibri" w:hAnsi="Calibri" w:cs="Calibri"/>
          <w:sz w:val="24"/>
          <w:szCs w:val="24"/>
        </w:rPr>
        <w:t xml:space="preserve">is </w:t>
      </w:r>
      <w:r w:rsidR="00A7676C" w:rsidRPr="00836C12">
        <w:rPr>
          <w:rFonts w:ascii="Calibri" w:hAnsi="Calibri" w:cs="Calibri"/>
          <w:sz w:val="24"/>
          <w:szCs w:val="24"/>
        </w:rPr>
        <w:t>identified</w:t>
      </w:r>
      <w:r w:rsidR="00580CBD" w:rsidRPr="00836C12">
        <w:rPr>
          <w:rFonts w:ascii="Calibri" w:hAnsi="Calibri" w:cs="Calibri"/>
          <w:sz w:val="24"/>
          <w:szCs w:val="24"/>
        </w:rPr>
        <w:t xml:space="preserve"> </w:t>
      </w:r>
      <w:r w:rsidRPr="00836C12">
        <w:rPr>
          <w:rFonts w:ascii="Calibri" w:hAnsi="Calibri" w:cs="Calibri"/>
          <w:sz w:val="24"/>
          <w:szCs w:val="24"/>
        </w:rPr>
        <w:t>if:</w:t>
      </w:r>
    </w:p>
    <w:p w14:paraId="26114587" w14:textId="35EB14AE" w:rsidR="007E09E7" w:rsidRPr="00836C12" w:rsidRDefault="00142CF9" w:rsidP="00195294">
      <w:pPr>
        <w:spacing w:after="0" w:line="360" w:lineRule="auto"/>
        <w:ind w:left="720"/>
        <w:jc w:val="both"/>
        <w:rPr>
          <w:rFonts w:ascii="Calibri" w:hAnsi="Calibri" w:cs="Calibri"/>
          <w:sz w:val="24"/>
          <w:szCs w:val="24"/>
        </w:rPr>
      </w:pPr>
      <w:r w:rsidRPr="00836C12">
        <w:rPr>
          <w:rFonts w:ascii="Calibri" w:hAnsi="Calibri" w:cs="Calibri"/>
          <w:sz w:val="24"/>
          <w:szCs w:val="24"/>
        </w:rPr>
        <w:t xml:space="preserve">1- There </w:t>
      </w:r>
      <w:r w:rsidR="005D70D6" w:rsidRPr="00836C12">
        <w:rPr>
          <w:rFonts w:ascii="Calibri" w:hAnsi="Calibri" w:cs="Calibri"/>
          <w:sz w:val="24"/>
          <w:szCs w:val="24"/>
        </w:rPr>
        <w:t xml:space="preserve">is </w:t>
      </w:r>
      <w:r w:rsidR="007E09E7" w:rsidRPr="00836C12">
        <w:rPr>
          <w:rFonts w:ascii="Calibri" w:hAnsi="Calibri" w:cs="Calibri"/>
          <w:sz w:val="24"/>
          <w:szCs w:val="24"/>
        </w:rPr>
        <w:t xml:space="preserve">a discrete, well-defined, and discoloured cavitation on the root </w:t>
      </w:r>
      <w:r w:rsidR="00195294" w:rsidRPr="00836C12">
        <w:rPr>
          <w:rFonts w:ascii="Calibri" w:hAnsi="Calibri" w:cs="Calibri"/>
          <w:sz w:val="24"/>
          <w:szCs w:val="24"/>
        </w:rPr>
        <w:t xml:space="preserve">  </w:t>
      </w:r>
      <w:r w:rsidR="007E09E7" w:rsidRPr="00836C12">
        <w:rPr>
          <w:rFonts w:ascii="Calibri" w:hAnsi="Calibri" w:cs="Calibri"/>
          <w:sz w:val="24"/>
          <w:szCs w:val="24"/>
        </w:rPr>
        <w:t>surface</w:t>
      </w:r>
      <w:r w:rsidR="005D70D6" w:rsidRPr="00836C12">
        <w:rPr>
          <w:rFonts w:ascii="Calibri" w:hAnsi="Calibri" w:cs="Calibri"/>
          <w:sz w:val="24"/>
          <w:szCs w:val="24"/>
        </w:rPr>
        <w:t>;</w:t>
      </w:r>
    </w:p>
    <w:p w14:paraId="7FA522A8" w14:textId="1491958F" w:rsidR="007E09E7" w:rsidRPr="00836C12" w:rsidRDefault="007E09E7" w:rsidP="005222E2">
      <w:pPr>
        <w:spacing w:after="0" w:line="360" w:lineRule="auto"/>
        <w:ind w:firstLine="720"/>
        <w:jc w:val="both"/>
        <w:rPr>
          <w:rFonts w:ascii="Calibri" w:hAnsi="Calibri" w:cs="Calibri"/>
          <w:sz w:val="24"/>
          <w:szCs w:val="24"/>
        </w:rPr>
      </w:pPr>
      <w:r w:rsidRPr="00836C12">
        <w:rPr>
          <w:rFonts w:ascii="Calibri" w:hAnsi="Calibri" w:cs="Calibri"/>
          <w:sz w:val="24"/>
          <w:szCs w:val="24"/>
        </w:rPr>
        <w:t>2- The explorer entered easily and displayed some resistance to withdrawal</w:t>
      </w:r>
      <w:r w:rsidR="005D70D6" w:rsidRPr="00836C12">
        <w:rPr>
          <w:rFonts w:ascii="Calibri" w:hAnsi="Calibri" w:cs="Calibri"/>
          <w:sz w:val="24"/>
          <w:szCs w:val="24"/>
        </w:rPr>
        <w:t>;</w:t>
      </w:r>
    </w:p>
    <w:p w14:paraId="7D2F8655" w14:textId="3C22EEA1" w:rsidR="007E09E7" w:rsidRPr="00836C12" w:rsidRDefault="007E09E7" w:rsidP="005222E2">
      <w:pPr>
        <w:spacing w:after="0" w:line="360" w:lineRule="auto"/>
        <w:ind w:left="720"/>
        <w:jc w:val="both"/>
        <w:rPr>
          <w:rFonts w:ascii="Calibri" w:eastAsia="Times New Roman" w:hAnsi="Calibri" w:cs="Calibri"/>
          <w:sz w:val="24"/>
          <w:szCs w:val="24"/>
          <w:highlight w:val="yellow"/>
          <w:lang w:eastAsia="ko-KR"/>
        </w:rPr>
      </w:pPr>
      <w:r w:rsidRPr="00836C12">
        <w:rPr>
          <w:rFonts w:ascii="Calibri" w:hAnsi="Calibri" w:cs="Calibri"/>
          <w:sz w:val="24"/>
          <w:szCs w:val="24"/>
        </w:rPr>
        <w:t xml:space="preserve">3- The lesion </w:t>
      </w:r>
      <w:r w:rsidR="005D70D6" w:rsidRPr="00836C12">
        <w:rPr>
          <w:rFonts w:ascii="Calibri" w:hAnsi="Calibri" w:cs="Calibri"/>
          <w:sz w:val="24"/>
          <w:szCs w:val="24"/>
        </w:rPr>
        <w:t xml:space="preserve">is </w:t>
      </w:r>
      <w:r w:rsidRPr="00836C12">
        <w:rPr>
          <w:rFonts w:ascii="Calibri" w:hAnsi="Calibri" w:cs="Calibri"/>
          <w:sz w:val="24"/>
          <w:szCs w:val="24"/>
        </w:rPr>
        <w:t xml:space="preserve">located either at the </w:t>
      </w:r>
      <w:r w:rsidR="00C07F73" w:rsidRPr="00836C12">
        <w:rPr>
          <w:rFonts w:ascii="Calibri" w:hAnsi="Calibri" w:cs="Calibri"/>
          <w:sz w:val="24"/>
          <w:szCs w:val="24"/>
        </w:rPr>
        <w:t>cementum</w:t>
      </w:r>
      <w:r w:rsidRPr="00836C12">
        <w:rPr>
          <w:rFonts w:ascii="Calibri" w:hAnsi="Calibri" w:cs="Calibri"/>
          <w:sz w:val="24"/>
          <w:szCs w:val="24"/>
        </w:rPr>
        <w:t xml:space="preserve">-enamel junction or wholly on the </w:t>
      </w:r>
      <w:r w:rsidR="00152D5C" w:rsidRPr="00836C12">
        <w:rPr>
          <w:rFonts w:ascii="Calibri" w:hAnsi="Calibri" w:cs="Calibri"/>
          <w:sz w:val="24"/>
          <w:szCs w:val="24"/>
        </w:rPr>
        <w:t>root</w:t>
      </w:r>
      <w:r w:rsidR="00E537C1" w:rsidRPr="00836C12">
        <w:rPr>
          <w:rFonts w:ascii="Calibri" w:hAnsi="Calibri" w:cs="Calibri"/>
          <w:sz w:val="24"/>
          <w:szCs w:val="24"/>
        </w:rPr>
        <w:t xml:space="preserve"> surface</w:t>
      </w:r>
      <w:r w:rsidRPr="00836C12">
        <w:rPr>
          <w:rFonts w:ascii="Calibri" w:hAnsi="Calibri" w:cs="Calibri"/>
          <w:sz w:val="24"/>
          <w:szCs w:val="24"/>
        </w:rPr>
        <w:t>.</w:t>
      </w:r>
    </w:p>
    <w:p w14:paraId="23415C19" w14:textId="77777777" w:rsidR="007E09E7" w:rsidRPr="00836C12" w:rsidRDefault="007E09E7" w:rsidP="005222E2">
      <w:pPr>
        <w:spacing w:after="0" w:line="360" w:lineRule="auto"/>
        <w:ind w:firstLine="720"/>
        <w:jc w:val="both"/>
        <w:rPr>
          <w:rFonts w:ascii="Calibri" w:eastAsia="Times New Roman" w:hAnsi="Calibri" w:cs="Calibri"/>
          <w:sz w:val="24"/>
          <w:szCs w:val="24"/>
          <w:highlight w:val="yellow"/>
          <w:lang w:eastAsia="ko-KR"/>
        </w:rPr>
      </w:pPr>
    </w:p>
    <w:p w14:paraId="0BD621A2" w14:textId="77777777" w:rsidR="00FA025E" w:rsidRPr="00836C12" w:rsidRDefault="00FA025E" w:rsidP="005222E2">
      <w:pPr>
        <w:spacing w:after="0" w:line="360" w:lineRule="auto"/>
        <w:ind w:firstLine="720"/>
        <w:jc w:val="both"/>
        <w:rPr>
          <w:rFonts w:ascii="Calibri" w:eastAsia="Times New Roman" w:hAnsi="Calibri" w:cs="Calibri"/>
          <w:sz w:val="24"/>
          <w:szCs w:val="24"/>
          <w:highlight w:val="yellow"/>
          <w:lang w:eastAsia="ko-KR"/>
        </w:rPr>
      </w:pPr>
    </w:p>
    <w:p w14:paraId="58678E59" w14:textId="16D63B30" w:rsidR="004574B5" w:rsidRPr="00836C12" w:rsidRDefault="004574B5"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GIC will be modified with 5% chlorhexidine digluconate according to the following method.</w:t>
      </w:r>
    </w:p>
    <w:p w14:paraId="33A96659" w14:textId="0FE6971E" w:rsidR="004574B5" w:rsidRPr="00836C12" w:rsidRDefault="004574B5"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GIC</w:t>
      </w:r>
      <w:r w:rsidR="00CF0F97" w:rsidRPr="00836C12">
        <w:rPr>
          <w:rFonts w:ascii="Calibri" w:eastAsia="Times New Roman" w:hAnsi="Calibri" w:cs="Calibri"/>
          <w:sz w:val="24"/>
          <w:szCs w:val="24"/>
          <w:lang w:eastAsia="ko-KR"/>
        </w:rPr>
        <w:t xml:space="preserve"> Fuji IX GP</w:t>
      </w:r>
      <w:r w:rsidR="00160F54" w:rsidRPr="00836C12">
        <w:rPr>
          <w:rFonts w:ascii="Calibri" w:eastAsia="Times New Roman" w:hAnsi="Calibri" w:cs="Calibri"/>
          <w:sz w:val="24"/>
          <w:szCs w:val="24"/>
          <w:lang w:eastAsia="ko-KR"/>
        </w:rPr>
        <w:t xml:space="preserve"> GC Japan</w:t>
      </w:r>
      <w:r w:rsidRPr="00836C12">
        <w:rPr>
          <w:rFonts w:ascii="Calibri" w:eastAsia="Times New Roman" w:hAnsi="Calibri" w:cs="Calibri"/>
          <w:sz w:val="24"/>
          <w:szCs w:val="24"/>
          <w:lang w:eastAsia="ko-KR"/>
        </w:rPr>
        <w:t xml:space="preserve"> comes in powder and liquid form that </w:t>
      </w:r>
      <w:r w:rsidR="00FA025E" w:rsidRPr="00836C12">
        <w:rPr>
          <w:rFonts w:ascii="Calibri" w:eastAsia="Times New Roman" w:hAnsi="Calibri" w:cs="Calibri"/>
          <w:sz w:val="24"/>
          <w:szCs w:val="24"/>
          <w:lang w:eastAsia="ko-KR"/>
        </w:rPr>
        <w:t xml:space="preserve">is </w:t>
      </w:r>
      <w:r w:rsidRPr="00836C12">
        <w:rPr>
          <w:rFonts w:ascii="Calibri" w:eastAsia="Times New Roman" w:hAnsi="Calibri" w:cs="Calibri"/>
          <w:sz w:val="24"/>
          <w:szCs w:val="24"/>
          <w:lang w:eastAsia="ko-KR"/>
        </w:rPr>
        <w:t xml:space="preserve">usually mixed for </w:t>
      </w:r>
      <w:r w:rsidR="001F3DA0" w:rsidRPr="00836C12">
        <w:rPr>
          <w:rFonts w:ascii="Calibri" w:eastAsia="Times New Roman" w:hAnsi="Calibri" w:cs="Calibri"/>
          <w:sz w:val="24"/>
          <w:szCs w:val="24"/>
          <w:lang w:eastAsia="ko-KR"/>
        </w:rPr>
        <w:t>25-30</w:t>
      </w:r>
      <w:r w:rsidRPr="00836C12">
        <w:rPr>
          <w:rFonts w:ascii="Calibri" w:eastAsia="Times New Roman" w:hAnsi="Calibri" w:cs="Calibri"/>
          <w:sz w:val="24"/>
          <w:szCs w:val="24"/>
          <w:lang w:eastAsia="ko-KR"/>
        </w:rPr>
        <w:t xml:space="preserve"> seconds before application. The liquid will be modified by the addition of equal amount of 10% chlorhexidine d</w:t>
      </w:r>
      <w:r w:rsidR="00414CFD" w:rsidRPr="00836C12">
        <w:rPr>
          <w:rFonts w:ascii="Calibri" w:eastAsia="Times New Roman" w:hAnsi="Calibri" w:cs="Calibri"/>
          <w:sz w:val="24"/>
          <w:szCs w:val="24"/>
          <w:lang w:eastAsia="ko-KR"/>
        </w:rPr>
        <w:t>igluconate</w:t>
      </w:r>
      <w:r w:rsidR="00E537C1" w:rsidRPr="00836C12">
        <w:rPr>
          <w:rFonts w:ascii="Calibri" w:eastAsia="Times New Roman" w:hAnsi="Calibri" w:cs="Calibri"/>
          <w:sz w:val="24"/>
          <w:szCs w:val="24"/>
          <w:lang w:eastAsia="ko-KR"/>
        </w:rPr>
        <w:t xml:space="preserve"> 1/1 (w/w)</w:t>
      </w:r>
      <w:r w:rsidR="00414CFD" w:rsidRPr="00836C12">
        <w:rPr>
          <w:rFonts w:ascii="Calibri" w:eastAsia="Times New Roman" w:hAnsi="Calibri" w:cs="Calibri"/>
          <w:sz w:val="24"/>
          <w:szCs w:val="24"/>
          <w:lang w:eastAsia="ko-KR"/>
        </w:rPr>
        <w:t>. This will generate a liquid with 5% chlorhexidine digluconate which can be mixed with the powder according to the manufacture</w:t>
      </w:r>
      <w:r w:rsidR="00C07F73" w:rsidRPr="00836C12">
        <w:rPr>
          <w:rFonts w:ascii="Calibri" w:eastAsia="Times New Roman" w:hAnsi="Calibri" w:cs="Calibri"/>
          <w:sz w:val="24"/>
          <w:szCs w:val="24"/>
          <w:lang w:eastAsia="ko-KR"/>
        </w:rPr>
        <w:t>r’</w:t>
      </w:r>
      <w:r w:rsidR="00414CFD" w:rsidRPr="00836C12">
        <w:rPr>
          <w:rFonts w:ascii="Calibri" w:eastAsia="Times New Roman" w:hAnsi="Calibri" w:cs="Calibri"/>
          <w:sz w:val="24"/>
          <w:szCs w:val="24"/>
          <w:lang w:eastAsia="ko-KR"/>
        </w:rPr>
        <w:t>s recommendations</w:t>
      </w:r>
      <w:r w:rsidR="00FA025E" w:rsidRPr="00836C12">
        <w:rPr>
          <w:rFonts w:ascii="Calibri" w:eastAsia="Times New Roman" w:hAnsi="Calibri" w:cs="Calibri"/>
          <w:sz w:val="24"/>
          <w:szCs w:val="24"/>
          <w:lang w:eastAsia="ko-KR"/>
        </w:rPr>
        <w:t xml:space="preserve"> so that </w:t>
      </w:r>
      <w:r w:rsidR="00CF0F97" w:rsidRPr="00836C12">
        <w:rPr>
          <w:rFonts w:ascii="Calibri" w:eastAsia="Times New Roman" w:hAnsi="Calibri" w:cs="Calibri"/>
          <w:sz w:val="24"/>
          <w:szCs w:val="24"/>
          <w:lang w:eastAsia="ko-KR"/>
        </w:rPr>
        <w:t>1</w:t>
      </w:r>
      <w:r w:rsidR="001F3DA0" w:rsidRPr="00836C12">
        <w:rPr>
          <w:rFonts w:ascii="Calibri" w:eastAsia="Times New Roman" w:hAnsi="Calibri" w:cs="Calibri"/>
          <w:sz w:val="24"/>
          <w:szCs w:val="24"/>
          <w:lang w:eastAsia="ko-KR"/>
        </w:rPr>
        <w:t>/2</w:t>
      </w:r>
      <w:r w:rsidR="00623C9A" w:rsidRPr="00836C12">
        <w:rPr>
          <w:rFonts w:ascii="Calibri" w:eastAsia="Times New Roman" w:hAnsi="Calibri" w:cs="Calibri"/>
          <w:sz w:val="24"/>
          <w:szCs w:val="24"/>
          <w:lang w:eastAsia="ko-KR"/>
        </w:rPr>
        <w:t xml:space="preserve"> </w:t>
      </w:r>
      <w:r w:rsidR="00FA025E" w:rsidRPr="00836C12">
        <w:rPr>
          <w:rFonts w:ascii="Calibri" w:eastAsia="Times New Roman" w:hAnsi="Calibri" w:cs="Calibri"/>
          <w:sz w:val="24"/>
          <w:szCs w:val="24"/>
          <w:lang w:eastAsia="ko-KR"/>
        </w:rPr>
        <w:t xml:space="preserve">a </w:t>
      </w:r>
      <w:r w:rsidR="00623C9A" w:rsidRPr="00836C12">
        <w:rPr>
          <w:rFonts w:ascii="Calibri" w:eastAsia="Times New Roman" w:hAnsi="Calibri" w:cs="Calibri"/>
          <w:sz w:val="24"/>
          <w:szCs w:val="24"/>
          <w:lang w:eastAsia="ko-KR"/>
        </w:rPr>
        <w:t>scoop of powder an</w:t>
      </w:r>
      <w:r w:rsidR="001F3DA0" w:rsidRPr="00836C12">
        <w:rPr>
          <w:rFonts w:ascii="Calibri" w:eastAsia="Times New Roman" w:hAnsi="Calibri" w:cs="Calibri"/>
          <w:sz w:val="24"/>
          <w:szCs w:val="24"/>
          <w:lang w:eastAsia="ko-KR"/>
        </w:rPr>
        <w:t xml:space="preserve">d one drop of liquid </w:t>
      </w:r>
      <w:r w:rsidR="00C07F73" w:rsidRPr="00836C12">
        <w:rPr>
          <w:rFonts w:ascii="Calibri" w:eastAsia="Times New Roman" w:hAnsi="Calibri" w:cs="Calibri"/>
          <w:sz w:val="24"/>
          <w:szCs w:val="24"/>
          <w:lang w:eastAsia="ko-KR"/>
        </w:rPr>
        <w:t xml:space="preserve">will be </w:t>
      </w:r>
      <w:r w:rsidR="001F3DA0" w:rsidRPr="00836C12">
        <w:rPr>
          <w:rFonts w:ascii="Calibri" w:eastAsia="Times New Roman" w:hAnsi="Calibri" w:cs="Calibri"/>
          <w:sz w:val="24"/>
          <w:szCs w:val="24"/>
          <w:lang w:eastAsia="ko-KR"/>
        </w:rPr>
        <w:t>mixed for 1</w:t>
      </w:r>
      <w:r w:rsidR="00623C9A" w:rsidRPr="00836C12">
        <w:rPr>
          <w:rFonts w:ascii="Calibri" w:eastAsia="Times New Roman" w:hAnsi="Calibri" w:cs="Calibri"/>
          <w:sz w:val="24"/>
          <w:szCs w:val="24"/>
          <w:lang w:eastAsia="ko-KR"/>
        </w:rPr>
        <w:t>0 seconds</w:t>
      </w:r>
      <w:r w:rsidR="00C07F73" w:rsidRPr="00836C12">
        <w:rPr>
          <w:rFonts w:ascii="Calibri" w:eastAsia="Times New Roman" w:hAnsi="Calibri" w:cs="Calibri"/>
          <w:sz w:val="24"/>
          <w:szCs w:val="24"/>
          <w:lang w:eastAsia="ko-KR"/>
        </w:rPr>
        <w:t>,</w:t>
      </w:r>
      <w:r w:rsidR="00623C9A" w:rsidRPr="00836C12">
        <w:rPr>
          <w:rFonts w:ascii="Calibri" w:eastAsia="Times New Roman" w:hAnsi="Calibri" w:cs="Calibri"/>
          <w:sz w:val="24"/>
          <w:szCs w:val="24"/>
          <w:lang w:eastAsia="ko-KR"/>
        </w:rPr>
        <w:t xml:space="preserve"> </w:t>
      </w:r>
      <w:r w:rsidR="001F3DA0" w:rsidRPr="00836C12">
        <w:rPr>
          <w:rFonts w:ascii="Calibri" w:eastAsia="Times New Roman" w:hAnsi="Calibri" w:cs="Calibri"/>
          <w:sz w:val="24"/>
          <w:szCs w:val="24"/>
          <w:lang w:eastAsia="ko-KR"/>
        </w:rPr>
        <w:t xml:space="preserve">then </w:t>
      </w:r>
      <w:r w:rsidR="00FA025E" w:rsidRPr="00836C12">
        <w:rPr>
          <w:rFonts w:ascii="Calibri" w:eastAsia="Times New Roman" w:hAnsi="Calibri" w:cs="Calibri"/>
          <w:sz w:val="24"/>
          <w:szCs w:val="24"/>
          <w:lang w:eastAsia="ko-KR"/>
        </w:rPr>
        <w:t>an</w:t>
      </w:r>
      <w:r w:rsidR="001F3DA0" w:rsidRPr="00836C12">
        <w:rPr>
          <w:rFonts w:ascii="Calibri" w:eastAsia="Times New Roman" w:hAnsi="Calibri" w:cs="Calibri"/>
          <w:sz w:val="24"/>
          <w:szCs w:val="24"/>
          <w:lang w:eastAsia="ko-KR"/>
        </w:rPr>
        <w:t xml:space="preserve">other half scoop </w:t>
      </w:r>
      <w:r w:rsidR="00FA025E" w:rsidRPr="00836C12">
        <w:rPr>
          <w:rFonts w:ascii="Calibri" w:eastAsia="Times New Roman" w:hAnsi="Calibri" w:cs="Calibri"/>
          <w:sz w:val="24"/>
          <w:szCs w:val="24"/>
          <w:lang w:eastAsia="ko-KR"/>
        </w:rPr>
        <w:t xml:space="preserve">will be </w:t>
      </w:r>
      <w:r w:rsidR="001F3DA0" w:rsidRPr="00836C12">
        <w:rPr>
          <w:rFonts w:ascii="Calibri" w:eastAsia="Times New Roman" w:hAnsi="Calibri" w:cs="Calibri"/>
          <w:sz w:val="24"/>
          <w:szCs w:val="24"/>
          <w:lang w:eastAsia="ko-KR"/>
        </w:rPr>
        <w:t>added to the mixture and mixed for 15-20 seconds</w:t>
      </w:r>
      <w:r w:rsidR="00470F83" w:rsidRPr="00836C12">
        <w:rPr>
          <w:rFonts w:ascii="Calibri" w:eastAsia="Times New Roman" w:hAnsi="Calibri" w:cs="Calibri"/>
          <w:sz w:val="24"/>
          <w:szCs w:val="24"/>
          <w:lang w:eastAsia="ko-KR"/>
        </w:rPr>
        <w:t>.</w:t>
      </w:r>
      <w:r w:rsidR="009077AF" w:rsidRPr="00836C12">
        <w:rPr>
          <w:rFonts w:ascii="Calibri" w:eastAsia="Times New Roman" w:hAnsi="Calibri" w:cs="Calibri"/>
          <w:sz w:val="24"/>
          <w:szCs w:val="24"/>
          <w:lang w:eastAsia="ko-KR"/>
        </w:rPr>
        <w:tab/>
      </w:r>
    </w:p>
    <w:p w14:paraId="79CE16B7" w14:textId="77777777" w:rsidR="008525B1" w:rsidRPr="00836C12" w:rsidRDefault="008525B1" w:rsidP="005222E2">
      <w:pPr>
        <w:spacing w:after="0" w:line="360" w:lineRule="auto"/>
        <w:jc w:val="both"/>
        <w:rPr>
          <w:rFonts w:ascii="Calibri" w:eastAsia="Times New Roman" w:hAnsi="Calibri" w:cs="Calibri"/>
          <w:sz w:val="24"/>
          <w:szCs w:val="24"/>
          <w:lang w:eastAsia="ko-KR"/>
        </w:rPr>
      </w:pPr>
    </w:p>
    <w:p w14:paraId="279BC37C" w14:textId="249A0D79" w:rsidR="004574B5" w:rsidRPr="00836C12" w:rsidRDefault="005B729F" w:rsidP="005222E2">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2.2.2 </w:t>
      </w:r>
      <w:r w:rsidR="00F9123A" w:rsidRPr="00836C12">
        <w:rPr>
          <w:rFonts w:ascii="Calibri" w:eastAsia="Times New Roman" w:hAnsi="Calibri" w:cs="Calibri"/>
          <w:b/>
          <w:bCs/>
          <w:sz w:val="24"/>
          <w:szCs w:val="24"/>
          <w:lang w:eastAsia="ko-KR"/>
        </w:rPr>
        <w:t>ART application and GIC modification</w:t>
      </w:r>
    </w:p>
    <w:p w14:paraId="61FE1A78" w14:textId="2197A14B" w:rsidR="00522D2F" w:rsidRPr="00836C12" w:rsidRDefault="00462916" w:rsidP="00C14BA1">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The restoration will</w:t>
      </w:r>
      <w:r w:rsidR="00C02C3E" w:rsidRPr="00836C12">
        <w:rPr>
          <w:rFonts w:ascii="Calibri" w:eastAsia="Times New Roman" w:hAnsi="Calibri" w:cs="Calibri"/>
          <w:sz w:val="24"/>
          <w:szCs w:val="24"/>
          <w:lang w:eastAsia="ko-KR"/>
        </w:rPr>
        <w:t xml:space="preserve"> be</w:t>
      </w:r>
      <w:r w:rsidRPr="00836C12">
        <w:rPr>
          <w:rFonts w:ascii="Calibri" w:eastAsia="Times New Roman" w:hAnsi="Calibri" w:cs="Calibri"/>
          <w:sz w:val="24"/>
          <w:szCs w:val="24"/>
          <w:lang w:eastAsia="ko-KR"/>
        </w:rPr>
        <w:t xml:space="preserve"> placed according to the ART method</w:t>
      </w:r>
      <w:r w:rsidR="00522D2F" w:rsidRPr="00836C12">
        <w:rPr>
          <w:rFonts w:ascii="Calibri" w:eastAsia="Times New Roman" w:hAnsi="Calibri" w:cs="Calibri"/>
          <w:sz w:val="24"/>
          <w:szCs w:val="24"/>
          <w:lang w:eastAsia="ko-KR"/>
        </w:rPr>
        <w:t xml:space="preserve"> </w:t>
      </w:r>
      <w:r w:rsidR="00522D2F" w:rsidRPr="00836C12">
        <w:rPr>
          <w:rFonts w:ascii="Calibri" w:eastAsia="Times New Roman" w:hAnsi="Calibri" w:cs="Calibri"/>
          <w:sz w:val="24"/>
          <w:szCs w:val="24"/>
          <w:lang w:eastAsia="ko-KR"/>
        </w:rPr>
        <w:fldChar w:fldCharType="begin" w:fldLock="1"/>
      </w:r>
      <w:r w:rsidR="00D21F8F" w:rsidRPr="00836C12">
        <w:rPr>
          <w:rFonts w:ascii="Calibri" w:eastAsia="Times New Roman" w:hAnsi="Calibri" w:cs="Calibri"/>
          <w:sz w:val="24"/>
          <w:szCs w:val="24"/>
          <w:lang w:eastAsia="ko-KR"/>
        </w:rPr>
        <w:instrText>ADDIN CSL_CITATION { "citationItems" : [ { "id" : "ITEM-1", "itemData" : { "DOI" : "10.1111/j.1600-0528.1998.tb01975.x", "ISBN" : "0301-5661 (Print)\\r0301-5661 (Linking)", "ISSN" : "0301-5661", "PMID" : "9870536", "abstract" : "Atraumatic restorative treatment (ART) consists of removing demineralised tooth tissues with hand instruments only, restoring the prepared cavity and sealing the adjacent pits and fissures with an adhesive filling material. This relatively painless, no\u2010handpiece, minimal intervention approach to controlling dental caries is described. ART was applied in an oral health care programme in Zimbabwe that was carried out amongst secondary school students from 1994 to 1997. A new glass ionomer (Fuji IX) was used as the restorative and sealant material. Sealants were placed in high caries risk students using the \u2018press\u2010finger\u2019 technique. A total of 297 one\u2010surface ART restorations and 95 glass ionomer sealants were placed in 142 and 66 students, respectively. After 3 years, the lost\u2010to\u2010follow\u2010up percentages for one\u2010surface ART restorations and glass ionomer sealants were 30.6% and 30.5%, respectively. Actuarial (life table) analysis resulted in 3\u2010year survival rates of one\u2010surface ART restorations of 88.3% (95% CI: 92.4%\u201384.2%), ranging from 94.3% to 65.4% per operator. A total of 28 ART restorations placed in 25 students failed. Reasons for failure related to the material and the operator (11 restorations or 5.3% each), and to caries adjacent to the restoration (one restoration or 0.5%). Reasons for failure were not recorded for five restorations (2.3%). Seal\u2010ants were placed on surfaces diagnosed as early enamel lesions. After 3 years, 71.4% (95% CI: 81.7%\u201361.1%) of the fully and partially retained sealants survived with a range of 100% to 55.6% per operator. Of the sealed surfaces 96.3% (95% CI: 100%\u201392.2%) survived 3 years without developing caries. Experienced operators placed better ART restorations than inexperienced operators. This study has demonstrated that ART with a glass ionomer restorative material and sealants provided high quality preventive and restorative dental care to this student population. ART has become one of the treatment modalities available to oral health workers in managing dental caries.", "author" : [ { "dropping-particle" : "", "family" : "Frencken", "given" : "Jo E", "non-dropping-particle" : "", "parse-names" : false, "suffix" : "" }, { "dropping-particle" : "", "family" : "Makoni", "given" : "Fiona", "non-dropping-particle" : "", "parse-names" : false, "suffix" : "" }, { "dropping-particle" : "", "family" : "Sithole", "given" : "Wilson D", "non-dropping-particle" : "", "parse-names" : false, "suffix" : "" } ], "container-title" : "Community Dentistry and Oral Epidemiology", "genre" : "JOUR", "id" : "ITEM-1", "issue" : "6", "issued" : { "date-parts" : [ [ "1998" ] ] }, "note" : "From Duplicate 3 (ART restorations and glass ionomer sealants in Zimbabwe: survival after 3 years. - Frencken, J E; Makoni, F; Sithole, W D)\n\nminimal preparations are becoming more common.\nrather than extend to prevent fissures are sealed now.\nthe study proved that ART with GIC and sealant is very successful perventative and restorative way of treating underserved communities and it has the potential to be used in situations where dental anxiety is a problem or for institutionalised patients or rest homes.\nthe technique\nthe tooth to be restored will be isolated with cotton rolls, remove plaque with wet cotton wool pellet, remove the outer carious tooth structure with excavators, remove undermined enamel and carious enamel, clean the cavity with wet and dry cotton wool pellets, use dentine conditioner\n\nto condition the cavity, wash cw, dry cw, mix GIC, apply into cavity, use press-finger sideways with vaseline on gloved finger to remove voids and fill fissures, remove excess, wait to set and check the bite, apply vaseline or varnish avoid eating for 1 hr.", "page" : "372-381", "publisher-place" : "Oxford, UK", "title" : "ART restorations and glass ionomer sealants in Zimbabwe: survival after 3 years", "type" : "article-journal", "volume" : "26" }, "uris" : [ "http://www.mendeley.com/documents/?uuid=89501894-ff68-4834-b1dd-15f335264c65" ] } ], "mendeley" : { "formattedCitation" : "(Frencken et al., 1998)", "plainTextFormattedCitation" : "(Frencken et al., 1998)", "previouslyFormattedCitation" : "(Frencken et al., 1998)" }, "properties" : { "noteIndex" : 0 }, "schema" : "https://github.com/citation-style-language/schema/raw/master/csl-citation.json" }</w:instrText>
      </w:r>
      <w:r w:rsidR="00522D2F" w:rsidRPr="00836C12">
        <w:rPr>
          <w:rFonts w:ascii="Calibri" w:eastAsia="Times New Roman" w:hAnsi="Calibri" w:cs="Calibri"/>
          <w:sz w:val="24"/>
          <w:szCs w:val="24"/>
          <w:lang w:eastAsia="ko-KR"/>
        </w:rPr>
        <w:fldChar w:fldCharType="separate"/>
      </w:r>
      <w:r w:rsidR="006856EC" w:rsidRPr="00836C12">
        <w:rPr>
          <w:rFonts w:ascii="Calibri" w:eastAsia="Times New Roman" w:hAnsi="Calibri" w:cs="Calibri"/>
          <w:noProof/>
          <w:sz w:val="24"/>
          <w:szCs w:val="24"/>
          <w:lang w:eastAsia="ko-KR"/>
        </w:rPr>
        <w:t>(Frencken et al., 1998)</w:t>
      </w:r>
      <w:r w:rsidR="00522D2F" w:rsidRPr="00836C12">
        <w:rPr>
          <w:rFonts w:ascii="Calibri" w:eastAsia="Times New Roman" w:hAnsi="Calibri" w:cs="Calibri"/>
          <w:sz w:val="24"/>
          <w:szCs w:val="24"/>
          <w:lang w:eastAsia="ko-KR"/>
        </w:rPr>
        <w:fldChar w:fldCharType="end"/>
      </w:r>
      <w:r w:rsidR="00522D2F" w:rsidRPr="00836C12">
        <w:rPr>
          <w:rFonts w:ascii="Calibri" w:eastAsia="Times New Roman" w:hAnsi="Calibri" w:cs="Calibri"/>
          <w:sz w:val="24"/>
          <w:szCs w:val="24"/>
          <w:lang w:eastAsia="ko-KR"/>
        </w:rPr>
        <w:t xml:space="preserve">. First the tooth will be isolated, plaque </w:t>
      </w:r>
      <w:r w:rsidR="00984E9C" w:rsidRPr="00836C12">
        <w:rPr>
          <w:rFonts w:ascii="Calibri" w:eastAsia="Times New Roman" w:hAnsi="Calibri" w:cs="Calibri"/>
          <w:sz w:val="24"/>
          <w:szCs w:val="24"/>
          <w:lang w:eastAsia="ko-KR"/>
        </w:rPr>
        <w:t xml:space="preserve">will be </w:t>
      </w:r>
      <w:r w:rsidR="00522D2F" w:rsidRPr="00836C12">
        <w:rPr>
          <w:rFonts w:ascii="Calibri" w:eastAsia="Times New Roman" w:hAnsi="Calibri" w:cs="Calibri"/>
          <w:sz w:val="24"/>
          <w:szCs w:val="24"/>
          <w:lang w:eastAsia="ko-KR"/>
        </w:rPr>
        <w:t>removed from the tooth surface with a wet cotton wool pellet, then the outer carious dentine will be removed with excavators. After that</w:t>
      </w:r>
      <w:r w:rsidR="00984E9C" w:rsidRPr="00836C12">
        <w:rPr>
          <w:rFonts w:ascii="Calibri" w:eastAsia="Times New Roman" w:hAnsi="Calibri" w:cs="Calibri"/>
          <w:sz w:val="24"/>
          <w:szCs w:val="24"/>
          <w:lang w:eastAsia="ko-KR"/>
        </w:rPr>
        <w:t>,</w:t>
      </w:r>
      <w:r w:rsidR="00522D2F" w:rsidRPr="00836C12">
        <w:rPr>
          <w:rFonts w:ascii="Calibri" w:eastAsia="Times New Roman" w:hAnsi="Calibri" w:cs="Calibri"/>
          <w:sz w:val="24"/>
          <w:szCs w:val="24"/>
          <w:lang w:eastAsia="ko-KR"/>
        </w:rPr>
        <w:t xml:space="preserve"> any unsupported thin enamel/cementum will be broken off with </w:t>
      </w:r>
      <w:r w:rsidR="00C07F73" w:rsidRPr="00836C12">
        <w:rPr>
          <w:rFonts w:ascii="Calibri" w:eastAsia="Times New Roman" w:hAnsi="Calibri" w:cs="Calibri"/>
          <w:sz w:val="24"/>
          <w:szCs w:val="24"/>
          <w:lang w:eastAsia="ko-KR"/>
        </w:rPr>
        <w:t xml:space="preserve">a </w:t>
      </w:r>
      <w:r w:rsidR="00522D2F" w:rsidRPr="00836C12">
        <w:rPr>
          <w:rFonts w:ascii="Calibri" w:eastAsia="Times New Roman" w:hAnsi="Calibri" w:cs="Calibri"/>
          <w:sz w:val="24"/>
          <w:szCs w:val="24"/>
          <w:lang w:eastAsia="ko-KR"/>
        </w:rPr>
        <w:t xml:space="preserve">hatchet making sure that the enamel/cementum does not contain any carious spots. </w:t>
      </w:r>
      <w:r w:rsidR="00984E9C" w:rsidRPr="00836C12">
        <w:rPr>
          <w:rFonts w:ascii="Calibri" w:eastAsia="Times New Roman" w:hAnsi="Calibri" w:cs="Calibri"/>
          <w:sz w:val="24"/>
          <w:szCs w:val="24"/>
          <w:lang w:eastAsia="ko-KR"/>
        </w:rPr>
        <w:t>T</w:t>
      </w:r>
      <w:r w:rsidR="00522D2F" w:rsidRPr="00836C12">
        <w:rPr>
          <w:rFonts w:ascii="Calibri" w:eastAsia="Times New Roman" w:hAnsi="Calibri" w:cs="Calibri"/>
          <w:sz w:val="24"/>
          <w:szCs w:val="24"/>
          <w:lang w:eastAsia="ko-KR"/>
        </w:rPr>
        <w:t xml:space="preserve">he cavity will be cleaned with wet and dry cotton wool pellets </w:t>
      </w:r>
      <w:r w:rsidR="00984E9C" w:rsidRPr="00836C12">
        <w:rPr>
          <w:rFonts w:ascii="Calibri" w:eastAsia="Times New Roman" w:hAnsi="Calibri" w:cs="Calibri"/>
          <w:sz w:val="24"/>
          <w:szCs w:val="24"/>
          <w:lang w:eastAsia="ko-KR"/>
        </w:rPr>
        <w:t xml:space="preserve">to </w:t>
      </w:r>
      <w:r w:rsidR="00C07F73" w:rsidRPr="00836C12">
        <w:rPr>
          <w:rFonts w:ascii="Calibri" w:eastAsia="Times New Roman" w:hAnsi="Calibri" w:cs="Calibri"/>
          <w:sz w:val="24"/>
          <w:szCs w:val="24"/>
          <w:lang w:eastAsia="ko-KR"/>
        </w:rPr>
        <w:t>e</w:t>
      </w:r>
      <w:r w:rsidR="00522D2F" w:rsidRPr="00836C12">
        <w:rPr>
          <w:rFonts w:ascii="Calibri" w:eastAsia="Times New Roman" w:hAnsi="Calibri" w:cs="Calibri"/>
          <w:sz w:val="24"/>
          <w:szCs w:val="24"/>
          <w:lang w:eastAsia="ko-KR"/>
        </w:rPr>
        <w:t>nsure no plaque or debris are present.</w:t>
      </w:r>
      <w:r w:rsidR="007334BC" w:rsidRPr="00836C12">
        <w:rPr>
          <w:rFonts w:ascii="Calibri" w:eastAsia="Times New Roman" w:hAnsi="Calibri" w:cs="Calibri"/>
          <w:sz w:val="24"/>
          <w:szCs w:val="24"/>
          <w:lang w:eastAsia="ko-KR"/>
        </w:rPr>
        <w:t xml:space="preserve"> After dentine </w:t>
      </w:r>
      <w:r w:rsidR="00984E9C" w:rsidRPr="00836C12">
        <w:rPr>
          <w:rFonts w:ascii="Calibri" w:eastAsia="Times New Roman" w:hAnsi="Calibri" w:cs="Calibri"/>
          <w:sz w:val="24"/>
          <w:szCs w:val="24"/>
          <w:lang w:eastAsia="ko-KR"/>
        </w:rPr>
        <w:t>conditioning</w:t>
      </w:r>
      <w:r w:rsidR="007334BC" w:rsidRPr="00836C12">
        <w:rPr>
          <w:rFonts w:ascii="Calibri" w:eastAsia="Times New Roman" w:hAnsi="Calibri" w:cs="Calibri"/>
          <w:sz w:val="24"/>
          <w:szCs w:val="24"/>
          <w:lang w:eastAsia="ko-KR"/>
        </w:rPr>
        <w:t xml:space="preserve"> </w:t>
      </w:r>
      <w:r w:rsidR="007334BC" w:rsidRPr="00836C12">
        <w:rPr>
          <w:rFonts w:ascii="Calibri" w:eastAsia="Times New Roman" w:hAnsi="Calibri" w:cs="Calibri"/>
          <w:color w:val="000000" w:themeColor="text1"/>
          <w:sz w:val="24"/>
          <w:szCs w:val="24"/>
          <w:lang w:eastAsia="ko-KR"/>
        </w:rPr>
        <w:t>(</w:t>
      </w:r>
      <w:r w:rsidR="00984E9C" w:rsidRPr="00836C12">
        <w:rPr>
          <w:rFonts w:ascii="Calibri" w:eastAsia="Times New Roman" w:hAnsi="Calibri" w:cs="Calibri"/>
          <w:color w:val="000000" w:themeColor="text1"/>
          <w:sz w:val="24"/>
          <w:szCs w:val="24"/>
          <w:lang w:eastAsia="ko-KR"/>
        </w:rPr>
        <w:t xml:space="preserve">using </w:t>
      </w:r>
      <w:r w:rsidR="007334BC" w:rsidRPr="00836C12">
        <w:rPr>
          <w:rFonts w:ascii="Calibri" w:eastAsia="Times New Roman" w:hAnsi="Calibri" w:cs="Calibri"/>
          <w:sz w:val="24"/>
          <w:szCs w:val="24"/>
          <w:lang w:eastAsia="ko-KR"/>
        </w:rPr>
        <w:t>GC Dentin Conditioner</w:t>
      </w:r>
      <w:r w:rsidR="00C14BA1" w:rsidRPr="00836C12">
        <w:rPr>
          <w:rFonts w:ascii="Calibri" w:eastAsia="Times New Roman" w:hAnsi="Calibri" w:cs="Calibri"/>
          <w:sz w:val="24"/>
          <w:szCs w:val="24"/>
          <w:lang w:eastAsia="ko-KR"/>
        </w:rPr>
        <w:t xml:space="preserve"> made up of 10% polyacrylic acid</w:t>
      </w:r>
      <w:r w:rsidR="007334BC" w:rsidRPr="00836C12">
        <w:rPr>
          <w:rFonts w:ascii="Calibri" w:eastAsia="Times New Roman" w:hAnsi="Calibri" w:cs="Calibri"/>
          <w:sz w:val="24"/>
          <w:szCs w:val="24"/>
          <w:lang w:eastAsia="ko-KR"/>
        </w:rPr>
        <w:t>)</w:t>
      </w:r>
      <w:r w:rsidR="00522D2F" w:rsidRPr="00836C12">
        <w:rPr>
          <w:rFonts w:ascii="Calibri" w:eastAsia="Times New Roman" w:hAnsi="Calibri" w:cs="Calibri"/>
          <w:sz w:val="24"/>
          <w:szCs w:val="24"/>
          <w:lang w:eastAsia="ko-KR"/>
        </w:rPr>
        <w:t xml:space="preserve"> </w:t>
      </w:r>
      <w:r w:rsidR="007334BC" w:rsidRPr="00836C12">
        <w:rPr>
          <w:rFonts w:ascii="Calibri" w:eastAsia="Times New Roman" w:hAnsi="Calibri" w:cs="Calibri"/>
          <w:sz w:val="24"/>
          <w:szCs w:val="24"/>
          <w:lang w:eastAsia="ko-KR"/>
        </w:rPr>
        <w:t>for 20</w:t>
      </w:r>
      <w:r w:rsidR="00FA025E" w:rsidRPr="00836C12">
        <w:rPr>
          <w:rFonts w:ascii="Calibri" w:eastAsia="Times New Roman" w:hAnsi="Calibri" w:cs="Calibri"/>
          <w:sz w:val="24"/>
          <w:szCs w:val="24"/>
          <w:lang w:eastAsia="ko-KR"/>
        </w:rPr>
        <w:t xml:space="preserve"> seconds</w:t>
      </w:r>
      <w:r w:rsidR="00FA025E" w:rsidRPr="00836C12" w:rsidDel="00FA025E">
        <w:rPr>
          <w:rFonts w:ascii="Calibri" w:eastAsia="Times New Roman" w:hAnsi="Calibri" w:cs="Calibri"/>
          <w:sz w:val="24"/>
          <w:szCs w:val="24"/>
          <w:lang w:eastAsia="ko-KR"/>
        </w:rPr>
        <w:t xml:space="preserve"> </w:t>
      </w:r>
      <w:r w:rsidR="007334BC" w:rsidRPr="00836C12">
        <w:rPr>
          <w:rFonts w:ascii="Calibri" w:eastAsia="Times New Roman" w:hAnsi="Calibri" w:cs="Calibri"/>
          <w:sz w:val="24"/>
          <w:szCs w:val="24"/>
          <w:lang w:eastAsia="ko-KR"/>
        </w:rPr>
        <w:t>according to the manufacturer</w:t>
      </w:r>
      <w:r w:rsidR="00AF74B7" w:rsidRPr="00836C12">
        <w:rPr>
          <w:rFonts w:ascii="Calibri" w:eastAsia="Times New Roman" w:hAnsi="Calibri" w:cs="Calibri"/>
          <w:sz w:val="24"/>
          <w:szCs w:val="24"/>
          <w:lang w:eastAsia="ko-KR"/>
        </w:rPr>
        <w:t>’s</w:t>
      </w:r>
      <w:r w:rsidR="007334BC" w:rsidRPr="00836C12">
        <w:rPr>
          <w:rFonts w:ascii="Calibri" w:eastAsia="Times New Roman" w:hAnsi="Calibri" w:cs="Calibri"/>
          <w:sz w:val="24"/>
          <w:szCs w:val="24"/>
          <w:lang w:eastAsia="ko-KR"/>
        </w:rPr>
        <w:t xml:space="preserve"> recommendation</w:t>
      </w:r>
      <w:r w:rsidR="0057628C" w:rsidRPr="00836C12">
        <w:rPr>
          <w:rFonts w:ascii="Calibri" w:eastAsia="Times New Roman" w:hAnsi="Calibri" w:cs="Calibri"/>
          <w:sz w:val="24"/>
          <w:szCs w:val="24"/>
          <w:lang w:eastAsia="ko-KR"/>
        </w:rPr>
        <w:t>, t</w:t>
      </w:r>
      <w:r w:rsidR="00522D2F" w:rsidRPr="00836C12">
        <w:rPr>
          <w:rFonts w:ascii="Calibri" w:eastAsia="Times New Roman" w:hAnsi="Calibri" w:cs="Calibri"/>
          <w:sz w:val="24"/>
          <w:szCs w:val="24"/>
          <w:lang w:eastAsia="ko-KR"/>
        </w:rPr>
        <w:t xml:space="preserve">he cavity </w:t>
      </w:r>
      <w:r w:rsidR="0057628C" w:rsidRPr="00836C12">
        <w:rPr>
          <w:rFonts w:ascii="Calibri" w:eastAsia="Times New Roman" w:hAnsi="Calibri" w:cs="Calibri"/>
          <w:sz w:val="24"/>
          <w:szCs w:val="24"/>
          <w:lang w:eastAsia="ko-KR"/>
        </w:rPr>
        <w:t xml:space="preserve">will be </w:t>
      </w:r>
      <w:r w:rsidR="007334BC" w:rsidRPr="00836C12">
        <w:rPr>
          <w:rFonts w:ascii="Calibri" w:eastAsia="Times New Roman" w:hAnsi="Calibri" w:cs="Calibri"/>
          <w:sz w:val="24"/>
          <w:szCs w:val="24"/>
          <w:lang w:eastAsia="ko-KR"/>
        </w:rPr>
        <w:t>washed</w:t>
      </w:r>
      <w:r w:rsidR="00522D2F" w:rsidRPr="00836C12">
        <w:rPr>
          <w:rFonts w:ascii="Calibri" w:eastAsia="Times New Roman" w:hAnsi="Calibri" w:cs="Calibri"/>
          <w:sz w:val="24"/>
          <w:szCs w:val="24"/>
          <w:lang w:eastAsia="ko-KR"/>
        </w:rPr>
        <w:t xml:space="preserve"> </w:t>
      </w:r>
      <w:r w:rsidR="00AF74B7" w:rsidRPr="00836C12">
        <w:rPr>
          <w:rFonts w:ascii="Calibri" w:eastAsia="Times New Roman" w:hAnsi="Calibri" w:cs="Calibri"/>
          <w:sz w:val="24"/>
          <w:szCs w:val="24"/>
          <w:lang w:eastAsia="ko-KR"/>
        </w:rPr>
        <w:t xml:space="preserve">and gently </w:t>
      </w:r>
      <w:r w:rsidR="00AF74B7" w:rsidRPr="00836C12">
        <w:rPr>
          <w:rFonts w:ascii="Calibri" w:eastAsia="Times New Roman" w:hAnsi="Calibri" w:cs="Calibri"/>
          <w:sz w:val="24"/>
          <w:szCs w:val="24"/>
          <w:lang w:eastAsia="ko-KR"/>
        </w:rPr>
        <w:lastRenderedPageBreak/>
        <w:t xml:space="preserve">dried with cotton wool </w:t>
      </w:r>
      <w:r w:rsidR="00F31408" w:rsidRPr="00836C12">
        <w:rPr>
          <w:rFonts w:ascii="Calibri" w:eastAsia="Times New Roman" w:hAnsi="Calibri" w:cs="Calibri"/>
          <w:sz w:val="24"/>
          <w:szCs w:val="24"/>
          <w:lang w:eastAsia="ko-KR"/>
        </w:rPr>
        <w:t>pellets.</w:t>
      </w:r>
      <w:r w:rsidR="007334BC" w:rsidRPr="00836C12">
        <w:rPr>
          <w:rFonts w:ascii="Calibri" w:eastAsia="Times New Roman" w:hAnsi="Calibri" w:cs="Calibri"/>
          <w:sz w:val="24"/>
          <w:szCs w:val="24"/>
          <w:lang w:eastAsia="ko-KR"/>
        </w:rPr>
        <w:t xml:space="preserve"> </w:t>
      </w:r>
      <w:r w:rsidR="00AF74B7" w:rsidRPr="00836C12">
        <w:rPr>
          <w:rFonts w:ascii="Calibri" w:eastAsia="Times New Roman" w:hAnsi="Calibri" w:cs="Calibri"/>
          <w:sz w:val="24"/>
          <w:szCs w:val="24"/>
          <w:lang w:eastAsia="ko-KR"/>
        </w:rPr>
        <w:t xml:space="preserve">High viscosity glass ionomer </w:t>
      </w:r>
      <w:r w:rsidR="00B5661D" w:rsidRPr="00836C12">
        <w:rPr>
          <w:rFonts w:ascii="Calibri" w:eastAsia="Times New Roman" w:hAnsi="Calibri" w:cs="Calibri"/>
          <w:sz w:val="24"/>
          <w:szCs w:val="24"/>
          <w:lang w:eastAsia="ko-KR"/>
        </w:rPr>
        <w:t>cement Fuji</w:t>
      </w:r>
      <w:r w:rsidR="007334BC" w:rsidRPr="00836C12">
        <w:rPr>
          <w:rFonts w:ascii="Calibri" w:eastAsia="Times New Roman" w:hAnsi="Calibri" w:cs="Calibri"/>
          <w:sz w:val="24"/>
          <w:szCs w:val="24"/>
          <w:lang w:eastAsia="ko-KR"/>
        </w:rPr>
        <w:t xml:space="preserve"> IX will be hand mi</w:t>
      </w:r>
      <w:r w:rsidR="00F61974" w:rsidRPr="00836C12">
        <w:rPr>
          <w:rFonts w:ascii="Calibri" w:eastAsia="Times New Roman" w:hAnsi="Calibri" w:cs="Calibri"/>
          <w:sz w:val="24"/>
          <w:szCs w:val="24"/>
          <w:lang w:eastAsia="ko-KR"/>
        </w:rPr>
        <w:t>xed</w:t>
      </w:r>
      <w:r w:rsidR="00AF74B7" w:rsidRPr="00836C12">
        <w:rPr>
          <w:rFonts w:ascii="Calibri" w:eastAsia="Times New Roman" w:hAnsi="Calibri" w:cs="Calibri"/>
          <w:sz w:val="24"/>
          <w:szCs w:val="24"/>
          <w:lang w:eastAsia="ko-KR"/>
        </w:rPr>
        <w:t xml:space="preserve"> for 20 seconds after modifying the liquid with </w:t>
      </w:r>
      <w:r w:rsidR="00F61974" w:rsidRPr="00836C12">
        <w:rPr>
          <w:rFonts w:ascii="Calibri" w:eastAsia="Times New Roman" w:hAnsi="Calibri" w:cs="Calibri"/>
          <w:sz w:val="24"/>
          <w:szCs w:val="24"/>
          <w:lang w:eastAsia="ko-KR"/>
        </w:rPr>
        <w:t>5% chlorhexidine digluconate.</w:t>
      </w:r>
      <w:r w:rsidR="00D926A4" w:rsidRPr="00836C12">
        <w:rPr>
          <w:rFonts w:ascii="Calibri" w:eastAsia="Times New Roman" w:hAnsi="Calibri" w:cs="Calibri"/>
          <w:sz w:val="24"/>
          <w:szCs w:val="24"/>
          <w:lang w:eastAsia="ko-KR"/>
        </w:rPr>
        <w:t xml:space="preserve"> </w:t>
      </w:r>
      <w:r w:rsidR="0057628C" w:rsidRPr="00836C12">
        <w:rPr>
          <w:rFonts w:ascii="Calibri" w:eastAsia="Times New Roman" w:hAnsi="Calibri" w:cs="Calibri"/>
          <w:sz w:val="24"/>
          <w:szCs w:val="24"/>
          <w:lang w:eastAsia="ko-KR"/>
        </w:rPr>
        <w:t>A s</w:t>
      </w:r>
      <w:r w:rsidR="00522D2F" w:rsidRPr="00836C12">
        <w:rPr>
          <w:rFonts w:ascii="Calibri" w:eastAsia="Times New Roman" w:hAnsi="Calibri" w:cs="Calibri"/>
          <w:sz w:val="24"/>
          <w:szCs w:val="24"/>
          <w:lang w:eastAsia="ko-KR"/>
        </w:rPr>
        <w:t>mall amount</w:t>
      </w:r>
      <w:r w:rsidR="00D926A4" w:rsidRPr="00836C12">
        <w:rPr>
          <w:rFonts w:ascii="Calibri" w:eastAsia="Times New Roman" w:hAnsi="Calibri" w:cs="Calibri"/>
          <w:sz w:val="24"/>
          <w:szCs w:val="24"/>
          <w:lang w:eastAsia="ko-KR"/>
        </w:rPr>
        <w:t xml:space="preserve"> of </w:t>
      </w:r>
      <w:r w:rsidR="0057628C" w:rsidRPr="00836C12">
        <w:rPr>
          <w:rFonts w:ascii="Calibri" w:eastAsia="Times New Roman" w:hAnsi="Calibri" w:cs="Calibri"/>
          <w:sz w:val="24"/>
          <w:szCs w:val="24"/>
          <w:lang w:eastAsia="ko-KR"/>
        </w:rPr>
        <w:t xml:space="preserve">the </w:t>
      </w:r>
      <w:r w:rsidR="00D926A4" w:rsidRPr="00836C12">
        <w:rPr>
          <w:rFonts w:ascii="Calibri" w:eastAsia="Times New Roman" w:hAnsi="Calibri" w:cs="Calibri"/>
          <w:sz w:val="24"/>
          <w:szCs w:val="24"/>
          <w:lang w:eastAsia="ko-KR"/>
        </w:rPr>
        <w:t xml:space="preserve">mixture </w:t>
      </w:r>
      <w:r w:rsidR="0057628C" w:rsidRPr="00836C12">
        <w:rPr>
          <w:rFonts w:ascii="Calibri" w:eastAsia="Times New Roman" w:hAnsi="Calibri" w:cs="Calibri"/>
          <w:sz w:val="24"/>
          <w:szCs w:val="24"/>
          <w:lang w:eastAsia="ko-KR"/>
        </w:rPr>
        <w:t xml:space="preserve">will be </w:t>
      </w:r>
      <w:r w:rsidR="00D926A4" w:rsidRPr="00836C12">
        <w:rPr>
          <w:rFonts w:ascii="Calibri" w:eastAsia="Times New Roman" w:hAnsi="Calibri" w:cs="Calibri"/>
          <w:sz w:val="24"/>
          <w:szCs w:val="24"/>
          <w:lang w:eastAsia="ko-KR"/>
        </w:rPr>
        <w:t>inserted</w:t>
      </w:r>
      <w:r w:rsidR="00522D2F" w:rsidRPr="00836C12">
        <w:rPr>
          <w:rFonts w:ascii="Calibri" w:eastAsia="Times New Roman" w:hAnsi="Calibri" w:cs="Calibri"/>
          <w:sz w:val="24"/>
          <w:szCs w:val="24"/>
          <w:lang w:eastAsia="ko-KR"/>
        </w:rPr>
        <w:t xml:space="preserve"> into </w:t>
      </w:r>
      <w:r w:rsidR="0057628C" w:rsidRPr="00836C12">
        <w:rPr>
          <w:rFonts w:ascii="Calibri" w:eastAsia="Times New Roman" w:hAnsi="Calibri" w:cs="Calibri"/>
          <w:sz w:val="24"/>
          <w:szCs w:val="24"/>
          <w:lang w:eastAsia="ko-KR"/>
        </w:rPr>
        <w:t xml:space="preserve">the </w:t>
      </w:r>
      <w:r w:rsidR="00522D2F" w:rsidRPr="00836C12">
        <w:rPr>
          <w:rFonts w:ascii="Calibri" w:eastAsia="Times New Roman" w:hAnsi="Calibri" w:cs="Calibri"/>
          <w:sz w:val="24"/>
          <w:szCs w:val="24"/>
          <w:lang w:eastAsia="ko-KR"/>
        </w:rPr>
        <w:t xml:space="preserve">cavity </w:t>
      </w:r>
      <w:r w:rsidR="00AF74B7" w:rsidRPr="00836C12">
        <w:rPr>
          <w:rFonts w:ascii="Calibri" w:eastAsia="Times New Roman" w:hAnsi="Calibri" w:cs="Calibri"/>
          <w:sz w:val="24"/>
          <w:szCs w:val="24"/>
          <w:lang w:eastAsia="ko-KR"/>
        </w:rPr>
        <w:t xml:space="preserve">using </w:t>
      </w:r>
      <w:r w:rsidR="00FA025E" w:rsidRPr="00836C12">
        <w:rPr>
          <w:rFonts w:ascii="Calibri" w:eastAsia="Times New Roman" w:hAnsi="Calibri" w:cs="Calibri"/>
          <w:sz w:val="24"/>
          <w:szCs w:val="24"/>
          <w:lang w:eastAsia="ko-KR"/>
        </w:rPr>
        <w:t xml:space="preserve">a </w:t>
      </w:r>
      <w:r w:rsidR="00AF74B7" w:rsidRPr="00836C12">
        <w:rPr>
          <w:rFonts w:ascii="Calibri" w:eastAsia="Times New Roman" w:hAnsi="Calibri" w:cs="Calibri"/>
          <w:sz w:val="24"/>
          <w:szCs w:val="24"/>
          <w:lang w:eastAsia="ko-KR"/>
        </w:rPr>
        <w:t>flat plastic instrument or ball burnisher and packed in place</w:t>
      </w:r>
      <w:r w:rsidR="0057628C" w:rsidRPr="00836C12">
        <w:rPr>
          <w:rFonts w:ascii="Calibri" w:eastAsia="Times New Roman" w:hAnsi="Calibri" w:cs="Calibri"/>
          <w:sz w:val="24"/>
          <w:szCs w:val="24"/>
          <w:lang w:eastAsia="ko-KR"/>
        </w:rPr>
        <w:t>,</w:t>
      </w:r>
      <w:r w:rsidR="00D926A4" w:rsidRPr="00836C12">
        <w:rPr>
          <w:rFonts w:ascii="Calibri" w:eastAsia="Times New Roman" w:hAnsi="Calibri" w:cs="Calibri"/>
          <w:sz w:val="24"/>
          <w:szCs w:val="24"/>
          <w:lang w:eastAsia="ko-KR"/>
        </w:rPr>
        <w:t xml:space="preserve"> </w:t>
      </w:r>
      <w:r w:rsidR="00C07F73" w:rsidRPr="00836C12">
        <w:rPr>
          <w:rFonts w:ascii="Calibri" w:eastAsia="Times New Roman" w:hAnsi="Calibri" w:cs="Calibri"/>
          <w:sz w:val="24"/>
          <w:szCs w:val="24"/>
          <w:lang w:eastAsia="ko-KR"/>
        </w:rPr>
        <w:t>e</w:t>
      </w:r>
      <w:r w:rsidR="00D926A4" w:rsidRPr="00836C12">
        <w:rPr>
          <w:rFonts w:ascii="Calibri" w:eastAsia="Times New Roman" w:hAnsi="Calibri" w:cs="Calibri"/>
          <w:sz w:val="24"/>
          <w:szCs w:val="24"/>
          <w:lang w:eastAsia="ko-KR"/>
        </w:rPr>
        <w:t xml:space="preserve">nsuring all cavity areas are filled properly. </w:t>
      </w:r>
      <w:r w:rsidR="0057628C" w:rsidRPr="00836C12">
        <w:rPr>
          <w:rFonts w:ascii="Calibri" w:eastAsia="Times New Roman" w:hAnsi="Calibri" w:cs="Calibri"/>
          <w:sz w:val="24"/>
          <w:szCs w:val="24"/>
          <w:lang w:eastAsia="ko-KR"/>
        </w:rPr>
        <w:t>P</w:t>
      </w:r>
      <w:r w:rsidR="00522D2F" w:rsidRPr="00836C12">
        <w:rPr>
          <w:rFonts w:ascii="Calibri" w:eastAsia="Times New Roman" w:hAnsi="Calibri" w:cs="Calibri"/>
          <w:sz w:val="24"/>
          <w:szCs w:val="24"/>
          <w:lang w:eastAsia="ko-KR"/>
        </w:rPr>
        <w:t xml:space="preserve">etroleum jelly </w:t>
      </w:r>
      <w:r w:rsidR="0057628C" w:rsidRPr="00836C12">
        <w:rPr>
          <w:rFonts w:ascii="Calibri" w:eastAsia="Times New Roman" w:hAnsi="Calibri" w:cs="Calibri"/>
          <w:sz w:val="24"/>
          <w:szCs w:val="24"/>
          <w:lang w:eastAsia="ko-KR"/>
        </w:rPr>
        <w:t>will be applied on the surface of the restorative material</w:t>
      </w:r>
      <w:r w:rsidR="00D926A4" w:rsidRPr="00836C12">
        <w:rPr>
          <w:rFonts w:ascii="Calibri" w:eastAsia="Times New Roman" w:hAnsi="Calibri" w:cs="Calibri"/>
          <w:sz w:val="24"/>
          <w:szCs w:val="24"/>
          <w:lang w:eastAsia="ko-KR"/>
        </w:rPr>
        <w:t>.</w:t>
      </w:r>
      <w:r w:rsidR="00AF74B7" w:rsidRPr="00836C12">
        <w:rPr>
          <w:rFonts w:ascii="Calibri" w:eastAsia="Times New Roman" w:hAnsi="Calibri" w:cs="Calibri"/>
          <w:sz w:val="24"/>
          <w:szCs w:val="24"/>
          <w:lang w:eastAsia="ko-KR"/>
        </w:rPr>
        <w:t xml:space="preserve"> E</w:t>
      </w:r>
      <w:r w:rsidR="00522D2F" w:rsidRPr="00836C12">
        <w:rPr>
          <w:rFonts w:ascii="Calibri" w:eastAsia="Times New Roman" w:hAnsi="Calibri" w:cs="Calibri"/>
          <w:sz w:val="24"/>
          <w:szCs w:val="24"/>
          <w:lang w:eastAsia="ko-KR"/>
        </w:rPr>
        <w:t xml:space="preserve">xcess </w:t>
      </w:r>
      <w:r w:rsidR="00AF74B7" w:rsidRPr="00836C12">
        <w:rPr>
          <w:rFonts w:ascii="Calibri" w:eastAsia="Times New Roman" w:hAnsi="Calibri" w:cs="Calibri"/>
          <w:sz w:val="24"/>
          <w:szCs w:val="24"/>
          <w:lang w:eastAsia="ko-KR"/>
        </w:rPr>
        <w:t>restorative material</w:t>
      </w:r>
      <w:r w:rsidR="00522D2F" w:rsidRPr="00836C12">
        <w:rPr>
          <w:rFonts w:ascii="Calibri" w:eastAsia="Times New Roman" w:hAnsi="Calibri" w:cs="Calibri"/>
          <w:sz w:val="24"/>
          <w:szCs w:val="24"/>
          <w:lang w:eastAsia="ko-KR"/>
        </w:rPr>
        <w:t xml:space="preserve"> </w:t>
      </w:r>
      <w:r w:rsidR="0057628C" w:rsidRPr="00836C12">
        <w:rPr>
          <w:rFonts w:ascii="Calibri" w:eastAsia="Times New Roman" w:hAnsi="Calibri" w:cs="Calibri"/>
          <w:sz w:val="24"/>
          <w:szCs w:val="24"/>
          <w:lang w:eastAsia="ko-KR"/>
        </w:rPr>
        <w:t xml:space="preserve">will be removed </w:t>
      </w:r>
      <w:r w:rsidR="00522D2F" w:rsidRPr="00836C12">
        <w:rPr>
          <w:rFonts w:ascii="Calibri" w:eastAsia="Times New Roman" w:hAnsi="Calibri" w:cs="Calibri"/>
          <w:sz w:val="24"/>
          <w:szCs w:val="24"/>
          <w:lang w:eastAsia="ko-KR"/>
        </w:rPr>
        <w:t xml:space="preserve">with </w:t>
      </w:r>
      <w:r w:rsidR="00FE19EC" w:rsidRPr="00836C12">
        <w:rPr>
          <w:rFonts w:ascii="Calibri" w:eastAsia="Times New Roman" w:hAnsi="Calibri" w:cs="Calibri"/>
          <w:sz w:val="24"/>
          <w:szCs w:val="24"/>
          <w:lang w:eastAsia="ko-KR"/>
        </w:rPr>
        <w:t>a carver</w:t>
      </w:r>
      <w:r w:rsidR="007150AF" w:rsidRPr="00836C12">
        <w:rPr>
          <w:rFonts w:ascii="Calibri" w:eastAsia="Times New Roman" w:hAnsi="Calibri" w:cs="Calibri"/>
          <w:sz w:val="24"/>
          <w:szCs w:val="24"/>
          <w:lang w:eastAsia="ko-KR"/>
        </w:rPr>
        <w:t>.</w:t>
      </w:r>
      <w:r w:rsidR="00522D2F" w:rsidRPr="00836C12">
        <w:rPr>
          <w:rFonts w:ascii="Calibri" w:eastAsia="Times New Roman" w:hAnsi="Calibri" w:cs="Calibri"/>
          <w:sz w:val="24"/>
          <w:szCs w:val="24"/>
          <w:lang w:eastAsia="ko-KR"/>
        </w:rPr>
        <w:t xml:space="preserve"> </w:t>
      </w:r>
    </w:p>
    <w:p w14:paraId="2081E72E" w14:textId="77777777" w:rsidR="00FA025E" w:rsidRPr="00836C12" w:rsidRDefault="00FA025E" w:rsidP="005222E2">
      <w:pPr>
        <w:spacing w:after="0" w:line="360" w:lineRule="auto"/>
        <w:jc w:val="both"/>
        <w:rPr>
          <w:rFonts w:ascii="Calibri" w:eastAsia="Times New Roman" w:hAnsi="Calibri" w:cs="Calibri"/>
          <w:sz w:val="24"/>
          <w:szCs w:val="24"/>
          <w:lang w:eastAsia="ko-KR"/>
        </w:rPr>
      </w:pPr>
    </w:p>
    <w:p w14:paraId="02ABA9F9" w14:textId="67B7D4D1" w:rsidR="00CF0F97" w:rsidRPr="00836C12" w:rsidRDefault="00B5661D"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At b</w:t>
      </w:r>
      <w:r w:rsidR="006F472F" w:rsidRPr="00836C12">
        <w:rPr>
          <w:rFonts w:ascii="Calibri" w:eastAsia="Times New Roman" w:hAnsi="Calibri" w:cs="Calibri"/>
          <w:sz w:val="24"/>
          <w:szCs w:val="24"/>
          <w:lang w:eastAsia="ko-KR"/>
        </w:rPr>
        <w:t>aseline, 1 month, 3 months and</w:t>
      </w:r>
      <w:r w:rsidR="00560B89" w:rsidRPr="00836C12">
        <w:rPr>
          <w:rFonts w:ascii="Calibri" w:eastAsia="Times New Roman" w:hAnsi="Calibri" w:cs="Calibri"/>
          <w:sz w:val="24"/>
          <w:szCs w:val="24"/>
          <w:lang w:eastAsia="ko-KR"/>
        </w:rPr>
        <w:t xml:space="preserve"> </w:t>
      </w:r>
      <w:r w:rsidR="00C02C3E" w:rsidRPr="00836C12">
        <w:rPr>
          <w:rFonts w:ascii="Calibri" w:eastAsia="Times New Roman" w:hAnsi="Calibri" w:cs="Calibri"/>
          <w:sz w:val="24"/>
          <w:szCs w:val="24"/>
          <w:lang w:eastAsia="ko-KR"/>
        </w:rPr>
        <w:t>6</w:t>
      </w:r>
      <w:r w:rsidR="00560B89" w:rsidRPr="00836C12">
        <w:rPr>
          <w:rFonts w:ascii="Calibri" w:eastAsia="Times New Roman" w:hAnsi="Calibri" w:cs="Calibri"/>
          <w:sz w:val="24"/>
          <w:szCs w:val="24"/>
          <w:lang w:eastAsia="ko-KR"/>
        </w:rPr>
        <w:t xml:space="preserve"> months after ART application, the survival rate, marginal defects and wear of </w:t>
      </w:r>
      <w:r w:rsidR="00FA025E" w:rsidRPr="00836C12">
        <w:rPr>
          <w:rFonts w:ascii="Calibri" w:eastAsia="Times New Roman" w:hAnsi="Calibri" w:cs="Calibri"/>
          <w:sz w:val="24"/>
          <w:szCs w:val="24"/>
          <w:lang w:eastAsia="ko-KR"/>
        </w:rPr>
        <w:t xml:space="preserve">the </w:t>
      </w:r>
      <w:r w:rsidR="00560B89" w:rsidRPr="00836C12">
        <w:rPr>
          <w:rFonts w:ascii="Calibri" w:eastAsia="Times New Roman" w:hAnsi="Calibri" w:cs="Calibri"/>
          <w:sz w:val="24"/>
          <w:szCs w:val="24"/>
          <w:lang w:eastAsia="ko-KR"/>
        </w:rPr>
        <w:t>ART restorations will be recorded</w:t>
      </w:r>
      <w:r w:rsidR="006F472F" w:rsidRPr="00836C12">
        <w:rPr>
          <w:rFonts w:ascii="Calibri" w:eastAsia="Times New Roman" w:hAnsi="Calibri" w:cs="Calibri"/>
          <w:sz w:val="24"/>
          <w:szCs w:val="24"/>
          <w:lang w:eastAsia="ko-KR"/>
        </w:rPr>
        <w:t xml:space="preserve"> by a different clinician than the one who placed the restorations.</w:t>
      </w:r>
      <w:r w:rsidR="00462916" w:rsidRPr="00836C12">
        <w:rPr>
          <w:rFonts w:ascii="Calibri" w:eastAsia="Times New Roman" w:hAnsi="Calibri" w:cs="Calibri"/>
          <w:sz w:val="24"/>
          <w:szCs w:val="24"/>
          <w:lang w:eastAsia="ko-KR"/>
        </w:rPr>
        <w:t xml:space="preserve"> Clinical ev</w:t>
      </w:r>
      <w:r w:rsidR="006F472F" w:rsidRPr="00836C12">
        <w:rPr>
          <w:rFonts w:ascii="Calibri" w:eastAsia="Times New Roman" w:hAnsi="Calibri" w:cs="Calibri"/>
          <w:sz w:val="24"/>
          <w:szCs w:val="24"/>
          <w:lang w:eastAsia="ko-KR"/>
        </w:rPr>
        <w:t>aluation and assessment form</w:t>
      </w:r>
      <w:r w:rsidR="00C07F73" w:rsidRPr="00836C12">
        <w:rPr>
          <w:rFonts w:ascii="Calibri" w:eastAsia="Times New Roman" w:hAnsi="Calibri" w:cs="Calibri"/>
          <w:sz w:val="24"/>
          <w:szCs w:val="24"/>
          <w:lang w:eastAsia="ko-KR"/>
        </w:rPr>
        <w:t>s</w:t>
      </w:r>
      <w:r w:rsidR="006F472F" w:rsidRPr="00836C12">
        <w:rPr>
          <w:rFonts w:ascii="Calibri" w:eastAsia="Times New Roman" w:hAnsi="Calibri" w:cs="Calibri"/>
          <w:sz w:val="24"/>
          <w:szCs w:val="24"/>
          <w:lang w:eastAsia="ko-KR"/>
        </w:rPr>
        <w:t xml:space="preserve"> </w:t>
      </w:r>
      <w:r w:rsidR="00C07F73" w:rsidRPr="00836C12">
        <w:rPr>
          <w:rFonts w:ascii="Calibri" w:eastAsia="Times New Roman" w:hAnsi="Calibri" w:cs="Calibri"/>
          <w:sz w:val="24"/>
          <w:szCs w:val="24"/>
          <w:lang w:eastAsia="ko-KR"/>
        </w:rPr>
        <w:t xml:space="preserve">will be </w:t>
      </w:r>
      <w:r w:rsidR="006F472F" w:rsidRPr="00836C12">
        <w:rPr>
          <w:rFonts w:ascii="Calibri" w:eastAsia="Times New Roman" w:hAnsi="Calibri" w:cs="Calibri"/>
          <w:sz w:val="24"/>
          <w:szCs w:val="24"/>
          <w:lang w:eastAsia="ko-KR"/>
        </w:rPr>
        <w:t>base</w:t>
      </w:r>
      <w:r w:rsidR="000F2716" w:rsidRPr="00836C12">
        <w:rPr>
          <w:rFonts w:ascii="Calibri" w:eastAsia="Times New Roman" w:hAnsi="Calibri" w:cs="Calibri"/>
          <w:sz w:val="24"/>
          <w:szCs w:val="24"/>
          <w:lang w:eastAsia="ko-KR"/>
        </w:rPr>
        <w:t xml:space="preserve">d on </w:t>
      </w:r>
      <w:r w:rsidR="00FA025E" w:rsidRPr="00836C12">
        <w:rPr>
          <w:rFonts w:ascii="Calibri" w:eastAsia="Times New Roman" w:hAnsi="Calibri" w:cs="Calibri"/>
          <w:sz w:val="24"/>
          <w:szCs w:val="24"/>
          <w:lang w:eastAsia="ko-KR"/>
        </w:rPr>
        <w:t xml:space="preserve">the </w:t>
      </w:r>
      <w:r w:rsidR="000F2716" w:rsidRPr="00836C12">
        <w:rPr>
          <w:rFonts w:ascii="Calibri" w:eastAsia="Times New Roman" w:hAnsi="Calibri" w:cs="Calibri"/>
          <w:sz w:val="24"/>
          <w:szCs w:val="24"/>
          <w:lang w:eastAsia="ko-KR"/>
        </w:rPr>
        <w:t xml:space="preserve">modified </w:t>
      </w:r>
      <w:r w:rsidR="006F472F" w:rsidRPr="00836C12">
        <w:rPr>
          <w:rFonts w:ascii="Calibri" w:eastAsia="Times New Roman" w:hAnsi="Calibri" w:cs="Calibri"/>
          <w:sz w:val="24"/>
          <w:szCs w:val="24"/>
          <w:lang w:eastAsia="ko-KR"/>
        </w:rPr>
        <w:t xml:space="preserve">criteria </w:t>
      </w:r>
      <w:r w:rsidR="00C07F73" w:rsidRPr="00836C12">
        <w:rPr>
          <w:rFonts w:ascii="Calibri" w:eastAsia="Times New Roman" w:hAnsi="Calibri" w:cs="Calibri"/>
          <w:sz w:val="24"/>
          <w:szCs w:val="24"/>
          <w:lang w:eastAsia="ko-KR"/>
        </w:rPr>
        <w:t>proposed</w:t>
      </w:r>
      <w:r w:rsidR="006F472F" w:rsidRPr="00836C12">
        <w:rPr>
          <w:rFonts w:ascii="Calibri" w:eastAsia="Times New Roman" w:hAnsi="Calibri" w:cs="Calibri"/>
          <w:sz w:val="24"/>
          <w:szCs w:val="24"/>
          <w:lang w:eastAsia="ko-KR"/>
        </w:rPr>
        <w:t xml:space="preserve"> by Ryge</w:t>
      </w:r>
      <w:r w:rsidR="000F2716" w:rsidRPr="00836C12">
        <w:rPr>
          <w:rFonts w:ascii="Calibri" w:eastAsia="Times New Roman" w:hAnsi="Calibri" w:cs="Calibri"/>
          <w:sz w:val="24"/>
          <w:szCs w:val="24"/>
          <w:lang w:eastAsia="ko-KR"/>
        </w:rPr>
        <w:t xml:space="preserve">  to e</w:t>
      </w:r>
      <w:r w:rsidR="00462916" w:rsidRPr="00836C12">
        <w:rPr>
          <w:rFonts w:ascii="Calibri" w:eastAsia="Times New Roman" w:hAnsi="Calibri" w:cs="Calibri"/>
          <w:sz w:val="24"/>
          <w:szCs w:val="24"/>
          <w:lang w:eastAsia="ko-KR"/>
        </w:rPr>
        <w:t>valuat</w:t>
      </w:r>
      <w:r w:rsidR="000F2716" w:rsidRPr="00836C12">
        <w:rPr>
          <w:rFonts w:ascii="Calibri" w:eastAsia="Times New Roman" w:hAnsi="Calibri" w:cs="Calibri"/>
          <w:sz w:val="24"/>
          <w:szCs w:val="24"/>
          <w:lang w:eastAsia="ko-KR"/>
        </w:rPr>
        <w:t>e the integrity of the restorations, its</w:t>
      </w:r>
      <w:r w:rsidR="00462916" w:rsidRPr="00836C12">
        <w:rPr>
          <w:rFonts w:ascii="Calibri" w:eastAsia="Times New Roman" w:hAnsi="Calibri" w:cs="Calibri"/>
          <w:sz w:val="24"/>
          <w:szCs w:val="24"/>
          <w:lang w:eastAsia="ko-KR"/>
        </w:rPr>
        <w:t xml:space="preserve"> </w:t>
      </w:r>
      <w:r w:rsidR="000F2716" w:rsidRPr="00836C12">
        <w:rPr>
          <w:rFonts w:ascii="Calibri" w:eastAsia="Times New Roman" w:hAnsi="Calibri" w:cs="Calibri"/>
          <w:sz w:val="24"/>
          <w:szCs w:val="24"/>
          <w:lang w:eastAsia="ko-KR"/>
        </w:rPr>
        <w:t>a</w:t>
      </w:r>
      <w:r w:rsidR="006F472F" w:rsidRPr="00836C12">
        <w:rPr>
          <w:rFonts w:ascii="Calibri" w:eastAsia="Times New Roman" w:hAnsi="Calibri" w:cs="Calibri"/>
          <w:sz w:val="24"/>
          <w:szCs w:val="24"/>
          <w:lang w:eastAsia="ko-KR"/>
        </w:rPr>
        <w:t xml:space="preserve">natomic form, </w:t>
      </w:r>
      <w:r w:rsidR="000F2716" w:rsidRPr="00836C12">
        <w:rPr>
          <w:rFonts w:ascii="Calibri" w:eastAsia="Times New Roman" w:hAnsi="Calibri" w:cs="Calibri"/>
          <w:sz w:val="24"/>
          <w:szCs w:val="24"/>
          <w:lang w:eastAsia="ko-KR"/>
        </w:rPr>
        <w:t xml:space="preserve">the presence or absence of </w:t>
      </w:r>
      <w:r w:rsidR="006F472F" w:rsidRPr="00836C12">
        <w:rPr>
          <w:rFonts w:ascii="Calibri" w:eastAsia="Times New Roman" w:hAnsi="Calibri" w:cs="Calibri"/>
          <w:sz w:val="24"/>
          <w:szCs w:val="24"/>
          <w:lang w:eastAsia="ko-KR"/>
        </w:rPr>
        <w:t>recurrent caries</w:t>
      </w:r>
      <w:r w:rsidR="00462916" w:rsidRPr="00836C12">
        <w:rPr>
          <w:rFonts w:ascii="Calibri" w:eastAsia="Times New Roman" w:hAnsi="Calibri" w:cs="Calibri"/>
          <w:sz w:val="24"/>
          <w:szCs w:val="24"/>
          <w:lang w:eastAsia="ko-KR"/>
        </w:rPr>
        <w:t xml:space="preserve">, marginal adaptation, </w:t>
      </w:r>
      <w:r w:rsidR="006F472F" w:rsidRPr="00836C12">
        <w:rPr>
          <w:rFonts w:ascii="Calibri" w:eastAsia="Times New Roman" w:hAnsi="Calibri" w:cs="Calibri"/>
          <w:sz w:val="24"/>
          <w:szCs w:val="24"/>
          <w:lang w:eastAsia="ko-KR"/>
        </w:rPr>
        <w:t>surface roughness, colour-match and gingival healt</w:t>
      </w:r>
      <w:r w:rsidR="00C02C3E" w:rsidRPr="00836C12">
        <w:rPr>
          <w:rFonts w:ascii="Calibri" w:eastAsia="Times New Roman" w:hAnsi="Calibri" w:cs="Calibri"/>
          <w:sz w:val="24"/>
          <w:szCs w:val="24"/>
          <w:lang w:eastAsia="ko-KR"/>
        </w:rPr>
        <w:t>h (</w:t>
      </w:r>
      <w:r w:rsidR="006F472F" w:rsidRPr="00836C12">
        <w:rPr>
          <w:rFonts w:ascii="Calibri" w:eastAsia="Times New Roman" w:hAnsi="Calibri" w:cs="Calibri"/>
          <w:sz w:val="24"/>
          <w:szCs w:val="24"/>
          <w:lang w:eastAsia="ko-KR"/>
        </w:rPr>
        <w:t>Table 1</w:t>
      </w:r>
      <w:r w:rsidR="00C02C3E" w:rsidRPr="00836C12">
        <w:rPr>
          <w:rFonts w:ascii="Calibri" w:eastAsia="Times New Roman" w:hAnsi="Calibri" w:cs="Calibri"/>
          <w:sz w:val="24"/>
          <w:szCs w:val="24"/>
          <w:lang w:eastAsia="ko-KR"/>
        </w:rPr>
        <w:t>)</w:t>
      </w:r>
      <w:r w:rsidR="00FA025E" w:rsidRPr="00836C12">
        <w:rPr>
          <w:rFonts w:ascii="Calibri" w:eastAsia="Times New Roman" w:hAnsi="Calibri" w:cs="Calibri"/>
          <w:sz w:val="24"/>
          <w:szCs w:val="24"/>
          <w:lang w:eastAsia="ko-KR"/>
        </w:rPr>
        <w:t xml:space="preserve"> </w:t>
      </w:r>
      <w:r w:rsidR="00FA025E" w:rsidRPr="00836C12">
        <w:rPr>
          <w:rFonts w:ascii="Calibri" w:eastAsia="Times New Roman" w:hAnsi="Calibri" w:cs="Calibri"/>
          <w:sz w:val="24"/>
          <w:szCs w:val="24"/>
          <w:lang w:eastAsia="ko-KR"/>
        </w:rPr>
        <w:fldChar w:fldCharType="begin" w:fldLock="1"/>
      </w:r>
      <w:r w:rsidR="00D21F8F" w:rsidRPr="00836C12">
        <w:rPr>
          <w:rFonts w:ascii="Calibri" w:eastAsia="Times New Roman" w:hAnsi="Calibri" w:cs="Calibri"/>
          <w:sz w:val="24"/>
          <w:szCs w:val="24"/>
          <w:lang w:eastAsia="ko-KR"/>
        </w:rPr>
        <w:instrText>ADDIN CSL_CITATION { "citationItems" : [ { "id" : "ITEM-1", "itemData" : { "ISSN" : "0020-6539 (Print)", "PMID" : "6935165", "abstract" : "Criteria for the evaluation of the physical and chemical properties of dental materials have been available for many years. However, the final decision about the acceptability of a dental restorative material for use in the mouth can only come from clinical observation. This paper attempts to set out a systematic approach to the clinical assessment of restorative materials by posing a series of questions, to each of which an answer Yes or No can be given. The system makes provision for reaching decisions on marginal adaptation, restoration and preservation of anatomic form, protection against recurrence caries, and in the case of materials used in anterior restorations, colour match and cavo surface margin discoloration. Using these criteria, restorations can be classified into four categories: those within a range of excellence, those which although showing minor deviations from the ideal are nevertheless acceptable, those which should be replaced for preventive reasons to avoid the likelihood of future damage and those which require immediate replacement.", "author" : [ { "dropping-particle" : "", "family" : "Ryge", "given" : "G", "non-dropping-particle" : "", "parse-names" : false, "suffix" : "" } ], "container-title" : "International dental journal", "genre" : "Journal Article", "id" : "ITEM-1", "issue" : "4", "issued" : { "date-parts" : [ [ "1980", "12" ] ] }, "language" : "eng", "page" : "347-358", "publisher-place" : "ENGLAND", "title" : "Clinical criteria.", "type" : "article-journal", "volume" : "30" }, "uris" : [ "http://www.mendeley.com/documents/?uuid=22a175ff-e0d0-4dee-8763-1f4c818e628f" ] } ], "mendeley" : { "formattedCitation" : "(Ryge, 1980)", "plainTextFormattedCitation" : "(Ryge, 1980)", "previouslyFormattedCitation" : "(Ryge, 1980)" }, "properties" : { "noteIndex" : 0 }, "schema" : "https://github.com/citation-style-language/schema/raw/master/csl-citation.json" }</w:instrText>
      </w:r>
      <w:r w:rsidR="00FA025E" w:rsidRPr="00836C12">
        <w:rPr>
          <w:rFonts w:ascii="Calibri" w:eastAsia="Times New Roman" w:hAnsi="Calibri" w:cs="Calibri"/>
          <w:sz w:val="24"/>
          <w:szCs w:val="24"/>
          <w:lang w:eastAsia="ko-KR"/>
        </w:rPr>
        <w:fldChar w:fldCharType="separate"/>
      </w:r>
      <w:r w:rsidR="00FA025E" w:rsidRPr="00836C12">
        <w:rPr>
          <w:rFonts w:ascii="Calibri" w:eastAsia="Times New Roman" w:hAnsi="Calibri" w:cs="Calibri"/>
          <w:noProof/>
          <w:sz w:val="24"/>
          <w:szCs w:val="24"/>
          <w:lang w:eastAsia="ko-KR"/>
        </w:rPr>
        <w:t>(Ryge, 1980)</w:t>
      </w:r>
      <w:r w:rsidR="00FA025E" w:rsidRPr="00836C12">
        <w:rPr>
          <w:rFonts w:ascii="Calibri" w:eastAsia="Times New Roman" w:hAnsi="Calibri" w:cs="Calibri"/>
          <w:sz w:val="24"/>
          <w:szCs w:val="24"/>
          <w:lang w:eastAsia="ko-KR"/>
        </w:rPr>
        <w:fldChar w:fldCharType="end"/>
      </w:r>
      <w:r w:rsidR="006F472F" w:rsidRPr="00836C12">
        <w:rPr>
          <w:rFonts w:ascii="Calibri" w:eastAsia="Times New Roman" w:hAnsi="Calibri" w:cs="Calibri"/>
          <w:sz w:val="24"/>
          <w:szCs w:val="24"/>
          <w:lang w:eastAsia="ko-KR"/>
        </w:rPr>
        <w:t>.</w:t>
      </w:r>
      <w:r w:rsidR="00C02C3E" w:rsidRPr="00836C12">
        <w:rPr>
          <w:rFonts w:ascii="Calibri" w:eastAsia="Times New Roman" w:hAnsi="Calibri" w:cs="Calibri"/>
          <w:sz w:val="24"/>
          <w:szCs w:val="24"/>
          <w:lang w:eastAsia="ko-KR"/>
        </w:rPr>
        <w:t xml:space="preserve"> All participants will have pre-treatment and post-treatment photographs taken at baseline and at 6 months recall. </w:t>
      </w:r>
    </w:p>
    <w:p w14:paraId="56DE4D87" w14:textId="77777777" w:rsidR="00CF0F97" w:rsidRPr="00836C12" w:rsidRDefault="00CF0F97" w:rsidP="005222E2">
      <w:pPr>
        <w:autoSpaceDE w:val="0"/>
        <w:autoSpaceDN w:val="0"/>
        <w:adjustRightInd w:val="0"/>
        <w:spacing w:after="0" w:line="360" w:lineRule="auto"/>
        <w:rPr>
          <w:rFonts w:ascii="Calibri" w:hAnsi="Calibri" w:cs="Calibri"/>
          <w:color w:val="000000"/>
          <w:sz w:val="24"/>
          <w:szCs w:val="24"/>
        </w:rPr>
      </w:pPr>
    </w:p>
    <w:p w14:paraId="17365FFD" w14:textId="64F4B138" w:rsidR="00F31408" w:rsidRPr="00836C12" w:rsidRDefault="003B7253" w:rsidP="00B5661D">
      <w:pPr>
        <w:pStyle w:val="ListParagraph"/>
        <w:autoSpaceDE w:val="0"/>
        <w:autoSpaceDN w:val="0"/>
        <w:adjustRightInd w:val="0"/>
        <w:spacing w:after="0" w:line="360" w:lineRule="auto"/>
        <w:ind w:left="460"/>
        <w:rPr>
          <w:rFonts w:ascii="Calibri" w:hAnsi="Calibri" w:cs="Calibri"/>
          <w:color w:val="000000"/>
        </w:rPr>
      </w:pPr>
      <w:r w:rsidRPr="00836C12">
        <w:rPr>
          <w:rFonts w:ascii="Calibri" w:eastAsia="Times New Roman" w:hAnsi="Calibri" w:cs="Calibri"/>
          <w:b/>
          <w:bCs/>
          <w:sz w:val="24"/>
          <w:szCs w:val="24"/>
          <w:lang w:eastAsia="ko-KR"/>
        </w:rPr>
        <w:t>T</w:t>
      </w:r>
      <w:r w:rsidR="00F31408" w:rsidRPr="00836C12">
        <w:rPr>
          <w:rFonts w:ascii="Calibri" w:eastAsia="Times New Roman" w:hAnsi="Calibri" w:cs="Calibri"/>
          <w:b/>
          <w:bCs/>
          <w:sz w:val="24"/>
          <w:szCs w:val="24"/>
          <w:lang w:eastAsia="ko-KR"/>
        </w:rPr>
        <w:t>able</w:t>
      </w:r>
      <w:r w:rsidR="00885667" w:rsidRPr="00836C12">
        <w:rPr>
          <w:rFonts w:ascii="Calibri" w:eastAsia="Times New Roman" w:hAnsi="Calibri" w:cs="Calibri"/>
          <w:b/>
          <w:bCs/>
          <w:sz w:val="24"/>
          <w:szCs w:val="24"/>
          <w:lang w:eastAsia="ko-KR"/>
        </w:rPr>
        <w:t xml:space="preserve"> 1</w:t>
      </w:r>
      <w:r w:rsidR="00F31408" w:rsidRPr="00836C12">
        <w:rPr>
          <w:rFonts w:ascii="Calibri" w:eastAsia="Times New Roman" w:hAnsi="Calibri" w:cs="Calibri"/>
          <w:b/>
          <w:bCs/>
          <w:lang w:eastAsia="ko-KR"/>
        </w:rPr>
        <w:t>:</w:t>
      </w:r>
      <w:r w:rsidR="002B4E7F" w:rsidRPr="00836C12">
        <w:rPr>
          <w:rFonts w:ascii="Calibri" w:eastAsia="Times New Roman" w:hAnsi="Calibri" w:cs="Calibri"/>
          <w:b/>
          <w:bCs/>
          <w:lang w:eastAsia="ko-KR"/>
        </w:rPr>
        <w:t xml:space="preserve"> </w:t>
      </w:r>
      <w:r w:rsidR="00E51691" w:rsidRPr="00836C12">
        <w:rPr>
          <w:rFonts w:ascii="Calibri" w:eastAsia="Times New Roman" w:hAnsi="Calibri" w:cs="Calibri"/>
          <w:lang w:eastAsia="ko-KR"/>
        </w:rPr>
        <w:t>Modified Ryge criteria for clinical evaluation of restorations</w:t>
      </w:r>
      <w:r w:rsidR="00B5661D" w:rsidRPr="00836C12">
        <w:rPr>
          <w:rFonts w:ascii="Calibri" w:eastAsia="Times New Roman" w:hAnsi="Calibri" w:cs="Calibri"/>
          <w:lang w:eastAsia="ko-KR"/>
        </w:rPr>
        <w:t xml:space="preserve"> </w:t>
      </w:r>
      <w:r w:rsidR="00B5661D" w:rsidRPr="00836C12">
        <w:rPr>
          <w:rFonts w:ascii="Calibri" w:eastAsia="Times New Roman" w:hAnsi="Calibri" w:cs="Calibri"/>
          <w:lang w:eastAsia="ko-KR"/>
        </w:rPr>
        <w:fldChar w:fldCharType="begin" w:fldLock="1"/>
      </w:r>
      <w:r w:rsidR="00B5661D" w:rsidRPr="00836C12">
        <w:rPr>
          <w:rFonts w:ascii="Calibri" w:eastAsia="Times New Roman" w:hAnsi="Calibri" w:cs="Calibri"/>
          <w:lang w:eastAsia="ko-KR"/>
        </w:rPr>
        <w:instrText>ADDIN CSL_CITATION { "citationItems" : [ { "id" : "ITEM-1", "itemData" : { "ISSN" : "0020-6539 (Print)", "PMID" : "6935165", "abstract" : "Criteria for the evaluation of the physical and chemical properties of dental materials have been available for many years. However, the final decision about the acceptability of a dental restorative material for use in the mouth can only come from clinical observation. This paper attempts to set out a systematic approach to the clinical assessment of restorative materials by posing a series of questions, to each of which an answer Yes or No can be given. The system makes provision for reaching decisions on marginal adaptation, restoration and preservation of anatomic form, protection against recurrence caries, and in the case of materials used in anterior restorations, colour match and cavo surface margin discoloration. Using these criteria, restorations can be classified into four categories: those within a range of excellence, those which although showing minor deviations from the ideal are nevertheless acceptable, those which should be replaced for preventive reasons to avoid the likelihood of future damage and those which require immediate replacement.", "author" : [ { "dropping-particle" : "", "family" : "Ryge", "given" : "G", "non-dropping-particle" : "", "parse-names" : false, "suffix" : "" } ], "container-title" : "International dental journal", "genre" : "Journal Article", "id" : "ITEM-1", "issue" : "4", "issued" : { "date-parts" : [ [ "1980", "12" ] ] }, "language" : "eng", "page" : "347-358", "publisher-place" : "ENGLAND", "title" : "Clinical criteria.", "type" : "article-journal", "volume" : "30" }, "uris" : [ "http://www.mendeley.com/documents/?uuid=22a175ff-e0d0-4dee-8763-1f4c818e628f" ] } ], "mendeley" : { "formattedCitation" : "(Ryge, 1980)", "plainTextFormattedCitation" : "(Ryge, 1980)", "previouslyFormattedCitation" : "(Ryge, 1980)" }, "properties" : { "noteIndex" : 0 }, "schema" : "https://github.com/citation-style-language/schema/raw/master/csl-citation.json" }</w:instrText>
      </w:r>
      <w:r w:rsidR="00B5661D" w:rsidRPr="00836C12">
        <w:rPr>
          <w:rFonts w:ascii="Calibri" w:eastAsia="Times New Roman" w:hAnsi="Calibri" w:cs="Calibri"/>
          <w:lang w:eastAsia="ko-KR"/>
        </w:rPr>
        <w:fldChar w:fldCharType="separate"/>
      </w:r>
      <w:r w:rsidR="00B5661D" w:rsidRPr="00836C12">
        <w:rPr>
          <w:rFonts w:ascii="Calibri" w:eastAsia="Times New Roman" w:hAnsi="Calibri" w:cs="Calibri"/>
          <w:noProof/>
          <w:lang w:eastAsia="ko-KR"/>
        </w:rPr>
        <w:t>(Ryge, 1980)</w:t>
      </w:r>
      <w:r w:rsidR="00B5661D" w:rsidRPr="00836C12">
        <w:rPr>
          <w:rFonts w:ascii="Calibri" w:eastAsia="Times New Roman" w:hAnsi="Calibri" w:cs="Calibri"/>
          <w:lang w:eastAsia="ko-KR"/>
        </w:rPr>
        <w:fldChar w:fldCharType="end"/>
      </w:r>
    </w:p>
    <w:tbl>
      <w:tblPr>
        <w:tblStyle w:val="TableGrid"/>
        <w:tblW w:w="9889" w:type="dxa"/>
        <w:tblLook w:val="04A0" w:firstRow="1" w:lastRow="0" w:firstColumn="1" w:lastColumn="0" w:noHBand="0" w:noVBand="1"/>
      </w:tblPr>
      <w:tblGrid>
        <w:gridCol w:w="3176"/>
        <w:gridCol w:w="3299"/>
        <w:gridCol w:w="3414"/>
      </w:tblGrid>
      <w:tr w:rsidR="00317726" w:rsidRPr="00836C12" w14:paraId="34F76248" w14:textId="06941D07" w:rsidTr="00E51691">
        <w:tc>
          <w:tcPr>
            <w:tcW w:w="3176" w:type="dxa"/>
          </w:tcPr>
          <w:p w14:paraId="24DF378A" w14:textId="248BAC99"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Category</w:t>
            </w:r>
          </w:p>
        </w:tc>
        <w:tc>
          <w:tcPr>
            <w:tcW w:w="3299" w:type="dxa"/>
          </w:tcPr>
          <w:p w14:paraId="22626CDF" w14:textId="163678F0"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Inspection type</w:t>
            </w:r>
          </w:p>
        </w:tc>
        <w:tc>
          <w:tcPr>
            <w:tcW w:w="3414" w:type="dxa"/>
          </w:tcPr>
          <w:p w14:paraId="7B2A548E" w14:textId="5D9B760F"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Rating scale</w:t>
            </w:r>
          </w:p>
        </w:tc>
      </w:tr>
      <w:tr w:rsidR="00317726" w:rsidRPr="00836C12" w14:paraId="65BB3D21" w14:textId="21FAC293" w:rsidTr="00E51691">
        <w:tc>
          <w:tcPr>
            <w:tcW w:w="3176" w:type="dxa"/>
          </w:tcPr>
          <w:p w14:paraId="118231A3" w14:textId="2C69A0B8"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Anatomic form</w:t>
            </w:r>
          </w:p>
        </w:tc>
        <w:tc>
          <w:tcPr>
            <w:tcW w:w="3299" w:type="dxa"/>
          </w:tcPr>
          <w:p w14:paraId="4AB6E6A6" w14:textId="62567F8E"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Visual inspection with</w:t>
            </w:r>
            <w:r w:rsidR="00146718" w:rsidRPr="00836C12">
              <w:rPr>
                <w:rFonts w:ascii="Calibri" w:eastAsia="Times New Roman" w:hAnsi="Calibri" w:cs="Calibri"/>
                <w:sz w:val="24"/>
                <w:szCs w:val="24"/>
                <w:lang w:eastAsia="ko-KR"/>
              </w:rPr>
              <w:t xml:space="preserve"> mirror and</w:t>
            </w:r>
            <w:r w:rsidRPr="00836C12">
              <w:rPr>
                <w:rFonts w:ascii="Calibri" w:eastAsia="Times New Roman" w:hAnsi="Calibri" w:cs="Calibri"/>
                <w:sz w:val="24"/>
                <w:szCs w:val="24"/>
                <w:lang w:eastAsia="ko-KR"/>
              </w:rPr>
              <w:t xml:space="preserve"> explorer </w:t>
            </w:r>
          </w:p>
        </w:tc>
        <w:tc>
          <w:tcPr>
            <w:tcW w:w="3414" w:type="dxa"/>
          </w:tcPr>
          <w:p w14:paraId="4D553194" w14:textId="49D246BF"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0</w:t>
            </w:r>
            <w:r w:rsidR="00317726" w:rsidRPr="00836C12">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 T</w:t>
            </w:r>
            <w:r w:rsidR="00317726" w:rsidRPr="00836C12">
              <w:rPr>
                <w:rFonts w:ascii="Calibri" w:eastAsia="Times New Roman" w:hAnsi="Calibri" w:cs="Calibri"/>
                <w:sz w:val="24"/>
                <w:szCs w:val="24"/>
                <w:lang w:eastAsia="ko-KR"/>
              </w:rPr>
              <w:t>he restoration is continuous with the existing anatomic form</w:t>
            </w:r>
          </w:p>
          <w:p w14:paraId="2C0745F7" w14:textId="4390FEE6"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1 =</w:t>
            </w:r>
            <w:r w:rsidR="00317726" w:rsidRPr="00836C12">
              <w:rPr>
                <w:rFonts w:ascii="Calibri" w:eastAsia="Times New Roman" w:hAnsi="Calibri" w:cs="Calibri"/>
                <w:sz w:val="24"/>
                <w:szCs w:val="24"/>
                <w:lang w:eastAsia="ko-KR"/>
              </w:rPr>
              <w:t xml:space="preserve"> </w:t>
            </w:r>
            <w:r w:rsidR="00146718" w:rsidRPr="00836C12">
              <w:rPr>
                <w:rFonts w:ascii="Calibri" w:eastAsia="Times New Roman" w:hAnsi="Calibri" w:cs="Calibri"/>
                <w:sz w:val="24"/>
                <w:szCs w:val="24"/>
                <w:lang w:eastAsia="ko-KR"/>
              </w:rPr>
              <w:t>Slightly under/over contoured</w:t>
            </w:r>
            <w:r w:rsidR="00317726" w:rsidRPr="00836C12">
              <w:rPr>
                <w:rFonts w:ascii="Calibri" w:eastAsia="Times New Roman" w:hAnsi="Calibri" w:cs="Calibri"/>
                <w:sz w:val="24"/>
                <w:szCs w:val="24"/>
                <w:lang w:eastAsia="ko-KR"/>
              </w:rPr>
              <w:t xml:space="preserve"> </w:t>
            </w:r>
          </w:p>
        </w:tc>
      </w:tr>
      <w:tr w:rsidR="00317726" w:rsidRPr="00836C12" w14:paraId="70DF7E83" w14:textId="2E13CFED" w:rsidTr="00E51691">
        <w:tc>
          <w:tcPr>
            <w:tcW w:w="3176" w:type="dxa"/>
          </w:tcPr>
          <w:p w14:paraId="5B24F81F" w14:textId="71F98713"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Secondary caries</w:t>
            </w:r>
          </w:p>
        </w:tc>
        <w:tc>
          <w:tcPr>
            <w:tcW w:w="3299" w:type="dxa"/>
          </w:tcPr>
          <w:p w14:paraId="344FB500" w14:textId="52B1A8D3"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Visual inspection with mirror and explorer </w:t>
            </w:r>
          </w:p>
        </w:tc>
        <w:tc>
          <w:tcPr>
            <w:tcW w:w="3414" w:type="dxa"/>
          </w:tcPr>
          <w:p w14:paraId="1ED3E8E0" w14:textId="1DEF1EC4"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0 =</w:t>
            </w:r>
            <w:r w:rsidR="00146718" w:rsidRPr="00836C12">
              <w:rPr>
                <w:rFonts w:ascii="Calibri" w:eastAsia="Times New Roman" w:hAnsi="Calibri" w:cs="Calibri"/>
                <w:sz w:val="24"/>
                <w:szCs w:val="24"/>
                <w:lang w:eastAsia="ko-KR"/>
              </w:rPr>
              <w:t xml:space="preserve"> No visible evidence </w:t>
            </w:r>
          </w:p>
          <w:p w14:paraId="491C7D9B" w14:textId="511789CA" w:rsidR="00146718"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1</w:t>
            </w:r>
            <w:r w:rsidR="00C02C3E"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w:t>
            </w:r>
            <w:r w:rsidR="00146718" w:rsidRPr="00836C12">
              <w:rPr>
                <w:rFonts w:ascii="Calibri" w:eastAsia="Times New Roman" w:hAnsi="Calibri" w:cs="Calibri"/>
                <w:sz w:val="24"/>
                <w:szCs w:val="24"/>
                <w:lang w:eastAsia="ko-KR"/>
              </w:rPr>
              <w:t xml:space="preserve"> Visible evidence</w:t>
            </w:r>
          </w:p>
        </w:tc>
      </w:tr>
      <w:tr w:rsidR="00317726" w:rsidRPr="00836C12" w14:paraId="1009CD28" w14:textId="650B7A39" w:rsidTr="00E51691">
        <w:tc>
          <w:tcPr>
            <w:tcW w:w="3176" w:type="dxa"/>
          </w:tcPr>
          <w:p w14:paraId="49056CAA" w14:textId="6DC55AF6"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Marginal adaptation</w:t>
            </w:r>
          </w:p>
        </w:tc>
        <w:tc>
          <w:tcPr>
            <w:tcW w:w="3299" w:type="dxa"/>
          </w:tcPr>
          <w:p w14:paraId="70268002" w14:textId="30877D86" w:rsidR="00317726" w:rsidRPr="00836C12" w:rsidRDefault="0014671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Visual inspection with mirror and explorer</w:t>
            </w:r>
          </w:p>
        </w:tc>
        <w:tc>
          <w:tcPr>
            <w:tcW w:w="3414" w:type="dxa"/>
          </w:tcPr>
          <w:p w14:paraId="3BF29C45" w14:textId="2AD7F0E3"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0 =</w:t>
            </w:r>
            <w:r w:rsidR="00146718" w:rsidRPr="00836C12">
              <w:rPr>
                <w:rFonts w:ascii="Calibri" w:eastAsia="Times New Roman" w:hAnsi="Calibri" w:cs="Calibri"/>
                <w:sz w:val="24"/>
                <w:szCs w:val="24"/>
                <w:lang w:eastAsia="ko-KR"/>
              </w:rPr>
              <w:t xml:space="preserve"> Continuous with existing anatomic form</w:t>
            </w:r>
          </w:p>
          <w:p w14:paraId="5A197E6D" w14:textId="40C0B3B4" w:rsidR="00146718"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1 =</w:t>
            </w:r>
            <w:r w:rsidR="00146718" w:rsidRPr="00836C12">
              <w:rPr>
                <w:rFonts w:ascii="Calibri" w:eastAsia="Times New Roman" w:hAnsi="Calibri" w:cs="Calibri"/>
                <w:sz w:val="24"/>
                <w:szCs w:val="24"/>
                <w:lang w:eastAsia="ko-KR"/>
              </w:rPr>
              <w:t xml:space="preserve"> Explorer catches but no crevice visible</w:t>
            </w:r>
          </w:p>
          <w:p w14:paraId="045CD186" w14:textId="0F0DDCC5" w:rsidR="00146718"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2</w:t>
            </w:r>
            <w:r w:rsidR="00C02C3E"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w:t>
            </w:r>
            <w:r w:rsidR="00146718" w:rsidRPr="00836C12">
              <w:rPr>
                <w:rFonts w:ascii="Calibri" w:eastAsia="Times New Roman" w:hAnsi="Calibri" w:cs="Calibri"/>
                <w:sz w:val="24"/>
                <w:szCs w:val="24"/>
                <w:lang w:eastAsia="ko-KR"/>
              </w:rPr>
              <w:t xml:space="preserve"> Obvious crevice at margin, dentine or lute exposed</w:t>
            </w:r>
          </w:p>
        </w:tc>
      </w:tr>
      <w:tr w:rsidR="00317726" w:rsidRPr="00836C12" w14:paraId="7B7FB557" w14:textId="77DEBBF9" w:rsidTr="00E51691">
        <w:tc>
          <w:tcPr>
            <w:tcW w:w="3176" w:type="dxa"/>
          </w:tcPr>
          <w:p w14:paraId="6FF2B221" w14:textId="3B69727C"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lastRenderedPageBreak/>
              <w:t>Surface roughness</w:t>
            </w:r>
          </w:p>
        </w:tc>
        <w:tc>
          <w:tcPr>
            <w:tcW w:w="3299" w:type="dxa"/>
          </w:tcPr>
          <w:p w14:paraId="4CA89C44" w14:textId="2A60FF67" w:rsidR="00317726" w:rsidRPr="00836C12" w:rsidRDefault="0014671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Tactile </w:t>
            </w:r>
            <w:r w:rsidR="00FE5C7A" w:rsidRPr="00836C12">
              <w:rPr>
                <w:rFonts w:ascii="Calibri" w:eastAsia="Times New Roman" w:hAnsi="Calibri" w:cs="Calibri"/>
                <w:sz w:val="24"/>
                <w:szCs w:val="24"/>
                <w:lang w:eastAsia="ko-KR"/>
              </w:rPr>
              <w:t>diagnostics</w:t>
            </w:r>
            <w:r w:rsidRPr="00836C12">
              <w:rPr>
                <w:rFonts w:ascii="Calibri" w:eastAsia="Times New Roman" w:hAnsi="Calibri" w:cs="Calibri"/>
                <w:sz w:val="24"/>
                <w:szCs w:val="24"/>
                <w:lang w:eastAsia="ko-KR"/>
              </w:rPr>
              <w:t xml:space="preserve"> </w:t>
            </w:r>
            <w:r w:rsidR="00317726" w:rsidRPr="00836C12">
              <w:rPr>
                <w:rFonts w:ascii="Calibri" w:eastAsia="Times New Roman" w:hAnsi="Calibri" w:cs="Calibri"/>
                <w:sz w:val="24"/>
                <w:szCs w:val="24"/>
                <w:lang w:eastAsia="ko-KR"/>
              </w:rPr>
              <w:t>with explorer</w:t>
            </w:r>
          </w:p>
        </w:tc>
        <w:tc>
          <w:tcPr>
            <w:tcW w:w="3414" w:type="dxa"/>
          </w:tcPr>
          <w:p w14:paraId="37CC7CF4" w14:textId="425C7435"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0</w:t>
            </w:r>
            <w:r w:rsidR="00146718" w:rsidRPr="00836C12">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 xml:space="preserve">= </w:t>
            </w:r>
            <w:r w:rsidR="00146718" w:rsidRPr="00836C12">
              <w:rPr>
                <w:rFonts w:ascii="Calibri" w:eastAsia="Times New Roman" w:hAnsi="Calibri" w:cs="Calibri"/>
                <w:sz w:val="24"/>
                <w:szCs w:val="24"/>
                <w:lang w:eastAsia="ko-KR"/>
              </w:rPr>
              <w:t>Smooth</w:t>
            </w:r>
          </w:p>
          <w:p w14:paraId="5A3A1651" w14:textId="0F000470" w:rsidR="00146718"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1 =</w:t>
            </w:r>
            <w:r w:rsidR="00146718" w:rsidRPr="00836C12">
              <w:rPr>
                <w:rFonts w:ascii="Calibri" w:eastAsia="Times New Roman" w:hAnsi="Calibri" w:cs="Calibri"/>
                <w:sz w:val="24"/>
                <w:szCs w:val="24"/>
                <w:lang w:eastAsia="ko-KR"/>
              </w:rPr>
              <w:t xml:space="preserve"> Slightly rough</w:t>
            </w:r>
          </w:p>
          <w:p w14:paraId="36DE256F" w14:textId="290A4ABB" w:rsidR="00146718"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2 =</w:t>
            </w:r>
            <w:r w:rsidR="00146718" w:rsidRPr="00836C12">
              <w:rPr>
                <w:rFonts w:ascii="Calibri" w:eastAsia="Times New Roman" w:hAnsi="Calibri" w:cs="Calibri"/>
                <w:sz w:val="24"/>
                <w:szCs w:val="24"/>
                <w:lang w:eastAsia="ko-KR"/>
              </w:rPr>
              <w:t xml:space="preserve"> Rough</w:t>
            </w:r>
          </w:p>
        </w:tc>
      </w:tr>
      <w:tr w:rsidR="00317726" w:rsidRPr="00836C12" w14:paraId="7915C849" w14:textId="034EF569" w:rsidTr="00E51691">
        <w:tc>
          <w:tcPr>
            <w:tcW w:w="3176" w:type="dxa"/>
          </w:tcPr>
          <w:p w14:paraId="676C80ED" w14:textId="6C1E4210"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Colour-match</w:t>
            </w:r>
          </w:p>
        </w:tc>
        <w:tc>
          <w:tcPr>
            <w:tcW w:w="3299" w:type="dxa"/>
          </w:tcPr>
          <w:p w14:paraId="489AE37B" w14:textId="73A075F9"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Visual inspection</w:t>
            </w:r>
          </w:p>
        </w:tc>
        <w:tc>
          <w:tcPr>
            <w:tcW w:w="3414" w:type="dxa"/>
          </w:tcPr>
          <w:p w14:paraId="300D0D2B" w14:textId="4ED4ED41"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0 = </w:t>
            </w:r>
            <w:r w:rsidR="00146718" w:rsidRPr="00836C12">
              <w:rPr>
                <w:rFonts w:ascii="Calibri" w:eastAsia="Times New Roman" w:hAnsi="Calibri" w:cs="Calibri"/>
                <w:sz w:val="24"/>
                <w:szCs w:val="24"/>
                <w:lang w:eastAsia="ko-KR"/>
              </w:rPr>
              <w:t>Very good/good, almost invisible</w:t>
            </w:r>
          </w:p>
          <w:p w14:paraId="7FBEFDCA" w14:textId="7ADA00DE"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1 =</w:t>
            </w:r>
            <w:r w:rsidR="00317726" w:rsidRPr="00836C12">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Slight mismatch</w:t>
            </w:r>
          </w:p>
          <w:p w14:paraId="072967B5" w14:textId="248ECA15"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2</w:t>
            </w:r>
            <w:r w:rsidR="00E51691" w:rsidRPr="00836C12">
              <w:rPr>
                <w:rFonts w:ascii="Calibri" w:eastAsia="Times New Roman" w:hAnsi="Calibri" w:cs="Calibri"/>
                <w:sz w:val="24"/>
                <w:szCs w:val="24"/>
                <w:lang w:eastAsia="ko-KR"/>
              </w:rPr>
              <w:t>*</w:t>
            </w:r>
            <w:r w:rsidRPr="00836C12">
              <w:rPr>
                <w:rFonts w:ascii="Calibri" w:eastAsia="Times New Roman" w:hAnsi="Calibri" w:cs="Calibri"/>
                <w:sz w:val="24"/>
                <w:szCs w:val="24"/>
                <w:lang w:eastAsia="ko-KR"/>
              </w:rPr>
              <w:t xml:space="preserve"> =</w:t>
            </w:r>
            <w:r w:rsidR="00317726" w:rsidRPr="00836C12">
              <w:rPr>
                <w:rFonts w:ascii="Calibri" w:eastAsia="Times New Roman" w:hAnsi="Calibri" w:cs="Calibri"/>
                <w:sz w:val="24"/>
                <w:szCs w:val="24"/>
                <w:lang w:eastAsia="ko-KR"/>
              </w:rPr>
              <w:t xml:space="preserve"> </w:t>
            </w:r>
            <w:r w:rsidR="00146718" w:rsidRPr="00836C12">
              <w:rPr>
                <w:rFonts w:ascii="Calibri" w:eastAsia="Times New Roman" w:hAnsi="Calibri" w:cs="Calibri"/>
                <w:sz w:val="24"/>
                <w:szCs w:val="24"/>
                <w:lang w:eastAsia="ko-KR"/>
              </w:rPr>
              <w:t>Obvious/gross mismatch outside of normal range</w:t>
            </w:r>
          </w:p>
        </w:tc>
      </w:tr>
      <w:tr w:rsidR="00317726" w:rsidRPr="00836C12" w14:paraId="625DAC0E" w14:textId="5A7C44D3" w:rsidTr="00E51691">
        <w:tc>
          <w:tcPr>
            <w:tcW w:w="3176" w:type="dxa"/>
          </w:tcPr>
          <w:p w14:paraId="51FFE980" w14:textId="621D2E0A" w:rsidR="00317726" w:rsidRPr="00836C12" w:rsidRDefault="00317726"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Gingival health</w:t>
            </w:r>
          </w:p>
        </w:tc>
        <w:tc>
          <w:tcPr>
            <w:tcW w:w="3299" w:type="dxa"/>
          </w:tcPr>
          <w:p w14:paraId="61ADC4A4" w14:textId="69381A5A"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Visual inspection with explorer</w:t>
            </w:r>
          </w:p>
        </w:tc>
        <w:tc>
          <w:tcPr>
            <w:tcW w:w="3414" w:type="dxa"/>
          </w:tcPr>
          <w:p w14:paraId="6C693AB7" w14:textId="3CCA737B" w:rsidR="00317726" w:rsidRPr="00836C12" w:rsidRDefault="00480878" w:rsidP="005222E2">
            <w:pPr>
              <w:autoSpaceDE w:val="0"/>
              <w:autoSpaceDN w:val="0"/>
              <w:adjustRightInd w:val="0"/>
              <w:spacing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1= Healthy gingivae </w:t>
            </w:r>
            <w:r w:rsidRPr="00836C12">
              <w:rPr>
                <w:rFonts w:ascii="Calibri" w:eastAsia="Times New Roman" w:hAnsi="Calibri" w:cs="Calibri"/>
                <w:sz w:val="24"/>
                <w:szCs w:val="24"/>
                <w:lang w:eastAsia="ko-KR"/>
              </w:rPr>
              <w:br/>
              <w:t xml:space="preserve">2= Mild inflammation – slight </w:t>
            </w:r>
            <w:r w:rsidR="00BA0383" w:rsidRPr="00836C12">
              <w:rPr>
                <w:rFonts w:ascii="Calibri" w:eastAsia="Times New Roman" w:hAnsi="Calibri" w:cs="Calibri"/>
                <w:sz w:val="24"/>
                <w:szCs w:val="24"/>
                <w:lang w:eastAsia="ko-KR"/>
              </w:rPr>
              <w:t>colour</w:t>
            </w:r>
            <w:r w:rsidRPr="00836C12">
              <w:rPr>
                <w:rFonts w:ascii="Calibri" w:eastAsia="Times New Roman" w:hAnsi="Calibri" w:cs="Calibri"/>
                <w:sz w:val="24"/>
                <w:szCs w:val="24"/>
                <w:lang w:eastAsia="ko-KR"/>
              </w:rPr>
              <w:t xml:space="preserve"> change, slight </w:t>
            </w:r>
            <w:r w:rsidR="00BA0383" w:rsidRPr="00836C12">
              <w:rPr>
                <w:rFonts w:ascii="Calibri" w:eastAsia="Times New Roman" w:hAnsi="Calibri" w:cs="Calibri"/>
                <w:sz w:val="24"/>
                <w:szCs w:val="24"/>
                <w:lang w:eastAsia="ko-KR"/>
              </w:rPr>
              <w:t>oedema</w:t>
            </w:r>
            <w:r w:rsidRPr="00836C12">
              <w:rPr>
                <w:rFonts w:ascii="Calibri" w:eastAsia="Times New Roman" w:hAnsi="Calibri" w:cs="Calibri"/>
                <w:sz w:val="24"/>
                <w:szCs w:val="24"/>
                <w:lang w:eastAsia="ko-KR"/>
              </w:rPr>
              <w:t xml:space="preserve">, no bleeding on probing </w:t>
            </w:r>
            <w:r w:rsidRPr="00836C12">
              <w:rPr>
                <w:rFonts w:ascii="Calibri" w:eastAsia="Times New Roman" w:hAnsi="Calibri" w:cs="Calibri"/>
                <w:sz w:val="24"/>
                <w:szCs w:val="24"/>
                <w:lang w:eastAsia="ko-KR"/>
              </w:rPr>
              <w:br/>
              <w:t xml:space="preserve">3 = Moderate inflammation – redness, </w:t>
            </w:r>
            <w:r w:rsidR="00BA0383" w:rsidRPr="00836C12">
              <w:rPr>
                <w:rFonts w:ascii="Calibri" w:eastAsia="Times New Roman" w:hAnsi="Calibri" w:cs="Calibri"/>
                <w:sz w:val="24"/>
                <w:szCs w:val="24"/>
                <w:lang w:eastAsia="ko-KR"/>
              </w:rPr>
              <w:t>oedema</w:t>
            </w:r>
            <w:r w:rsidRPr="00836C12">
              <w:rPr>
                <w:rFonts w:ascii="Calibri" w:eastAsia="Times New Roman" w:hAnsi="Calibri" w:cs="Calibri"/>
                <w:sz w:val="24"/>
                <w:szCs w:val="24"/>
                <w:lang w:eastAsia="ko-KR"/>
              </w:rPr>
              <w:t xml:space="preserve"> and glazing, bleeding on probing. </w:t>
            </w:r>
            <w:r w:rsidRPr="00836C12">
              <w:rPr>
                <w:rFonts w:ascii="Calibri" w:eastAsia="Times New Roman" w:hAnsi="Calibri" w:cs="Calibri"/>
                <w:sz w:val="24"/>
                <w:szCs w:val="24"/>
                <w:lang w:eastAsia="ko-KR"/>
              </w:rPr>
              <w:br/>
              <w:t xml:space="preserve">4 = Severe inflammation – marked redness and </w:t>
            </w:r>
            <w:r w:rsidR="00BA0383" w:rsidRPr="00836C12">
              <w:rPr>
                <w:rFonts w:ascii="Calibri" w:eastAsia="Times New Roman" w:hAnsi="Calibri" w:cs="Calibri"/>
                <w:sz w:val="24"/>
                <w:szCs w:val="24"/>
                <w:lang w:eastAsia="ko-KR"/>
              </w:rPr>
              <w:t>oedema</w:t>
            </w:r>
            <w:r w:rsidRPr="00836C12">
              <w:rPr>
                <w:rFonts w:ascii="Calibri" w:eastAsia="Times New Roman" w:hAnsi="Calibri" w:cs="Calibri"/>
                <w:sz w:val="24"/>
                <w:szCs w:val="24"/>
                <w:lang w:eastAsia="ko-KR"/>
              </w:rPr>
              <w:t>, tendency to spontaneous bleeding</w:t>
            </w:r>
          </w:p>
        </w:tc>
      </w:tr>
    </w:tbl>
    <w:p w14:paraId="7BDE325D" w14:textId="1FEFAAEE" w:rsidR="00CD7907" w:rsidRPr="00836C12" w:rsidRDefault="00FE5C7A" w:rsidP="001F1669">
      <w:pPr>
        <w:pStyle w:val="ListParagraph"/>
        <w:numPr>
          <w:ilvl w:val="0"/>
          <w:numId w:val="2"/>
        </w:numPr>
        <w:autoSpaceDE w:val="0"/>
        <w:autoSpaceDN w:val="0"/>
        <w:adjustRightInd w:val="0"/>
        <w:spacing w:after="0" w:line="360" w:lineRule="auto"/>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Unacceptable</w:t>
      </w:r>
    </w:p>
    <w:p w14:paraId="3E551485" w14:textId="61C97A3F" w:rsidR="001A1EDC" w:rsidRPr="00836C12" w:rsidRDefault="001A1EDC" w:rsidP="005222E2">
      <w:pPr>
        <w:spacing w:after="0" w:line="360" w:lineRule="auto"/>
        <w:jc w:val="both"/>
        <w:rPr>
          <w:rFonts w:ascii="Calibri" w:eastAsia="Times New Roman" w:hAnsi="Calibri" w:cs="Calibri"/>
          <w:sz w:val="24"/>
          <w:szCs w:val="24"/>
          <w:lang w:eastAsia="ko-KR"/>
        </w:rPr>
      </w:pPr>
    </w:p>
    <w:p w14:paraId="59E4BDF1" w14:textId="33E0CAE7" w:rsidR="00F81FEE" w:rsidRPr="00836C12" w:rsidRDefault="006E7C12" w:rsidP="005222E2">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To </w:t>
      </w:r>
      <w:r w:rsidR="00470F83" w:rsidRPr="00836C12">
        <w:rPr>
          <w:rFonts w:ascii="Calibri" w:eastAsia="Times New Roman" w:hAnsi="Calibri" w:cs="Calibri"/>
          <w:sz w:val="24"/>
          <w:szCs w:val="24"/>
          <w:lang w:eastAsia="ko-KR"/>
        </w:rPr>
        <w:t xml:space="preserve">assess the acceptability </w:t>
      </w:r>
      <w:r w:rsidR="00C07F73" w:rsidRPr="00836C12">
        <w:rPr>
          <w:rFonts w:ascii="Calibri" w:eastAsia="Times New Roman" w:hAnsi="Calibri" w:cs="Calibri"/>
          <w:sz w:val="24"/>
          <w:szCs w:val="24"/>
          <w:lang w:eastAsia="ko-KR"/>
        </w:rPr>
        <w:t>of</w:t>
      </w:r>
      <w:r w:rsidR="00470F83" w:rsidRPr="00836C12">
        <w:rPr>
          <w:rFonts w:ascii="Calibri" w:eastAsia="Times New Roman" w:hAnsi="Calibri" w:cs="Calibri"/>
          <w:sz w:val="24"/>
          <w:szCs w:val="24"/>
          <w:lang w:eastAsia="ko-KR"/>
        </w:rPr>
        <w:t xml:space="preserve"> the </w:t>
      </w:r>
      <w:r w:rsidRPr="00836C12">
        <w:rPr>
          <w:rFonts w:ascii="Calibri" w:eastAsia="Times New Roman" w:hAnsi="Calibri" w:cs="Calibri"/>
          <w:sz w:val="24"/>
          <w:szCs w:val="24"/>
          <w:lang w:eastAsia="ko-KR"/>
        </w:rPr>
        <w:t xml:space="preserve">treatment, participants will </w:t>
      </w:r>
      <w:r w:rsidR="00470F83" w:rsidRPr="00836C12">
        <w:rPr>
          <w:rFonts w:ascii="Calibri" w:eastAsia="Times New Roman" w:hAnsi="Calibri" w:cs="Calibri"/>
          <w:sz w:val="24"/>
          <w:szCs w:val="24"/>
          <w:lang w:eastAsia="ko-KR"/>
        </w:rPr>
        <w:t>be given</w:t>
      </w:r>
      <w:r w:rsidRPr="00836C12">
        <w:rPr>
          <w:rFonts w:ascii="Calibri" w:eastAsia="Times New Roman" w:hAnsi="Calibri" w:cs="Calibri"/>
          <w:sz w:val="24"/>
          <w:szCs w:val="24"/>
          <w:lang w:eastAsia="ko-KR"/>
        </w:rPr>
        <w:t xml:space="preserve"> a questionnaire afte</w:t>
      </w:r>
      <w:r w:rsidR="00F81FEE" w:rsidRPr="00836C12">
        <w:rPr>
          <w:rFonts w:ascii="Calibri" w:eastAsia="Times New Roman" w:hAnsi="Calibri" w:cs="Calibri"/>
          <w:sz w:val="24"/>
          <w:szCs w:val="24"/>
          <w:lang w:eastAsia="ko-KR"/>
        </w:rPr>
        <w:t xml:space="preserve">r the administration of the ART, </w:t>
      </w:r>
      <w:r w:rsidR="00C07F73" w:rsidRPr="00836C12">
        <w:rPr>
          <w:rFonts w:ascii="Calibri" w:eastAsia="Times New Roman" w:hAnsi="Calibri" w:cs="Calibri"/>
          <w:sz w:val="24"/>
          <w:szCs w:val="24"/>
          <w:lang w:eastAsia="ko-KR"/>
        </w:rPr>
        <w:t xml:space="preserve">and at </w:t>
      </w:r>
      <w:r w:rsidR="00F81FEE" w:rsidRPr="00836C12">
        <w:rPr>
          <w:rFonts w:ascii="Calibri" w:eastAsia="Times New Roman" w:hAnsi="Calibri" w:cs="Calibri"/>
          <w:sz w:val="24"/>
          <w:szCs w:val="24"/>
          <w:lang w:eastAsia="ko-KR"/>
        </w:rPr>
        <w:t>1 month, 3 months and 6 months after. The questions will be about</w:t>
      </w:r>
      <w:r w:rsidR="00362434" w:rsidRPr="00836C12">
        <w:rPr>
          <w:rFonts w:ascii="Calibri" w:eastAsia="Times New Roman" w:hAnsi="Calibri" w:cs="Calibri"/>
          <w:sz w:val="24"/>
          <w:szCs w:val="24"/>
          <w:lang w:eastAsia="ko-KR"/>
        </w:rPr>
        <w:t xml:space="preserve"> the</w:t>
      </w:r>
      <w:r w:rsidR="00F81FEE" w:rsidRPr="00836C12">
        <w:rPr>
          <w:rFonts w:ascii="Calibri" w:eastAsia="Times New Roman" w:hAnsi="Calibri" w:cs="Calibri"/>
          <w:sz w:val="24"/>
          <w:szCs w:val="24"/>
          <w:lang w:eastAsia="ko-KR"/>
        </w:rPr>
        <w:t xml:space="preserve"> smoothness of the restoration, pain </w:t>
      </w:r>
      <w:r w:rsidR="00C07F73" w:rsidRPr="00836C12">
        <w:rPr>
          <w:rFonts w:ascii="Calibri" w:eastAsia="Times New Roman" w:hAnsi="Calibri" w:cs="Calibri"/>
          <w:sz w:val="24"/>
          <w:szCs w:val="24"/>
          <w:lang w:eastAsia="ko-KR"/>
        </w:rPr>
        <w:t xml:space="preserve">experience </w:t>
      </w:r>
      <w:r w:rsidR="00F81FEE" w:rsidRPr="00836C12">
        <w:rPr>
          <w:rFonts w:ascii="Calibri" w:eastAsia="Times New Roman" w:hAnsi="Calibri" w:cs="Calibri"/>
          <w:sz w:val="24"/>
          <w:szCs w:val="24"/>
          <w:lang w:eastAsia="ko-KR"/>
        </w:rPr>
        <w:t xml:space="preserve">during </w:t>
      </w:r>
      <w:r w:rsidR="00C07F73" w:rsidRPr="00836C12">
        <w:rPr>
          <w:rFonts w:ascii="Calibri" w:eastAsia="Times New Roman" w:hAnsi="Calibri" w:cs="Calibri"/>
          <w:sz w:val="24"/>
          <w:szCs w:val="24"/>
          <w:lang w:eastAsia="ko-KR"/>
        </w:rPr>
        <w:t>and after</w:t>
      </w:r>
      <w:r w:rsidR="00F81FEE" w:rsidRPr="00836C12">
        <w:rPr>
          <w:rFonts w:ascii="Calibri" w:eastAsia="Times New Roman" w:hAnsi="Calibri" w:cs="Calibri"/>
          <w:sz w:val="24"/>
          <w:szCs w:val="24"/>
          <w:lang w:eastAsia="ko-KR"/>
        </w:rPr>
        <w:t xml:space="preserve"> the treatment, satisfaction with </w:t>
      </w:r>
      <w:r w:rsidR="00C07F73" w:rsidRPr="00836C12">
        <w:rPr>
          <w:rFonts w:ascii="Calibri" w:eastAsia="Times New Roman" w:hAnsi="Calibri" w:cs="Calibri"/>
          <w:sz w:val="24"/>
          <w:szCs w:val="24"/>
          <w:lang w:eastAsia="ko-KR"/>
        </w:rPr>
        <w:t>aesthetics</w:t>
      </w:r>
      <w:r w:rsidR="00F81FEE" w:rsidRPr="00836C12">
        <w:rPr>
          <w:rFonts w:ascii="Calibri" w:eastAsia="Times New Roman" w:hAnsi="Calibri" w:cs="Calibri"/>
          <w:sz w:val="24"/>
          <w:szCs w:val="24"/>
          <w:lang w:eastAsia="ko-KR"/>
        </w:rPr>
        <w:t xml:space="preserve">, </w:t>
      </w:r>
      <w:r w:rsidR="00C07F73" w:rsidRPr="00836C12">
        <w:rPr>
          <w:rFonts w:ascii="Calibri" w:eastAsia="Times New Roman" w:hAnsi="Calibri" w:cs="Calibri"/>
          <w:sz w:val="24"/>
          <w:szCs w:val="24"/>
          <w:lang w:eastAsia="ko-KR"/>
        </w:rPr>
        <w:t xml:space="preserve">changes in </w:t>
      </w:r>
      <w:r w:rsidR="00F81FEE" w:rsidRPr="00836C12">
        <w:rPr>
          <w:rFonts w:ascii="Calibri" w:eastAsia="Times New Roman" w:hAnsi="Calibri" w:cs="Calibri"/>
          <w:sz w:val="24"/>
          <w:szCs w:val="24"/>
          <w:lang w:eastAsia="ko-KR"/>
        </w:rPr>
        <w:t xml:space="preserve">taste, and anxiety </w:t>
      </w:r>
      <w:r w:rsidR="00C07F73" w:rsidRPr="00836C12">
        <w:rPr>
          <w:rFonts w:ascii="Calibri" w:eastAsia="Times New Roman" w:hAnsi="Calibri" w:cs="Calibri"/>
          <w:sz w:val="24"/>
          <w:szCs w:val="24"/>
          <w:lang w:eastAsia="ko-KR"/>
        </w:rPr>
        <w:t xml:space="preserve">and discomfort experienced </w:t>
      </w:r>
      <w:r w:rsidR="00F81FEE" w:rsidRPr="00836C12">
        <w:rPr>
          <w:rFonts w:ascii="Calibri" w:eastAsia="Times New Roman" w:hAnsi="Calibri" w:cs="Calibri"/>
          <w:sz w:val="24"/>
          <w:szCs w:val="24"/>
          <w:lang w:eastAsia="ko-KR"/>
        </w:rPr>
        <w:t>during the procedure.</w:t>
      </w:r>
    </w:p>
    <w:p w14:paraId="15F615F2" w14:textId="549F570D" w:rsidR="00F81FEE" w:rsidRPr="00836C12" w:rsidRDefault="00560B89" w:rsidP="00B5661D">
      <w:pPr>
        <w:spacing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Microbiological analys</w:t>
      </w:r>
      <w:r w:rsidR="00C07F73" w:rsidRPr="00836C12">
        <w:rPr>
          <w:rFonts w:ascii="Calibri" w:eastAsia="Times New Roman" w:hAnsi="Calibri" w:cs="Calibri"/>
          <w:sz w:val="24"/>
          <w:szCs w:val="24"/>
          <w:lang w:eastAsia="ko-KR"/>
        </w:rPr>
        <w:t>e</w:t>
      </w:r>
      <w:r w:rsidRPr="00836C12">
        <w:rPr>
          <w:rFonts w:ascii="Calibri" w:eastAsia="Times New Roman" w:hAnsi="Calibri" w:cs="Calibri"/>
          <w:sz w:val="24"/>
          <w:szCs w:val="24"/>
          <w:lang w:eastAsia="ko-KR"/>
        </w:rPr>
        <w:t>s will be undertaken on samples of whole unstimulated saliva and dental plaque from the supragingival margins of the carious tooth collected prior to ART</w:t>
      </w:r>
      <w:r w:rsidR="0093289C" w:rsidRPr="00836C12">
        <w:rPr>
          <w:rFonts w:ascii="Calibri" w:eastAsia="Times New Roman" w:hAnsi="Calibri" w:cs="Calibri"/>
          <w:sz w:val="24"/>
          <w:szCs w:val="24"/>
          <w:lang w:eastAsia="ko-KR"/>
        </w:rPr>
        <w:t xml:space="preserve"> </w:t>
      </w:r>
      <w:r w:rsidR="007E09E7" w:rsidRPr="00836C12">
        <w:rPr>
          <w:rFonts w:ascii="Calibri" w:eastAsia="Times New Roman" w:hAnsi="Calibri" w:cs="Calibri"/>
          <w:sz w:val="24"/>
          <w:szCs w:val="24"/>
          <w:lang w:eastAsia="ko-KR"/>
        </w:rPr>
        <w:t xml:space="preserve">application and after </w:t>
      </w:r>
      <w:r w:rsidR="00FA025E" w:rsidRPr="00836C12">
        <w:rPr>
          <w:rFonts w:ascii="Calibri" w:eastAsia="Times New Roman" w:hAnsi="Calibri" w:cs="Calibri"/>
          <w:sz w:val="24"/>
          <w:szCs w:val="24"/>
          <w:lang w:eastAsia="ko-KR"/>
        </w:rPr>
        <w:t>1</w:t>
      </w:r>
      <w:r w:rsidR="007E09E7" w:rsidRPr="00836C12">
        <w:rPr>
          <w:rFonts w:ascii="Calibri" w:eastAsia="Times New Roman" w:hAnsi="Calibri" w:cs="Calibri"/>
          <w:sz w:val="24"/>
          <w:szCs w:val="24"/>
          <w:lang w:eastAsia="ko-KR"/>
        </w:rPr>
        <w:t xml:space="preserve">, </w:t>
      </w:r>
      <w:r w:rsidR="00FA025E" w:rsidRPr="00836C12">
        <w:rPr>
          <w:rFonts w:ascii="Calibri" w:eastAsia="Times New Roman" w:hAnsi="Calibri" w:cs="Calibri"/>
          <w:sz w:val="24"/>
          <w:szCs w:val="24"/>
          <w:lang w:eastAsia="ko-KR"/>
        </w:rPr>
        <w:t xml:space="preserve">3 </w:t>
      </w:r>
      <w:r w:rsidR="007E09E7" w:rsidRPr="00836C12">
        <w:rPr>
          <w:rFonts w:ascii="Calibri" w:eastAsia="Times New Roman" w:hAnsi="Calibri" w:cs="Calibri"/>
          <w:sz w:val="24"/>
          <w:szCs w:val="24"/>
          <w:lang w:eastAsia="ko-KR"/>
        </w:rPr>
        <w:t xml:space="preserve">and </w:t>
      </w:r>
      <w:r w:rsidR="00FA025E" w:rsidRPr="00836C12">
        <w:rPr>
          <w:rFonts w:ascii="Calibri" w:eastAsia="Times New Roman" w:hAnsi="Calibri" w:cs="Calibri"/>
          <w:sz w:val="24"/>
          <w:szCs w:val="24"/>
          <w:lang w:eastAsia="ko-KR"/>
        </w:rPr>
        <w:t xml:space="preserve">6 </w:t>
      </w:r>
      <w:r w:rsidR="007E09E7" w:rsidRPr="00836C12">
        <w:rPr>
          <w:rFonts w:ascii="Calibri" w:eastAsia="Times New Roman" w:hAnsi="Calibri" w:cs="Calibri"/>
          <w:sz w:val="24"/>
          <w:szCs w:val="24"/>
          <w:lang w:eastAsia="ko-KR"/>
        </w:rPr>
        <w:t>months.</w:t>
      </w:r>
      <w:r w:rsidR="00FE5C7A" w:rsidRPr="00836C12">
        <w:rPr>
          <w:rFonts w:ascii="Calibri" w:eastAsia="Times New Roman" w:hAnsi="Calibri" w:cs="Calibri"/>
          <w:sz w:val="24"/>
          <w:szCs w:val="24"/>
          <w:lang w:eastAsia="ko-KR"/>
        </w:rPr>
        <w:t xml:space="preserve"> </w:t>
      </w:r>
      <w:r w:rsidR="00F81FEE" w:rsidRPr="00836C12">
        <w:rPr>
          <w:rFonts w:ascii="Calibri" w:eastAsia="Times New Roman" w:hAnsi="Calibri" w:cs="Calibri"/>
          <w:sz w:val="24"/>
          <w:szCs w:val="24"/>
          <w:lang w:eastAsia="ko-KR"/>
        </w:rPr>
        <w:t>At</w:t>
      </w:r>
      <w:r w:rsidR="00FE5C7A" w:rsidRPr="00836C12">
        <w:rPr>
          <w:rFonts w:ascii="Calibri" w:eastAsia="Times New Roman" w:hAnsi="Calibri" w:cs="Calibri"/>
          <w:sz w:val="24"/>
          <w:szCs w:val="24"/>
          <w:lang w:eastAsia="ko-KR"/>
        </w:rPr>
        <w:t xml:space="preserve"> baseline</w:t>
      </w:r>
      <w:r w:rsidR="00D12FC9" w:rsidRPr="00836C12">
        <w:rPr>
          <w:rFonts w:ascii="Calibri" w:eastAsia="Times New Roman" w:hAnsi="Calibri" w:cs="Calibri"/>
          <w:sz w:val="24"/>
          <w:szCs w:val="24"/>
          <w:lang w:eastAsia="ko-KR"/>
        </w:rPr>
        <w:t>,</w:t>
      </w:r>
      <w:r w:rsidR="00F81FEE" w:rsidRPr="00836C12">
        <w:rPr>
          <w:rFonts w:ascii="Calibri" w:eastAsia="Times New Roman" w:hAnsi="Calibri" w:cs="Calibri"/>
          <w:sz w:val="24"/>
          <w:szCs w:val="24"/>
          <w:lang w:eastAsia="ko-KR"/>
        </w:rPr>
        <w:t xml:space="preserve"> a</w:t>
      </w:r>
      <w:r w:rsidR="00FE5C7A" w:rsidRPr="00836C12">
        <w:rPr>
          <w:rFonts w:ascii="Calibri" w:eastAsia="Times New Roman" w:hAnsi="Calibri" w:cs="Calibri"/>
          <w:sz w:val="24"/>
          <w:szCs w:val="24"/>
          <w:lang w:eastAsia="ko-KR"/>
        </w:rPr>
        <w:t xml:space="preserve"> clean explorer will be used to remove the plaque from the supragingival margins of the </w:t>
      </w:r>
      <w:r w:rsidR="002E1D92" w:rsidRPr="00836C12">
        <w:rPr>
          <w:rFonts w:ascii="Calibri" w:eastAsia="Times New Roman" w:hAnsi="Calibri" w:cs="Calibri"/>
          <w:sz w:val="24"/>
          <w:szCs w:val="24"/>
          <w:lang w:eastAsia="ko-KR"/>
        </w:rPr>
        <w:t xml:space="preserve">test and control </w:t>
      </w:r>
      <w:r w:rsidR="00FE5C7A" w:rsidRPr="00836C12">
        <w:rPr>
          <w:rFonts w:ascii="Calibri" w:eastAsia="Times New Roman" w:hAnsi="Calibri" w:cs="Calibri"/>
          <w:sz w:val="24"/>
          <w:szCs w:val="24"/>
          <w:lang w:eastAsia="ko-KR"/>
        </w:rPr>
        <w:t>t</w:t>
      </w:r>
      <w:r w:rsidR="002E1D92" w:rsidRPr="00836C12">
        <w:rPr>
          <w:rFonts w:ascii="Calibri" w:eastAsia="Times New Roman" w:hAnsi="Calibri" w:cs="Calibri"/>
          <w:sz w:val="24"/>
          <w:szCs w:val="24"/>
          <w:lang w:eastAsia="ko-KR"/>
        </w:rPr>
        <w:t>ee</w:t>
      </w:r>
      <w:r w:rsidR="00FE5C7A" w:rsidRPr="00836C12">
        <w:rPr>
          <w:rFonts w:ascii="Calibri" w:eastAsia="Times New Roman" w:hAnsi="Calibri" w:cs="Calibri"/>
          <w:sz w:val="24"/>
          <w:szCs w:val="24"/>
          <w:lang w:eastAsia="ko-KR"/>
        </w:rPr>
        <w:t xml:space="preserve">th. </w:t>
      </w:r>
      <w:r w:rsidR="002E1D92" w:rsidRPr="00836C12">
        <w:rPr>
          <w:rFonts w:ascii="Calibri" w:eastAsia="Times New Roman" w:hAnsi="Calibri" w:cs="Calibri"/>
          <w:sz w:val="24"/>
          <w:szCs w:val="24"/>
          <w:lang w:eastAsia="ko-KR"/>
        </w:rPr>
        <w:t>Then</w:t>
      </w:r>
      <w:r w:rsidR="00FE5C7A" w:rsidRPr="00836C12">
        <w:rPr>
          <w:rFonts w:ascii="Calibri" w:eastAsia="Times New Roman" w:hAnsi="Calibri" w:cs="Calibri"/>
          <w:sz w:val="24"/>
          <w:szCs w:val="24"/>
          <w:lang w:eastAsia="ko-KR"/>
        </w:rPr>
        <w:t xml:space="preserve"> the plaque</w:t>
      </w:r>
      <w:r w:rsidR="002E1D92" w:rsidRPr="00836C12">
        <w:rPr>
          <w:rFonts w:ascii="Calibri" w:eastAsia="Times New Roman" w:hAnsi="Calibri" w:cs="Calibri"/>
          <w:sz w:val="24"/>
          <w:szCs w:val="24"/>
          <w:lang w:eastAsia="ko-KR"/>
        </w:rPr>
        <w:t xml:space="preserve"> sample</w:t>
      </w:r>
      <w:r w:rsidR="00FE5C7A" w:rsidRPr="00836C12">
        <w:rPr>
          <w:rFonts w:ascii="Calibri" w:eastAsia="Times New Roman" w:hAnsi="Calibri" w:cs="Calibri"/>
          <w:sz w:val="24"/>
          <w:szCs w:val="24"/>
          <w:lang w:eastAsia="ko-KR"/>
        </w:rPr>
        <w:t xml:space="preserve"> will be placed in an anaerobic container and sealed immediately. To obtain </w:t>
      </w:r>
      <w:r w:rsidR="00FA025E" w:rsidRPr="00836C12">
        <w:rPr>
          <w:rFonts w:ascii="Calibri" w:eastAsia="Times New Roman" w:hAnsi="Calibri" w:cs="Calibri"/>
          <w:sz w:val="24"/>
          <w:szCs w:val="24"/>
          <w:lang w:eastAsia="ko-KR"/>
        </w:rPr>
        <w:t xml:space="preserve">an </w:t>
      </w:r>
      <w:r w:rsidR="00FE5C7A" w:rsidRPr="00836C12">
        <w:rPr>
          <w:rFonts w:ascii="Calibri" w:eastAsia="Times New Roman" w:hAnsi="Calibri" w:cs="Calibri"/>
          <w:sz w:val="24"/>
          <w:szCs w:val="24"/>
          <w:lang w:eastAsia="ko-KR"/>
        </w:rPr>
        <w:lastRenderedPageBreak/>
        <w:t>unstimulated saliva sample, patients will be asked to rinse their mouths with 10</w:t>
      </w:r>
      <w:r w:rsidR="00D12FC9" w:rsidRPr="00836C12">
        <w:rPr>
          <w:rFonts w:ascii="Calibri" w:eastAsia="Times New Roman" w:hAnsi="Calibri" w:cs="Calibri"/>
          <w:sz w:val="24"/>
          <w:szCs w:val="24"/>
          <w:lang w:eastAsia="ko-KR"/>
        </w:rPr>
        <w:t xml:space="preserve"> </w:t>
      </w:r>
      <w:r w:rsidR="00FE5C7A" w:rsidRPr="00836C12">
        <w:rPr>
          <w:rFonts w:ascii="Calibri" w:eastAsia="Times New Roman" w:hAnsi="Calibri" w:cs="Calibri"/>
          <w:sz w:val="24"/>
          <w:szCs w:val="24"/>
          <w:lang w:eastAsia="ko-KR"/>
        </w:rPr>
        <w:t>ml sterile water and expectorate in</w:t>
      </w:r>
      <w:r w:rsidR="00FA025E" w:rsidRPr="00836C12">
        <w:rPr>
          <w:rFonts w:ascii="Calibri" w:eastAsia="Times New Roman" w:hAnsi="Calibri" w:cs="Calibri"/>
          <w:sz w:val="24"/>
          <w:szCs w:val="24"/>
          <w:lang w:eastAsia="ko-KR"/>
        </w:rPr>
        <w:t>to</w:t>
      </w:r>
      <w:r w:rsidR="00FE5C7A" w:rsidRPr="00836C12">
        <w:rPr>
          <w:rFonts w:ascii="Calibri" w:eastAsia="Times New Roman" w:hAnsi="Calibri" w:cs="Calibri"/>
          <w:sz w:val="24"/>
          <w:szCs w:val="24"/>
          <w:lang w:eastAsia="ko-KR"/>
        </w:rPr>
        <w:t xml:space="preserve"> a sterile container. </w:t>
      </w:r>
      <w:r w:rsidR="002E1D92" w:rsidRPr="00836C12">
        <w:rPr>
          <w:rFonts w:ascii="Calibri" w:eastAsia="Times New Roman" w:hAnsi="Calibri" w:cs="Calibri"/>
          <w:sz w:val="24"/>
          <w:szCs w:val="24"/>
          <w:lang w:eastAsia="ko-KR"/>
        </w:rPr>
        <w:t>S</w:t>
      </w:r>
      <w:r w:rsidR="00FE5C7A" w:rsidRPr="00836C12">
        <w:rPr>
          <w:rFonts w:ascii="Calibri" w:eastAsia="Times New Roman" w:hAnsi="Calibri" w:cs="Calibri"/>
          <w:sz w:val="24"/>
          <w:szCs w:val="24"/>
          <w:lang w:eastAsia="ko-KR"/>
        </w:rPr>
        <w:t>amples will be well</w:t>
      </w:r>
      <w:r w:rsidR="00D12FC9" w:rsidRPr="00836C12">
        <w:rPr>
          <w:rFonts w:ascii="Calibri" w:eastAsia="Times New Roman" w:hAnsi="Calibri" w:cs="Calibri"/>
          <w:sz w:val="24"/>
          <w:szCs w:val="24"/>
          <w:lang w:eastAsia="ko-KR"/>
        </w:rPr>
        <w:t>-</w:t>
      </w:r>
      <w:r w:rsidR="00FE5C7A" w:rsidRPr="00836C12">
        <w:rPr>
          <w:rFonts w:ascii="Calibri" w:eastAsia="Times New Roman" w:hAnsi="Calibri" w:cs="Calibri"/>
          <w:sz w:val="24"/>
          <w:szCs w:val="24"/>
          <w:lang w:eastAsia="ko-KR"/>
        </w:rPr>
        <w:t>sealed</w:t>
      </w:r>
      <w:r w:rsidR="002E1D92" w:rsidRPr="00836C12">
        <w:rPr>
          <w:rFonts w:ascii="Calibri" w:eastAsia="Times New Roman" w:hAnsi="Calibri" w:cs="Calibri"/>
          <w:sz w:val="24"/>
          <w:szCs w:val="24"/>
          <w:lang w:eastAsia="ko-KR"/>
        </w:rPr>
        <w:t>,</w:t>
      </w:r>
      <w:r w:rsidR="004836E8" w:rsidRPr="00836C12">
        <w:rPr>
          <w:rFonts w:ascii="Calibri" w:eastAsia="Times New Roman" w:hAnsi="Calibri" w:cs="Calibri"/>
          <w:sz w:val="24"/>
          <w:szCs w:val="24"/>
          <w:lang w:eastAsia="ko-KR"/>
        </w:rPr>
        <w:t xml:space="preserve"> </w:t>
      </w:r>
      <w:r w:rsidR="00C54058" w:rsidRPr="00836C12">
        <w:rPr>
          <w:rFonts w:ascii="Calibri" w:eastAsia="Times New Roman" w:hAnsi="Calibri" w:cs="Calibri"/>
          <w:sz w:val="24"/>
          <w:szCs w:val="24"/>
          <w:lang w:eastAsia="ko-KR"/>
        </w:rPr>
        <w:t xml:space="preserve">de-identified </w:t>
      </w:r>
      <w:r w:rsidR="00FE5C7A" w:rsidRPr="00836C12">
        <w:rPr>
          <w:rFonts w:ascii="Calibri" w:eastAsia="Times New Roman" w:hAnsi="Calibri" w:cs="Calibri"/>
          <w:sz w:val="24"/>
          <w:szCs w:val="24"/>
          <w:lang w:eastAsia="ko-KR"/>
        </w:rPr>
        <w:t xml:space="preserve">and transported to </w:t>
      </w:r>
      <w:r w:rsidR="00AA77D3" w:rsidRPr="00836C12">
        <w:rPr>
          <w:rFonts w:ascii="Calibri" w:eastAsia="Times New Roman" w:hAnsi="Calibri" w:cs="Calibri"/>
          <w:sz w:val="24"/>
          <w:szCs w:val="24"/>
          <w:lang w:eastAsia="ko-KR"/>
        </w:rPr>
        <w:t xml:space="preserve">the </w:t>
      </w:r>
      <w:r w:rsidR="00FE5C7A" w:rsidRPr="00836C12">
        <w:rPr>
          <w:rFonts w:ascii="Calibri" w:eastAsia="Times New Roman" w:hAnsi="Calibri" w:cs="Calibri"/>
          <w:sz w:val="24"/>
          <w:szCs w:val="24"/>
          <w:lang w:eastAsia="ko-KR"/>
        </w:rPr>
        <w:t>microbiology lab</w:t>
      </w:r>
      <w:r w:rsidR="00FA025E" w:rsidRPr="00836C12">
        <w:rPr>
          <w:rFonts w:ascii="Calibri" w:eastAsia="Times New Roman" w:hAnsi="Calibri" w:cs="Calibri"/>
          <w:sz w:val="24"/>
          <w:szCs w:val="24"/>
          <w:lang w:eastAsia="ko-KR"/>
        </w:rPr>
        <w:t>oratory</w:t>
      </w:r>
      <w:r w:rsidR="00FE5C7A" w:rsidRPr="00836C12">
        <w:rPr>
          <w:rFonts w:ascii="Calibri" w:eastAsia="Times New Roman" w:hAnsi="Calibri" w:cs="Calibri"/>
          <w:sz w:val="24"/>
          <w:szCs w:val="24"/>
          <w:lang w:eastAsia="ko-KR"/>
        </w:rPr>
        <w:t xml:space="preserve"> </w:t>
      </w:r>
      <w:r w:rsidR="00FA025E" w:rsidRPr="00836C12">
        <w:rPr>
          <w:rFonts w:ascii="Calibri" w:eastAsia="Times New Roman" w:hAnsi="Calibri" w:cs="Calibri"/>
          <w:sz w:val="24"/>
          <w:szCs w:val="24"/>
          <w:lang w:eastAsia="ko-KR"/>
        </w:rPr>
        <w:t xml:space="preserve">in </w:t>
      </w:r>
      <w:r w:rsidR="00D12FC9" w:rsidRPr="00836C12">
        <w:rPr>
          <w:rFonts w:ascii="Calibri" w:eastAsia="Times New Roman" w:hAnsi="Calibri" w:cs="Calibri"/>
          <w:sz w:val="24"/>
          <w:szCs w:val="24"/>
          <w:lang w:eastAsia="ko-KR"/>
        </w:rPr>
        <w:t>the Faculty</w:t>
      </w:r>
      <w:r w:rsidR="00FE5C7A" w:rsidRPr="00836C12">
        <w:rPr>
          <w:rFonts w:ascii="Calibri" w:eastAsia="Times New Roman" w:hAnsi="Calibri" w:cs="Calibri"/>
          <w:sz w:val="24"/>
          <w:szCs w:val="24"/>
          <w:lang w:eastAsia="ko-KR"/>
        </w:rPr>
        <w:t xml:space="preserve"> of Dentistry for microbiological analysis.</w:t>
      </w:r>
      <w:r w:rsidR="007E09E7" w:rsidRPr="00836C12">
        <w:rPr>
          <w:rFonts w:ascii="Calibri" w:eastAsia="Times New Roman" w:hAnsi="Calibri" w:cs="Calibri"/>
          <w:sz w:val="24"/>
          <w:szCs w:val="24"/>
          <w:lang w:eastAsia="ko-KR"/>
        </w:rPr>
        <w:t xml:space="preserve"> </w:t>
      </w:r>
    </w:p>
    <w:p w14:paraId="7165408B" w14:textId="77777777" w:rsidR="00FF27FB" w:rsidRPr="00836C12" w:rsidRDefault="00FF27FB" w:rsidP="005222E2">
      <w:pPr>
        <w:spacing w:line="360" w:lineRule="auto"/>
        <w:jc w:val="both"/>
        <w:rPr>
          <w:rFonts w:ascii="Calibri" w:eastAsia="Times New Roman" w:hAnsi="Calibri" w:cs="Calibri"/>
          <w:b/>
          <w:bCs/>
          <w:sz w:val="24"/>
          <w:szCs w:val="24"/>
          <w:lang w:eastAsia="ko-KR"/>
        </w:rPr>
      </w:pPr>
    </w:p>
    <w:p w14:paraId="0FAC8956" w14:textId="3AE048D0" w:rsidR="00413C14" w:rsidRPr="00836C12" w:rsidRDefault="005B729F" w:rsidP="005222E2">
      <w:pPr>
        <w:spacing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2.2.3 </w:t>
      </w:r>
      <w:r w:rsidR="00F9123A" w:rsidRPr="00836C12">
        <w:rPr>
          <w:rFonts w:ascii="Calibri" w:eastAsia="Times New Roman" w:hAnsi="Calibri" w:cs="Calibri"/>
          <w:b/>
          <w:bCs/>
          <w:sz w:val="24"/>
          <w:szCs w:val="24"/>
          <w:lang w:eastAsia="ko-KR"/>
        </w:rPr>
        <w:t>Sampling for microbiological analysis</w:t>
      </w:r>
    </w:p>
    <w:p w14:paraId="76EB4719" w14:textId="31867949" w:rsidR="007E09E7" w:rsidRPr="00836C12" w:rsidRDefault="007E09E7" w:rsidP="007F1FC5">
      <w:pPr>
        <w:spacing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In this study,</w:t>
      </w:r>
      <w:r w:rsidR="00AA77D3" w:rsidRPr="00836C12">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 xml:space="preserve">changes in cariogenic bacteria </w:t>
      </w:r>
      <w:r w:rsidR="007F1FC5" w:rsidRPr="00836C12">
        <w:rPr>
          <w:rFonts w:ascii="Calibri" w:eastAsia="Times New Roman" w:hAnsi="Calibri" w:cs="Calibri"/>
          <w:sz w:val="24"/>
          <w:szCs w:val="24"/>
          <w:lang w:eastAsia="ko-KR"/>
        </w:rPr>
        <w:t xml:space="preserve">in plaque and saliva samples </w:t>
      </w:r>
      <w:r w:rsidRPr="00836C12">
        <w:rPr>
          <w:rFonts w:ascii="Calibri" w:eastAsia="Times New Roman" w:hAnsi="Calibri" w:cs="Calibri"/>
          <w:sz w:val="24"/>
          <w:szCs w:val="24"/>
          <w:lang w:eastAsia="ko-KR"/>
        </w:rPr>
        <w:t xml:space="preserve">will be compared before and after administration of </w:t>
      </w:r>
      <w:r w:rsidR="00FA025E" w:rsidRPr="00836C12">
        <w:rPr>
          <w:rFonts w:ascii="Calibri" w:eastAsia="Times New Roman" w:hAnsi="Calibri" w:cs="Calibri"/>
          <w:sz w:val="24"/>
          <w:szCs w:val="24"/>
          <w:lang w:eastAsia="ko-KR"/>
        </w:rPr>
        <w:t xml:space="preserve">the </w:t>
      </w:r>
      <w:r w:rsidRPr="00836C12">
        <w:rPr>
          <w:rFonts w:ascii="Calibri" w:eastAsia="Times New Roman" w:hAnsi="Calibri" w:cs="Calibri"/>
          <w:sz w:val="24"/>
          <w:szCs w:val="24"/>
          <w:lang w:eastAsia="ko-KR"/>
        </w:rPr>
        <w:t xml:space="preserve">ART.  Samples will be serially diluted under anaerobic conditions and inoculated onto selective and non-selective media. Mean viable counts will be expressed as proportions of the total viable counts of the sample.  Representative colonies will be sub-cultured for confirmation of identification. A portion of each sample will be stored in buffer at -80°C for 16S ribosomal RNA (16S rRNA) gene analysis. This is the gold standard technique to determine, qualitatively and quantitatively, the bacterial species present. New Zealand Genomics Ltd (NZGL) will be contracted to amplify and sequence the 16S rRNA genes and </w:t>
      </w:r>
      <w:r w:rsidR="00D12FC9" w:rsidRPr="00836C12">
        <w:rPr>
          <w:rFonts w:ascii="Calibri" w:eastAsia="Times New Roman" w:hAnsi="Calibri" w:cs="Calibri"/>
          <w:sz w:val="24"/>
          <w:szCs w:val="24"/>
          <w:lang w:eastAsia="ko-KR"/>
        </w:rPr>
        <w:t xml:space="preserve">perform the </w:t>
      </w:r>
      <w:r w:rsidRPr="00836C12">
        <w:rPr>
          <w:rFonts w:ascii="Calibri" w:eastAsia="Times New Roman" w:hAnsi="Calibri" w:cs="Calibri"/>
          <w:sz w:val="24"/>
          <w:szCs w:val="24"/>
          <w:lang w:eastAsia="ko-KR"/>
        </w:rPr>
        <w:t xml:space="preserve">subsequent bioinformatics. </w:t>
      </w:r>
    </w:p>
    <w:p w14:paraId="691D5319" w14:textId="77777777" w:rsidR="00413C14" w:rsidRPr="00836C12" w:rsidRDefault="00413C14" w:rsidP="005222E2">
      <w:pPr>
        <w:spacing w:line="360" w:lineRule="auto"/>
        <w:jc w:val="both"/>
        <w:rPr>
          <w:rFonts w:ascii="Calibri" w:eastAsia="Times New Roman" w:hAnsi="Calibri" w:cs="Calibri"/>
          <w:sz w:val="24"/>
          <w:szCs w:val="24"/>
          <w:lang w:eastAsia="ko-KR"/>
        </w:rPr>
      </w:pPr>
    </w:p>
    <w:p w14:paraId="4AFB2F7C" w14:textId="62D43FF7" w:rsidR="009A0F88" w:rsidRPr="00836C12" w:rsidRDefault="007E09E7" w:rsidP="00AC753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Microbial loads before and after intervention wi</w:t>
      </w:r>
      <w:r w:rsidR="00CC033A" w:rsidRPr="00836C12">
        <w:rPr>
          <w:rFonts w:ascii="Calibri" w:eastAsia="Times New Roman" w:hAnsi="Calibri" w:cs="Calibri"/>
          <w:sz w:val="24"/>
          <w:szCs w:val="24"/>
          <w:lang w:eastAsia="ko-KR"/>
        </w:rPr>
        <w:t>ll be compared using a paired t-</w:t>
      </w:r>
      <w:r w:rsidRPr="00836C12">
        <w:rPr>
          <w:rFonts w:ascii="Calibri" w:eastAsia="Times New Roman" w:hAnsi="Calibri" w:cs="Calibri"/>
          <w:sz w:val="24"/>
          <w:szCs w:val="24"/>
          <w:lang w:eastAsia="ko-KR"/>
        </w:rPr>
        <w:t>test if data are normally distributed; otherwise, the equivalent non-parametric Wilcoxon Signed Ranks test will be applied. A P value of ≤</w:t>
      </w:r>
      <w:r w:rsidRPr="00836C12" w:rsidDel="00D87C86">
        <w:rPr>
          <w:rFonts w:ascii="Calibri" w:eastAsia="Times New Roman" w:hAnsi="Calibri" w:cs="Calibri"/>
          <w:sz w:val="24"/>
          <w:szCs w:val="24"/>
          <w:lang w:eastAsia="ko-KR"/>
        </w:rPr>
        <w:t xml:space="preserve"> </w:t>
      </w:r>
      <w:r w:rsidRPr="00836C12">
        <w:rPr>
          <w:rFonts w:ascii="Calibri" w:eastAsia="Times New Roman" w:hAnsi="Calibri" w:cs="Calibri"/>
          <w:sz w:val="24"/>
          <w:szCs w:val="24"/>
          <w:lang w:eastAsia="ko-KR"/>
        </w:rPr>
        <w:t>0.05 will be considered statistically significant. Further analysis exploiting the repeated measures of microbial load (at baseline, one, three and six months) will be carried out. Data will be normalised by suitable transformation</w:t>
      </w:r>
      <w:r w:rsidR="00D12FC9" w:rsidRPr="00836C12">
        <w:rPr>
          <w:rFonts w:ascii="Calibri" w:eastAsia="Times New Roman" w:hAnsi="Calibri" w:cs="Calibri"/>
          <w:sz w:val="24"/>
          <w:szCs w:val="24"/>
          <w:lang w:eastAsia="ko-KR"/>
        </w:rPr>
        <w:t>s</w:t>
      </w:r>
      <w:r w:rsidRPr="00836C12">
        <w:rPr>
          <w:rFonts w:ascii="Calibri" w:eastAsia="Times New Roman" w:hAnsi="Calibri" w:cs="Calibri"/>
          <w:sz w:val="24"/>
          <w:szCs w:val="24"/>
          <w:lang w:eastAsia="ko-KR"/>
        </w:rPr>
        <w:t xml:space="preserve"> if not normally distributed.  </w:t>
      </w:r>
    </w:p>
    <w:p w14:paraId="1F94F566" w14:textId="792D5127" w:rsidR="007E09E7" w:rsidRPr="00836C12" w:rsidRDefault="005B729F" w:rsidP="005B729F">
      <w:pPr>
        <w:autoSpaceDE w:val="0"/>
        <w:autoSpaceDN w:val="0"/>
        <w:adjustRightInd w:val="0"/>
        <w:spacing w:after="0" w:line="360" w:lineRule="auto"/>
        <w:rPr>
          <w:rFonts w:ascii="Calibri" w:eastAsia="Times New Roman" w:hAnsi="Calibri" w:cs="Calibri"/>
          <w:b/>
          <w:bCs/>
          <w:lang w:eastAsia="ko-KR"/>
        </w:rPr>
      </w:pPr>
      <w:r w:rsidRPr="00836C12">
        <w:rPr>
          <w:rFonts w:ascii="Calibri" w:eastAsia="Times New Roman" w:hAnsi="Calibri" w:cs="Calibri"/>
          <w:b/>
          <w:bCs/>
          <w:lang w:eastAsia="ko-KR"/>
        </w:rPr>
        <w:t xml:space="preserve">2.3 </w:t>
      </w:r>
      <w:r w:rsidR="007E09E7" w:rsidRPr="00836C12">
        <w:rPr>
          <w:rFonts w:ascii="Calibri" w:eastAsia="Times New Roman" w:hAnsi="Calibri" w:cs="Calibri"/>
          <w:b/>
          <w:bCs/>
          <w:lang w:eastAsia="ko-KR"/>
        </w:rPr>
        <w:t>Timeline</w:t>
      </w:r>
      <w:r w:rsidR="009A0F88" w:rsidRPr="00836C12">
        <w:rPr>
          <w:rFonts w:ascii="Calibri" w:eastAsia="Times New Roman" w:hAnsi="Calibri" w:cs="Calibri"/>
          <w:b/>
          <w:bCs/>
          <w:lang w:eastAsia="ko-KR"/>
        </w:rPr>
        <w:t>:</w:t>
      </w:r>
    </w:p>
    <w:tbl>
      <w:tblPr>
        <w:tblStyle w:val="TableGrid"/>
        <w:tblW w:w="0" w:type="auto"/>
        <w:tblLook w:val="04A0" w:firstRow="1" w:lastRow="0" w:firstColumn="1" w:lastColumn="0" w:noHBand="0" w:noVBand="1"/>
      </w:tblPr>
      <w:tblGrid>
        <w:gridCol w:w="1738"/>
        <w:gridCol w:w="963"/>
        <w:gridCol w:w="963"/>
        <w:gridCol w:w="964"/>
        <w:gridCol w:w="834"/>
        <w:gridCol w:w="963"/>
        <w:gridCol w:w="964"/>
        <w:gridCol w:w="963"/>
        <w:gridCol w:w="890"/>
      </w:tblGrid>
      <w:tr w:rsidR="007E09E7" w:rsidRPr="00836C12" w14:paraId="7871AA8F" w14:textId="77777777" w:rsidTr="008918E2">
        <w:tc>
          <w:tcPr>
            <w:tcW w:w="1738" w:type="dxa"/>
          </w:tcPr>
          <w:p w14:paraId="30971B34"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Activities</w:t>
            </w:r>
          </w:p>
        </w:tc>
        <w:tc>
          <w:tcPr>
            <w:tcW w:w="963" w:type="dxa"/>
          </w:tcPr>
          <w:p w14:paraId="2FFB68DE"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Jan–Mar 2017</w:t>
            </w:r>
          </w:p>
        </w:tc>
        <w:tc>
          <w:tcPr>
            <w:tcW w:w="963" w:type="dxa"/>
          </w:tcPr>
          <w:p w14:paraId="5AF2D15B"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Apr-Jun 2017</w:t>
            </w:r>
          </w:p>
        </w:tc>
        <w:tc>
          <w:tcPr>
            <w:tcW w:w="964" w:type="dxa"/>
          </w:tcPr>
          <w:p w14:paraId="30567F8E"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Jul-Sep 2017</w:t>
            </w:r>
          </w:p>
        </w:tc>
        <w:tc>
          <w:tcPr>
            <w:tcW w:w="834" w:type="dxa"/>
          </w:tcPr>
          <w:p w14:paraId="016828DB"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Oct-Dec 2017</w:t>
            </w:r>
          </w:p>
        </w:tc>
        <w:tc>
          <w:tcPr>
            <w:tcW w:w="963" w:type="dxa"/>
          </w:tcPr>
          <w:p w14:paraId="13F40ADD"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Jan–Mar 2018</w:t>
            </w:r>
          </w:p>
        </w:tc>
        <w:tc>
          <w:tcPr>
            <w:tcW w:w="964" w:type="dxa"/>
          </w:tcPr>
          <w:p w14:paraId="145187B2"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Apr-Jun 2018</w:t>
            </w:r>
          </w:p>
        </w:tc>
        <w:tc>
          <w:tcPr>
            <w:tcW w:w="963" w:type="dxa"/>
          </w:tcPr>
          <w:p w14:paraId="16CF7A9E"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Jul-Sep 2018</w:t>
            </w:r>
          </w:p>
        </w:tc>
        <w:tc>
          <w:tcPr>
            <w:tcW w:w="890" w:type="dxa"/>
          </w:tcPr>
          <w:p w14:paraId="309FAB0C"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Oct-Dec 2018</w:t>
            </w:r>
          </w:p>
        </w:tc>
      </w:tr>
      <w:tr w:rsidR="007E09E7" w:rsidRPr="00836C12" w14:paraId="0181D4C6" w14:textId="77777777" w:rsidTr="008918E2">
        <w:tc>
          <w:tcPr>
            <w:tcW w:w="1738" w:type="dxa"/>
          </w:tcPr>
          <w:p w14:paraId="3BA9252D"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 xml:space="preserve">Recruitment and assessment  </w:t>
            </w:r>
          </w:p>
        </w:tc>
        <w:tc>
          <w:tcPr>
            <w:tcW w:w="963" w:type="dxa"/>
            <w:shd w:val="clear" w:color="auto" w:fill="7F7F7F" w:themeFill="text1" w:themeFillTint="80"/>
          </w:tcPr>
          <w:p w14:paraId="6303FCE6"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2B09DD52"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347C5D7E"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834" w:type="dxa"/>
            <w:shd w:val="clear" w:color="auto" w:fill="FFFFFF" w:themeFill="background1"/>
          </w:tcPr>
          <w:p w14:paraId="221B8849"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shd w:val="clear" w:color="auto" w:fill="FFFFFF" w:themeFill="background1"/>
          </w:tcPr>
          <w:p w14:paraId="1548265F"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4" w:type="dxa"/>
          </w:tcPr>
          <w:p w14:paraId="0BF4D9CA"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tcPr>
          <w:p w14:paraId="4B53D49A"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890" w:type="dxa"/>
          </w:tcPr>
          <w:p w14:paraId="6A0FF6F4" w14:textId="77777777" w:rsidR="007E09E7" w:rsidRPr="00836C12" w:rsidRDefault="007E09E7" w:rsidP="009A0F88">
            <w:pPr>
              <w:spacing w:before="120" w:line="360" w:lineRule="auto"/>
              <w:rPr>
                <w:rFonts w:ascii="Calibri" w:eastAsia="Times New Roman" w:hAnsi="Calibri" w:cs="Calibri"/>
                <w:sz w:val="24"/>
                <w:szCs w:val="24"/>
                <w:lang w:eastAsia="ko-KR"/>
              </w:rPr>
            </w:pPr>
          </w:p>
        </w:tc>
      </w:tr>
      <w:tr w:rsidR="007E09E7" w:rsidRPr="00836C12" w14:paraId="2CAABEAE" w14:textId="77777777" w:rsidTr="008918E2">
        <w:tc>
          <w:tcPr>
            <w:tcW w:w="1738" w:type="dxa"/>
          </w:tcPr>
          <w:p w14:paraId="6CCC5325" w14:textId="77777777" w:rsidR="007E09E7" w:rsidRPr="00836C12" w:rsidRDefault="007E09E7" w:rsidP="009A0F88">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 xml:space="preserve">Participant </w:t>
            </w:r>
            <w:r w:rsidRPr="00836C12">
              <w:rPr>
                <w:rFonts w:ascii="Calibri" w:eastAsia="Times New Roman" w:hAnsi="Calibri" w:cs="Calibri"/>
                <w:lang w:eastAsia="ko-KR"/>
              </w:rPr>
              <w:lastRenderedPageBreak/>
              <w:t xml:space="preserve">consent, baseline samples </w:t>
            </w:r>
          </w:p>
        </w:tc>
        <w:tc>
          <w:tcPr>
            <w:tcW w:w="963" w:type="dxa"/>
            <w:shd w:val="clear" w:color="auto" w:fill="FFFFFF" w:themeFill="background1"/>
          </w:tcPr>
          <w:p w14:paraId="759E9A84"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609AAADE"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2899FCAA"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834" w:type="dxa"/>
            <w:shd w:val="clear" w:color="auto" w:fill="7F7F7F" w:themeFill="text1" w:themeFillTint="80"/>
          </w:tcPr>
          <w:p w14:paraId="367EBC75"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shd w:val="clear" w:color="auto" w:fill="FFFFFF" w:themeFill="background1"/>
          </w:tcPr>
          <w:p w14:paraId="37109EE9"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4" w:type="dxa"/>
          </w:tcPr>
          <w:p w14:paraId="13AD1249"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963" w:type="dxa"/>
          </w:tcPr>
          <w:p w14:paraId="71A3327D" w14:textId="77777777" w:rsidR="007E09E7" w:rsidRPr="00836C12" w:rsidRDefault="007E09E7" w:rsidP="009A0F88">
            <w:pPr>
              <w:spacing w:before="120" w:line="360" w:lineRule="auto"/>
              <w:rPr>
                <w:rFonts w:ascii="Calibri" w:eastAsia="Times New Roman" w:hAnsi="Calibri" w:cs="Calibri"/>
                <w:sz w:val="24"/>
                <w:szCs w:val="24"/>
                <w:lang w:eastAsia="ko-KR"/>
              </w:rPr>
            </w:pPr>
          </w:p>
        </w:tc>
        <w:tc>
          <w:tcPr>
            <w:tcW w:w="890" w:type="dxa"/>
          </w:tcPr>
          <w:p w14:paraId="1CD4D98D" w14:textId="77777777" w:rsidR="007E09E7" w:rsidRPr="00836C12" w:rsidRDefault="007E09E7" w:rsidP="009A0F88">
            <w:pPr>
              <w:spacing w:before="120" w:line="360" w:lineRule="auto"/>
              <w:rPr>
                <w:rFonts w:ascii="Calibri" w:eastAsia="Times New Roman" w:hAnsi="Calibri" w:cs="Calibri"/>
                <w:sz w:val="24"/>
                <w:szCs w:val="24"/>
                <w:lang w:eastAsia="ko-KR"/>
              </w:rPr>
            </w:pPr>
          </w:p>
        </w:tc>
      </w:tr>
      <w:tr w:rsidR="007E09E7" w:rsidRPr="00836C12" w14:paraId="452927F9" w14:textId="77777777" w:rsidTr="008918E2">
        <w:tc>
          <w:tcPr>
            <w:tcW w:w="1738" w:type="dxa"/>
          </w:tcPr>
          <w:p w14:paraId="2D61E57D" w14:textId="77777777"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lastRenderedPageBreak/>
              <w:t xml:space="preserve">GIC-modified ART application </w:t>
            </w:r>
          </w:p>
        </w:tc>
        <w:tc>
          <w:tcPr>
            <w:tcW w:w="963" w:type="dxa"/>
          </w:tcPr>
          <w:p w14:paraId="1FADC2C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68171CD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59BB6E27"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shd w:val="clear" w:color="auto" w:fill="7F7F7F" w:themeFill="text1" w:themeFillTint="80"/>
          </w:tcPr>
          <w:p w14:paraId="067DB187"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FFFFFF" w:themeFill="background1"/>
          </w:tcPr>
          <w:p w14:paraId="1F1035FA"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FFFFFF" w:themeFill="background1"/>
          </w:tcPr>
          <w:p w14:paraId="4BF3788F"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5664DD64"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tcPr>
          <w:p w14:paraId="768E1E31"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r w:rsidR="007E09E7" w:rsidRPr="00836C12" w14:paraId="10D1687E" w14:textId="77777777" w:rsidTr="008918E2">
        <w:tc>
          <w:tcPr>
            <w:tcW w:w="1738" w:type="dxa"/>
          </w:tcPr>
          <w:p w14:paraId="56EF6421" w14:textId="77777777"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Collection of 1-month samples</w:t>
            </w:r>
          </w:p>
        </w:tc>
        <w:tc>
          <w:tcPr>
            <w:tcW w:w="963" w:type="dxa"/>
          </w:tcPr>
          <w:p w14:paraId="38E13CAD"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FFFFFF" w:themeFill="background1"/>
          </w:tcPr>
          <w:p w14:paraId="33E187E6"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6E274E3B"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shd w:val="clear" w:color="auto" w:fill="7F7F7F" w:themeFill="text1" w:themeFillTint="80"/>
          </w:tcPr>
          <w:p w14:paraId="74F118C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60517BEA"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FFFFFF" w:themeFill="background1"/>
          </w:tcPr>
          <w:p w14:paraId="310B9B32"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254DA92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tcPr>
          <w:p w14:paraId="2F5FFF49"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r w:rsidR="007E09E7" w:rsidRPr="00836C12" w14:paraId="4BEDE02C" w14:textId="77777777" w:rsidTr="008918E2">
        <w:tc>
          <w:tcPr>
            <w:tcW w:w="1738" w:type="dxa"/>
          </w:tcPr>
          <w:p w14:paraId="4CA25C80" w14:textId="77777777"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Collection of 3-month samples</w:t>
            </w:r>
          </w:p>
        </w:tc>
        <w:tc>
          <w:tcPr>
            <w:tcW w:w="963" w:type="dxa"/>
          </w:tcPr>
          <w:p w14:paraId="0BC37338"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6427E137"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FFFFFF" w:themeFill="background1"/>
          </w:tcPr>
          <w:p w14:paraId="68F7EBD2"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shd w:val="clear" w:color="auto" w:fill="7F7F7F" w:themeFill="text1" w:themeFillTint="80"/>
          </w:tcPr>
          <w:p w14:paraId="0A1EC643"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59A8AC30"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36E2A1F4"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FFFFFF" w:themeFill="background1"/>
          </w:tcPr>
          <w:p w14:paraId="2F6BD26D"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tcPr>
          <w:p w14:paraId="56746FB2"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r w:rsidR="007E09E7" w:rsidRPr="00836C12" w14:paraId="477EA908" w14:textId="77777777" w:rsidTr="008918E2">
        <w:tc>
          <w:tcPr>
            <w:tcW w:w="1738" w:type="dxa"/>
          </w:tcPr>
          <w:p w14:paraId="7FBDD006" w14:textId="77777777"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Collection of 6-month samples</w:t>
            </w:r>
          </w:p>
        </w:tc>
        <w:tc>
          <w:tcPr>
            <w:tcW w:w="963" w:type="dxa"/>
          </w:tcPr>
          <w:p w14:paraId="2FE2606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1A9A2551"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tcPr>
          <w:p w14:paraId="26966799"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shd w:val="clear" w:color="auto" w:fill="FFFFFF" w:themeFill="background1"/>
          </w:tcPr>
          <w:p w14:paraId="731123E2"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739A83F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09C6A0E3"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2416D073"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shd w:val="clear" w:color="auto" w:fill="FFFFFF" w:themeFill="background1"/>
          </w:tcPr>
          <w:p w14:paraId="1A479728"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r w:rsidR="007E09E7" w:rsidRPr="00836C12" w14:paraId="3B980EF4" w14:textId="77777777" w:rsidTr="008918E2">
        <w:tc>
          <w:tcPr>
            <w:tcW w:w="1738" w:type="dxa"/>
          </w:tcPr>
          <w:p w14:paraId="61276707" w14:textId="77777777"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 xml:space="preserve">Microbiological analyses  </w:t>
            </w:r>
          </w:p>
        </w:tc>
        <w:tc>
          <w:tcPr>
            <w:tcW w:w="963" w:type="dxa"/>
          </w:tcPr>
          <w:p w14:paraId="3FA8708D"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3BF2B879"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699BDF55"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shd w:val="clear" w:color="auto" w:fill="7F7F7F" w:themeFill="text1" w:themeFillTint="80"/>
          </w:tcPr>
          <w:p w14:paraId="1BD3B6DE"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241B2736"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shd w:val="clear" w:color="auto" w:fill="7F7F7F" w:themeFill="text1" w:themeFillTint="80"/>
          </w:tcPr>
          <w:p w14:paraId="40BBFDD0"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0704DB13"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shd w:val="clear" w:color="auto" w:fill="FFFFFF" w:themeFill="background1"/>
          </w:tcPr>
          <w:p w14:paraId="60551874"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r w:rsidR="007E09E7" w:rsidRPr="00836C12" w14:paraId="78171832" w14:textId="77777777" w:rsidTr="008918E2">
        <w:tc>
          <w:tcPr>
            <w:tcW w:w="1738" w:type="dxa"/>
          </w:tcPr>
          <w:p w14:paraId="5382874C" w14:textId="4A906139" w:rsidR="007E09E7" w:rsidRPr="00836C12" w:rsidRDefault="007E09E7" w:rsidP="00AC753C">
            <w:pPr>
              <w:spacing w:before="120" w:line="360" w:lineRule="auto"/>
              <w:rPr>
                <w:rFonts w:ascii="Calibri" w:eastAsia="Times New Roman" w:hAnsi="Calibri" w:cs="Calibri"/>
                <w:lang w:eastAsia="ko-KR"/>
              </w:rPr>
            </w:pPr>
            <w:r w:rsidRPr="00836C12">
              <w:rPr>
                <w:rFonts w:ascii="Calibri" w:eastAsia="Times New Roman" w:hAnsi="Calibri" w:cs="Calibri"/>
                <w:lang w:eastAsia="ko-KR"/>
              </w:rPr>
              <w:t xml:space="preserve">Data analysis and </w:t>
            </w:r>
            <w:r w:rsidR="00AC3199" w:rsidRPr="00836C12">
              <w:rPr>
                <w:rFonts w:ascii="Calibri" w:eastAsia="Times New Roman" w:hAnsi="Calibri" w:cs="Calibri"/>
                <w:lang w:eastAsia="ko-KR"/>
              </w:rPr>
              <w:t xml:space="preserve">thesis </w:t>
            </w:r>
            <w:r w:rsidRPr="00836C12">
              <w:rPr>
                <w:rFonts w:ascii="Calibri" w:eastAsia="Times New Roman" w:hAnsi="Calibri" w:cs="Calibri"/>
                <w:lang w:eastAsia="ko-KR"/>
              </w:rPr>
              <w:t xml:space="preserve"> </w:t>
            </w:r>
            <w:r w:rsidR="00520D44" w:rsidRPr="00836C12">
              <w:rPr>
                <w:rFonts w:ascii="Calibri" w:eastAsia="Times New Roman" w:hAnsi="Calibri" w:cs="Calibri"/>
                <w:lang w:eastAsia="ko-KR"/>
              </w:rPr>
              <w:t>writing</w:t>
            </w:r>
            <w:r w:rsidRPr="00836C12">
              <w:rPr>
                <w:rFonts w:ascii="Calibri" w:eastAsia="Times New Roman" w:hAnsi="Calibri" w:cs="Calibri"/>
                <w:lang w:eastAsia="ko-KR"/>
              </w:rPr>
              <w:t xml:space="preserve"> </w:t>
            </w:r>
          </w:p>
        </w:tc>
        <w:tc>
          <w:tcPr>
            <w:tcW w:w="963" w:type="dxa"/>
          </w:tcPr>
          <w:p w14:paraId="518D5496"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35F2E080"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tcPr>
          <w:p w14:paraId="419B5874"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34" w:type="dxa"/>
          </w:tcPr>
          <w:p w14:paraId="7F9D3EB1"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tcPr>
          <w:p w14:paraId="4E7B035C"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4" w:type="dxa"/>
          </w:tcPr>
          <w:p w14:paraId="603CD263"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963" w:type="dxa"/>
            <w:shd w:val="clear" w:color="auto" w:fill="7F7F7F" w:themeFill="text1" w:themeFillTint="80"/>
          </w:tcPr>
          <w:p w14:paraId="1860045F" w14:textId="77777777" w:rsidR="007E09E7" w:rsidRPr="00836C12" w:rsidRDefault="007E09E7" w:rsidP="00AC753C">
            <w:pPr>
              <w:spacing w:before="120" w:line="360" w:lineRule="auto"/>
              <w:rPr>
                <w:rFonts w:ascii="Calibri" w:eastAsia="Times New Roman" w:hAnsi="Calibri" w:cs="Calibri"/>
                <w:sz w:val="24"/>
                <w:szCs w:val="24"/>
                <w:lang w:eastAsia="ko-KR"/>
              </w:rPr>
            </w:pPr>
          </w:p>
        </w:tc>
        <w:tc>
          <w:tcPr>
            <w:tcW w:w="890" w:type="dxa"/>
            <w:shd w:val="clear" w:color="auto" w:fill="7F7F7F" w:themeFill="text1" w:themeFillTint="80"/>
          </w:tcPr>
          <w:p w14:paraId="36947346" w14:textId="77777777" w:rsidR="007E09E7" w:rsidRPr="00836C12" w:rsidRDefault="007E09E7" w:rsidP="00AC753C">
            <w:pPr>
              <w:spacing w:before="120" w:line="360" w:lineRule="auto"/>
              <w:rPr>
                <w:rFonts w:ascii="Calibri" w:eastAsia="Times New Roman" w:hAnsi="Calibri" w:cs="Calibri"/>
                <w:sz w:val="24"/>
                <w:szCs w:val="24"/>
                <w:lang w:eastAsia="ko-KR"/>
              </w:rPr>
            </w:pPr>
          </w:p>
        </w:tc>
      </w:tr>
    </w:tbl>
    <w:p w14:paraId="29083937" w14:textId="4604F01C" w:rsidR="007E09E7" w:rsidRPr="00836C12" w:rsidRDefault="00413C14" w:rsidP="00DA4FDA">
      <w:pPr>
        <w:autoSpaceDE w:val="0"/>
        <w:autoSpaceDN w:val="0"/>
        <w:adjustRightInd w:val="0"/>
        <w:spacing w:after="0" w:line="360" w:lineRule="auto"/>
        <w:jc w:val="both"/>
        <w:rPr>
          <w:rFonts w:ascii="Calibri" w:eastAsia="Times New Roman" w:hAnsi="Calibri" w:cs="Calibri"/>
          <w:b/>
          <w:bCs/>
          <w:lang w:eastAsia="ko-KR"/>
        </w:rPr>
      </w:pPr>
      <w:r w:rsidRPr="00836C12">
        <w:rPr>
          <w:rFonts w:ascii="Calibri" w:eastAsia="Times New Roman" w:hAnsi="Calibri" w:cs="Calibri"/>
          <w:b/>
          <w:bCs/>
          <w:lang w:eastAsia="ko-KR"/>
        </w:rPr>
        <w:t xml:space="preserve"> </w:t>
      </w:r>
    </w:p>
    <w:p w14:paraId="546A11DA" w14:textId="77777777" w:rsidR="00FF27FB" w:rsidRPr="00836C12" w:rsidRDefault="00FF27FB" w:rsidP="00DA4FDA">
      <w:pPr>
        <w:autoSpaceDE w:val="0"/>
        <w:autoSpaceDN w:val="0"/>
        <w:adjustRightInd w:val="0"/>
        <w:spacing w:after="0" w:line="360" w:lineRule="auto"/>
        <w:jc w:val="both"/>
        <w:rPr>
          <w:rFonts w:ascii="Calibri" w:eastAsia="Times New Roman" w:hAnsi="Calibri" w:cs="Calibri"/>
          <w:b/>
          <w:bCs/>
          <w:lang w:eastAsia="ko-KR"/>
        </w:rPr>
      </w:pPr>
    </w:p>
    <w:p w14:paraId="785A296C" w14:textId="6FFB812B" w:rsidR="009A0F88" w:rsidRPr="00836C12" w:rsidRDefault="005B729F" w:rsidP="005B729F">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t xml:space="preserve">2.4 </w:t>
      </w:r>
      <w:r w:rsidR="009A0F88" w:rsidRPr="00836C12">
        <w:rPr>
          <w:rFonts w:ascii="Calibri" w:eastAsia="Times New Roman" w:hAnsi="Calibri" w:cs="Calibri"/>
          <w:b/>
          <w:bCs/>
          <w:sz w:val="24"/>
          <w:szCs w:val="24"/>
          <w:lang w:eastAsia="ko-KR"/>
        </w:rPr>
        <w:t>Potential outcomes and outputs</w:t>
      </w:r>
    </w:p>
    <w:p w14:paraId="35F410C4" w14:textId="06CC0922" w:rsidR="009A0F88" w:rsidRPr="00836C12" w:rsidRDefault="009A0F88" w:rsidP="002758E7">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The </w:t>
      </w:r>
      <w:r w:rsidR="008525B1" w:rsidRPr="00836C12">
        <w:rPr>
          <w:rFonts w:ascii="Calibri" w:eastAsia="Times New Roman" w:hAnsi="Calibri" w:cs="Calibri"/>
          <w:sz w:val="24"/>
          <w:szCs w:val="24"/>
          <w:lang w:eastAsia="ko-KR"/>
        </w:rPr>
        <w:t xml:space="preserve">generated </w:t>
      </w:r>
      <w:r w:rsidRPr="00836C12">
        <w:rPr>
          <w:rFonts w:ascii="Calibri" w:eastAsia="Times New Roman" w:hAnsi="Calibri" w:cs="Calibri"/>
          <w:sz w:val="24"/>
          <w:szCs w:val="24"/>
          <w:lang w:eastAsia="ko-KR"/>
        </w:rPr>
        <w:t>data will be published in a peer-reviewed journal and, if ART with modified GIC proves effective, they will form the basis of a follow-on randomised clinical trial aimed at examining its effectiveness, acceptabili</w:t>
      </w:r>
      <w:r w:rsidR="002758E7" w:rsidRPr="00836C12">
        <w:rPr>
          <w:rFonts w:ascii="Calibri" w:eastAsia="Times New Roman" w:hAnsi="Calibri" w:cs="Calibri"/>
          <w:sz w:val="24"/>
          <w:szCs w:val="24"/>
          <w:lang w:eastAsia="ko-KR"/>
        </w:rPr>
        <w:t>ty and cost-effectiveness</w:t>
      </w:r>
      <w:r w:rsidRPr="00836C12">
        <w:rPr>
          <w:rFonts w:ascii="Calibri" w:eastAsia="Times New Roman" w:hAnsi="Calibri" w:cs="Calibri"/>
          <w:sz w:val="24"/>
          <w:szCs w:val="24"/>
          <w:lang w:eastAsia="ko-KR"/>
        </w:rPr>
        <w:t xml:space="preserve"> in the prevention of root caries in elderly in care homes and/or frail elderly people who ar</w:t>
      </w:r>
      <w:r w:rsidR="00362434" w:rsidRPr="00836C12">
        <w:rPr>
          <w:rFonts w:ascii="Calibri" w:eastAsia="Times New Roman" w:hAnsi="Calibri" w:cs="Calibri"/>
          <w:sz w:val="24"/>
          <w:szCs w:val="24"/>
          <w:lang w:eastAsia="ko-KR"/>
        </w:rPr>
        <w:t>e housebound.   F</w:t>
      </w:r>
      <w:r w:rsidRPr="00836C12">
        <w:rPr>
          <w:rFonts w:ascii="Calibri" w:eastAsia="Times New Roman" w:hAnsi="Calibri" w:cs="Calibri"/>
          <w:sz w:val="24"/>
          <w:szCs w:val="24"/>
          <w:lang w:eastAsia="ko-KR"/>
        </w:rPr>
        <w:t>uture studies</w:t>
      </w:r>
      <w:r w:rsidR="008525B1" w:rsidRPr="00836C12">
        <w:rPr>
          <w:rFonts w:ascii="Calibri" w:eastAsia="Times New Roman" w:hAnsi="Calibri" w:cs="Calibri"/>
          <w:sz w:val="24"/>
          <w:szCs w:val="24"/>
          <w:lang w:eastAsia="ko-KR"/>
        </w:rPr>
        <w:t xml:space="preserve"> will be aimed</w:t>
      </w:r>
      <w:r w:rsidRPr="00836C12">
        <w:rPr>
          <w:rFonts w:ascii="Calibri" w:eastAsia="Times New Roman" w:hAnsi="Calibri" w:cs="Calibri"/>
          <w:sz w:val="24"/>
          <w:szCs w:val="24"/>
          <w:lang w:eastAsia="ko-KR"/>
        </w:rPr>
        <w:t xml:space="preserve"> to investigate </w:t>
      </w:r>
      <w:r w:rsidR="008525B1" w:rsidRPr="00836C12">
        <w:rPr>
          <w:rFonts w:ascii="Calibri" w:eastAsia="Times New Roman" w:hAnsi="Calibri" w:cs="Calibri"/>
          <w:sz w:val="24"/>
          <w:szCs w:val="24"/>
          <w:lang w:eastAsia="ko-KR"/>
        </w:rPr>
        <w:t>ART</w:t>
      </w:r>
      <w:r w:rsidRPr="00836C12">
        <w:rPr>
          <w:rFonts w:ascii="Calibri" w:eastAsia="Times New Roman" w:hAnsi="Calibri" w:cs="Calibri"/>
          <w:sz w:val="24"/>
          <w:szCs w:val="24"/>
          <w:lang w:eastAsia="ko-KR"/>
        </w:rPr>
        <w:t xml:space="preserve"> use for treatment of other vulnerable groups, for example, dental-phobics, individuals with mental or physical handicap and other special-needs groups, particularly where they have limited access to dental care.  ART is a simple approach that will permit the training of dental therapists or other oral health care personnel to place ART restorations, which will improve the cost-effectiveness of the treatment.  The ease with which ART can be applied on a domiciliary basis will further improve cost-effectiveness by reducing the need to transport patients to dental surgeries, and treatment will be applied in a less stressful environment.</w:t>
      </w:r>
    </w:p>
    <w:p w14:paraId="043BADB1" w14:textId="77777777" w:rsidR="00FF27FB" w:rsidRPr="00836C12" w:rsidRDefault="00FF27FB" w:rsidP="008525B1">
      <w:pPr>
        <w:spacing w:after="0" w:line="360" w:lineRule="auto"/>
        <w:jc w:val="both"/>
        <w:rPr>
          <w:rFonts w:ascii="Calibri" w:eastAsia="Times New Roman" w:hAnsi="Calibri" w:cs="Calibri"/>
          <w:sz w:val="24"/>
          <w:szCs w:val="24"/>
          <w:lang w:eastAsia="ko-KR"/>
        </w:rPr>
      </w:pPr>
    </w:p>
    <w:p w14:paraId="6F3404D8" w14:textId="692173C9" w:rsidR="009A0F88" w:rsidRPr="00836C12" w:rsidRDefault="005B729F" w:rsidP="009A0F88">
      <w:pPr>
        <w:spacing w:after="0" w:line="360" w:lineRule="auto"/>
        <w:jc w:val="both"/>
        <w:rPr>
          <w:rFonts w:ascii="Calibri" w:eastAsia="Times New Roman" w:hAnsi="Calibri" w:cs="Calibri"/>
          <w:b/>
          <w:bCs/>
          <w:sz w:val="24"/>
          <w:szCs w:val="24"/>
          <w:lang w:eastAsia="ko-KR"/>
        </w:rPr>
      </w:pPr>
      <w:r w:rsidRPr="00836C12">
        <w:rPr>
          <w:rFonts w:ascii="Calibri" w:eastAsia="Times New Roman" w:hAnsi="Calibri" w:cs="Calibri"/>
          <w:b/>
          <w:bCs/>
          <w:sz w:val="24"/>
          <w:szCs w:val="24"/>
          <w:lang w:eastAsia="ko-KR"/>
        </w:rPr>
        <w:lastRenderedPageBreak/>
        <w:t xml:space="preserve">2.5 </w:t>
      </w:r>
      <w:r w:rsidR="009A0F88" w:rsidRPr="00836C12">
        <w:rPr>
          <w:rFonts w:ascii="Calibri" w:eastAsia="Times New Roman" w:hAnsi="Calibri" w:cs="Calibri"/>
          <w:b/>
          <w:bCs/>
          <w:sz w:val="24"/>
          <w:szCs w:val="24"/>
          <w:lang w:eastAsia="ko-KR"/>
        </w:rPr>
        <w:t>Dissemination</w:t>
      </w:r>
    </w:p>
    <w:p w14:paraId="37022B12" w14:textId="5ED59D7C" w:rsidR="009A0F88" w:rsidRPr="00836C12" w:rsidRDefault="009A0F88" w:rsidP="009A0F88">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The participa</w:t>
      </w:r>
      <w:r w:rsidR="00FF27FB" w:rsidRPr="00836C12">
        <w:rPr>
          <w:rFonts w:ascii="Calibri" w:eastAsia="Times New Roman" w:hAnsi="Calibri" w:cs="Calibri"/>
          <w:sz w:val="24"/>
          <w:szCs w:val="24"/>
          <w:lang w:eastAsia="ko-KR"/>
        </w:rPr>
        <w:t>nts</w:t>
      </w:r>
      <w:r w:rsidRPr="00836C12">
        <w:rPr>
          <w:rFonts w:ascii="Calibri" w:eastAsia="Times New Roman" w:hAnsi="Calibri" w:cs="Calibri"/>
          <w:sz w:val="24"/>
          <w:szCs w:val="24"/>
          <w:lang w:eastAsia="ko-KR"/>
        </w:rPr>
        <w:t xml:space="preserve"> in the study will be informed of the outcome in writing at the end of the pilot study.  The findings will be reported in </w:t>
      </w:r>
      <w:r w:rsidR="00FF27FB" w:rsidRPr="00836C12">
        <w:rPr>
          <w:rFonts w:ascii="Calibri" w:eastAsia="Times New Roman" w:hAnsi="Calibri" w:cs="Calibri"/>
          <w:sz w:val="24"/>
          <w:szCs w:val="24"/>
          <w:lang w:eastAsia="ko-KR"/>
        </w:rPr>
        <w:t>U</w:t>
      </w:r>
      <w:r w:rsidRPr="00836C12">
        <w:rPr>
          <w:rFonts w:ascii="Calibri" w:eastAsia="Times New Roman" w:hAnsi="Calibri" w:cs="Calibri"/>
          <w:sz w:val="24"/>
          <w:szCs w:val="24"/>
          <w:lang w:eastAsia="ko-KR"/>
        </w:rPr>
        <w:t>niversity</w:t>
      </w:r>
      <w:r w:rsidR="00FF27FB" w:rsidRPr="00836C12">
        <w:rPr>
          <w:rFonts w:ascii="Calibri" w:eastAsia="Times New Roman" w:hAnsi="Calibri" w:cs="Calibri"/>
          <w:sz w:val="24"/>
          <w:szCs w:val="24"/>
          <w:lang w:eastAsia="ko-KR"/>
        </w:rPr>
        <w:t xml:space="preserve"> of Otago</w:t>
      </w:r>
      <w:r w:rsidRPr="00836C12">
        <w:rPr>
          <w:rFonts w:ascii="Calibri" w:eastAsia="Times New Roman" w:hAnsi="Calibri" w:cs="Calibri"/>
          <w:sz w:val="24"/>
          <w:szCs w:val="24"/>
          <w:lang w:eastAsia="ko-KR"/>
        </w:rPr>
        <w:t xml:space="preserve"> </w:t>
      </w:r>
      <w:r w:rsidR="00FF27FB" w:rsidRPr="00836C12">
        <w:rPr>
          <w:rFonts w:ascii="Calibri" w:eastAsia="Times New Roman" w:hAnsi="Calibri" w:cs="Calibri"/>
          <w:sz w:val="24"/>
          <w:szCs w:val="24"/>
          <w:lang w:eastAsia="ko-KR"/>
        </w:rPr>
        <w:t>Faculty of Dentistry</w:t>
      </w:r>
      <w:r w:rsidRPr="00836C12">
        <w:rPr>
          <w:rFonts w:ascii="Calibri" w:eastAsia="Times New Roman" w:hAnsi="Calibri" w:cs="Calibri"/>
          <w:sz w:val="24"/>
          <w:szCs w:val="24"/>
          <w:lang w:eastAsia="ko-KR"/>
        </w:rPr>
        <w:t xml:space="preserve"> research meetings to staff and students (postgraduate and undergraduate) and it will be published</w:t>
      </w:r>
    </w:p>
    <w:p w14:paraId="3154CAA3" w14:textId="77777777" w:rsidR="009A0F88" w:rsidRPr="00836C12" w:rsidRDefault="009A0F88" w:rsidP="009A0F88">
      <w:pPr>
        <w:widowControl w:val="0"/>
        <w:autoSpaceDE w:val="0"/>
        <w:autoSpaceDN w:val="0"/>
        <w:adjustRightInd w:val="0"/>
        <w:spacing w:line="360" w:lineRule="auto"/>
        <w:jc w:val="both"/>
        <w:rPr>
          <w:rFonts w:ascii="Calibri" w:hAnsi="Calibri" w:cs="Calibri"/>
        </w:rPr>
      </w:pPr>
    </w:p>
    <w:p w14:paraId="73D58AD3" w14:textId="2C33CC7D" w:rsidR="001A1EDC" w:rsidRPr="00836C12" w:rsidRDefault="005B729F" w:rsidP="00B37FC5">
      <w:pPr>
        <w:widowControl w:val="0"/>
        <w:autoSpaceDE w:val="0"/>
        <w:autoSpaceDN w:val="0"/>
        <w:adjustRightInd w:val="0"/>
        <w:spacing w:line="360" w:lineRule="auto"/>
        <w:jc w:val="both"/>
        <w:rPr>
          <w:rFonts w:ascii="Calibri" w:hAnsi="Calibri" w:cs="Calibri"/>
          <w:b/>
          <w:bCs/>
        </w:rPr>
      </w:pPr>
      <w:r w:rsidRPr="00836C12">
        <w:rPr>
          <w:rFonts w:ascii="Calibri" w:hAnsi="Calibri" w:cs="Calibri"/>
          <w:b/>
          <w:bCs/>
          <w:sz w:val="24"/>
          <w:szCs w:val="24"/>
        </w:rPr>
        <w:t xml:space="preserve">2.6 </w:t>
      </w:r>
      <w:r w:rsidR="008525B1" w:rsidRPr="00836C12">
        <w:rPr>
          <w:rFonts w:ascii="Calibri" w:hAnsi="Calibri" w:cs="Calibri"/>
          <w:b/>
          <w:bCs/>
          <w:sz w:val="24"/>
          <w:szCs w:val="24"/>
        </w:rPr>
        <w:t>Cost estimate</w:t>
      </w:r>
    </w:p>
    <w:p w14:paraId="57A49447" w14:textId="7777777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Direct Salaries ($23,171)</w:t>
      </w:r>
    </w:p>
    <w:p w14:paraId="5FD9599C" w14:textId="090AF6A9"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A 0.1 FTE Profession</w:t>
      </w:r>
      <w:r w:rsidR="002758E7" w:rsidRPr="00836C12">
        <w:rPr>
          <w:rFonts w:ascii="Calibri" w:eastAsia="Times New Roman" w:hAnsi="Calibri" w:cs="Calibri"/>
          <w:sz w:val="24"/>
          <w:szCs w:val="24"/>
          <w:lang w:eastAsia="ko-KR"/>
        </w:rPr>
        <w:t>al Practice Fellow and 0.1 FTE d</w:t>
      </w:r>
      <w:r w:rsidRPr="00836C12">
        <w:rPr>
          <w:rFonts w:ascii="Calibri" w:eastAsia="Times New Roman" w:hAnsi="Calibri" w:cs="Calibri"/>
          <w:sz w:val="24"/>
          <w:szCs w:val="24"/>
          <w:lang w:eastAsia="ko-KR"/>
        </w:rPr>
        <w:t xml:space="preserve">ental assistant are needed for ART administration and clinical research and support. </w:t>
      </w:r>
    </w:p>
    <w:p w14:paraId="304F8C24" w14:textId="77777777" w:rsidR="00FF6DCC" w:rsidRPr="00836C12" w:rsidRDefault="00FF6DCC" w:rsidP="000C020C">
      <w:pPr>
        <w:spacing w:after="0" w:line="360" w:lineRule="auto"/>
        <w:jc w:val="both"/>
        <w:rPr>
          <w:rFonts w:ascii="Calibri" w:eastAsia="Times New Roman" w:hAnsi="Calibri" w:cs="Calibri"/>
          <w:sz w:val="24"/>
          <w:szCs w:val="24"/>
          <w:lang w:eastAsia="ko-KR"/>
        </w:rPr>
      </w:pPr>
    </w:p>
    <w:p w14:paraId="76C00C14" w14:textId="7777777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Materials and Consumables ($2,100)</w:t>
      </w:r>
    </w:p>
    <w:p w14:paraId="409C54A6" w14:textId="7777777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Materials and consumables are needed for clinical intervention (modified-GIC, disposable hand instruments), printing forms and clinical documents, and laboratory investigations (sterile storage containers, microbiological media, and chemicals). </w:t>
      </w:r>
    </w:p>
    <w:p w14:paraId="48684809" w14:textId="77777777" w:rsidR="00FF6DCC" w:rsidRPr="00836C12" w:rsidRDefault="00FF6DCC" w:rsidP="000C020C">
      <w:pPr>
        <w:spacing w:after="0" w:line="360" w:lineRule="auto"/>
        <w:jc w:val="both"/>
        <w:rPr>
          <w:rFonts w:ascii="Calibri" w:eastAsia="Times New Roman" w:hAnsi="Calibri" w:cs="Calibri"/>
          <w:sz w:val="24"/>
          <w:szCs w:val="24"/>
          <w:lang w:eastAsia="ko-KR"/>
        </w:rPr>
      </w:pPr>
    </w:p>
    <w:p w14:paraId="63A0520A" w14:textId="7777777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Operating expenses ($24,600)</w:t>
      </w:r>
    </w:p>
    <w:p w14:paraId="1878427F" w14:textId="05279EF5" w:rsidR="00FF6DCC" w:rsidRPr="00836C12" w:rsidRDefault="00FF6DCC" w:rsidP="002758E7">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Bench fees are charged </w:t>
      </w:r>
      <w:r w:rsidR="002758E7" w:rsidRPr="00836C12">
        <w:rPr>
          <w:rFonts w:ascii="Calibri" w:eastAsia="Times New Roman" w:hAnsi="Calibri" w:cs="Calibri"/>
          <w:sz w:val="24"/>
          <w:szCs w:val="24"/>
          <w:lang w:eastAsia="ko-KR"/>
        </w:rPr>
        <w:t>by</w:t>
      </w:r>
      <w:r w:rsidRPr="00836C12">
        <w:rPr>
          <w:rFonts w:ascii="Calibri" w:eastAsia="Times New Roman" w:hAnsi="Calibri" w:cs="Calibri"/>
          <w:sz w:val="24"/>
          <w:szCs w:val="24"/>
          <w:lang w:eastAsia="ko-KR"/>
        </w:rPr>
        <w:t xml:space="preserve"> the Faculty of Dentistry Molecular Biology Lab</w:t>
      </w:r>
      <w:r w:rsidR="002758E7" w:rsidRPr="00836C12">
        <w:rPr>
          <w:rFonts w:ascii="Calibri" w:eastAsia="Times New Roman" w:hAnsi="Calibri" w:cs="Calibri"/>
          <w:sz w:val="24"/>
          <w:szCs w:val="24"/>
          <w:lang w:eastAsia="ko-KR"/>
        </w:rPr>
        <w:t>oratory</w:t>
      </w:r>
      <w:r w:rsidRPr="00836C12">
        <w:rPr>
          <w:rFonts w:ascii="Calibri" w:eastAsia="Times New Roman" w:hAnsi="Calibri" w:cs="Calibri"/>
          <w:sz w:val="24"/>
          <w:szCs w:val="24"/>
          <w:lang w:eastAsia="ko-KR"/>
        </w:rPr>
        <w:t xml:space="preserve"> ($3,000 per year x2). Costs are also associated with genomics DNA purification, analysis and bioinformatics support ($15,600). The costs of treatment of each patient (for root caries only) will also be covered by this grant ($75 per participant x 35 = 2,625). </w:t>
      </w:r>
    </w:p>
    <w:p w14:paraId="589BB516" w14:textId="77777777" w:rsidR="00FF6DCC" w:rsidRPr="00836C12" w:rsidRDefault="00FF6DCC" w:rsidP="000C020C">
      <w:pPr>
        <w:spacing w:after="0" w:line="360" w:lineRule="auto"/>
        <w:jc w:val="both"/>
        <w:rPr>
          <w:rFonts w:ascii="Calibri" w:eastAsia="Times New Roman" w:hAnsi="Calibri" w:cs="Calibri"/>
          <w:sz w:val="24"/>
          <w:szCs w:val="24"/>
          <w:lang w:eastAsia="ko-KR"/>
        </w:rPr>
      </w:pPr>
    </w:p>
    <w:p w14:paraId="687EFA9C" w14:textId="7777777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Other costs ($2,500)</w:t>
      </w:r>
    </w:p>
    <w:p w14:paraId="6A6128E8" w14:textId="2CAD8767" w:rsidR="00FF6DCC" w:rsidRPr="00836C12" w:rsidRDefault="00FF6DCC" w:rsidP="000C020C">
      <w:pPr>
        <w:spacing w:after="0" w:line="360" w:lineRule="auto"/>
        <w:jc w:val="both"/>
        <w:rPr>
          <w:rFonts w:ascii="Calibri" w:eastAsia="Times New Roman" w:hAnsi="Calibri" w:cs="Calibri"/>
          <w:sz w:val="24"/>
          <w:szCs w:val="24"/>
          <w:lang w:eastAsia="ko-KR"/>
        </w:rPr>
      </w:pPr>
      <w:r w:rsidRPr="00836C12">
        <w:rPr>
          <w:rFonts w:ascii="Calibri" w:eastAsia="Times New Roman" w:hAnsi="Calibri" w:cs="Calibri"/>
          <w:sz w:val="24"/>
          <w:szCs w:val="24"/>
          <w:lang w:eastAsia="ko-KR"/>
        </w:rPr>
        <w:t xml:space="preserve">Financial support is also needed to cover costs of appropriate equipment for clinical photography. </w:t>
      </w:r>
    </w:p>
    <w:p w14:paraId="1830359D" w14:textId="5298FA7B" w:rsidR="00FF6DCC" w:rsidRPr="00836C12" w:rsidRDefault="00FF6DCC" w:rsidP="000C020C">
      <w:pPr>
        <w:spacing w:after="0" w:line="360" w:lineRule="auto"/>
        <w:jc w:val="both"/>
        <w:rPr>
          <w:rFonts w:ascii="Calibri" w:eastAsia="Times New Roman" w:hAnsi="Calibri" w:cs="Calibri"/>
          <w:sz w:val="24"/>
          <w:szCs w:val="24"/>
          <w:lang w:eastAsia="ko-KR"/>
        </w:rPr>
      </w:pPr>
    </w:p>
    <w:p w14:paraId="51CE301A" w14:textId="59EFAF2C" w:rsidR="00FF6DCC" w:rsidRPr="00836C12" w:rsidRDefault="000677C7" w:rsidP="00FF6DCC">
      <w:pPr>
        <w:spacing w:after="0" w:line="240" w:lineRule="auto"/>
        <w:ind w:left="284"/>
        <w:jc w:val="both"/>
        <w:rPr>
          <w:rFonts w:ascii="Calibri" w:hAnsi="Calibri" w:cs="Calibri"/>
          <w:b/>
          <w:bCs/>
        </w:rPr>
      </w:pPr>
      <w:r w:rsidRPr="00836C12">
        <w:rPr>
          <w:rFonts w:ascii="Calibri" w:hAnsi="Calibri" w:cs="Calibri"/>
          <w:b/>
          <w:bCs/>
          <w:sz w:val="24"/>
          <w:szCs w:val="24"/>
        </w:rPr>
        <w:t>Details of expenditure</w:t>
      </w:r>
    </w:p>
    <w:p w14:paraId="74B3700E" w14:textId="478CAE64" w:rsidR="00FF6DCC" w:rsidRPr="00836C12" w:rsidRDefault="00FF6DCC" w:rsidP="00FF6DCC">
      <w:pPr>
        <w:spacing w:after="0" w:line="240" w:lineRule="auto"/>
        <w:jc w:val="both"/>
        <w:rPr>
          <w:rFonts w:ascii="Calibri" w:hAnsi="Calibri" w:cs="Calibri"/>
        </w:rPr>
      </w:pPr>
    </w:p>
    <w:tbl>
      <w:tblPr>
        <w:tblStyle w:val="TableGrid"/>
        <w:tblW w:w="0" w:type="auto"/>
        <w:tblLook w:val="04A0" w:firstRow="1" w:lastRow="0" w:firstColumn="1" w:lastColumn="0" w:noHBand="0" w:noVBand="1"/>
      </w:tblPr>
      <w:tblGrid>
        <w:gridCol w:w="5353"/>
        <w:gridCol w:w="1985"/>
        <w:gridCol w:w="1904"/>
      </w:tblGrid>
      <w:tr w:rsidR="00FF6DCC" w:rsidRPr="00836C12" w14:paraId="6CED928B" w14:textId="77777777" w:rsidTr="00026EAB">
        <w:tc>
          <w:tcPr>
            <w:tcW w:w="9242" w:type="dxa"/>
            <w:gridSpan w:val="3"/>
          </w:tcPr>
          <w:p w14:paraId="5D42F63E" w14:textId="77777777" w:rsidR="00FF6DCC" w:rsidRPr="00836C12" w:rsidRDefault="00FF6DCC" w:rsidP="00026EAB">
            <w:pPr>
              <w:spacing w:after="120"/>
              <w:jc w:val="both"/>
              <w:rPr>
                <w:rFonts w:ascii="Calibri" w:eastAsiaTheme="minorHAnsi" w:hAnsi="Calibri" w:cs="Calibri"/>
                <w:b/>
                <w:sz w:val="24"/>
                <w:szCs w:val="24"/>
                <w:lang w:eastAsia="en-US"/>
              </w:rPr>
            </w:pPr>
            <w:r w:rsidRPr="00836C12">
              <w:rPr>
                <w:rFonts w:ascii="Calibri" w:eastAsiaTheme="minorHAnsi" w:hAnsi="Calibri" w:cs="Calibri"/>
                <w:b/>
                <w:sz w:val="24"/>
                <w:szCs w:val="24"/>
                <w:lang w:eastAsia="en-US"/>
              </w:rPr>
              <w:t>Year 1 - 2017</w:t>
            </w:r>
          </w:p>
        </w:tc>
      </w:tr>
      <w:tr w:rsidR="00FF6DCC" w:rsidRPr="00836C12" w14:paraId="441492FB" w14:textId="77777777" w:rsidTr="00026EAB">
        <w:tc>
          <w:tcPr>
            <w:tcW w:w="5353" w:type="dxa"/>
          </w:tcPr>
          <w:p w14:paraId="711BDF85" w14:textId="77777777" w:rsidR="00FF6DCC" w:rsidRPr="00836C12" w:rsidRDefault="00FF6DCC" w:rsidP="00026EAB">
            <w:pPr>
              <w:spacing w:after="120"/>
              <w:jc w:val="both"/>
              <w:rPr>
                <w:rFonts w:ascii="Calibri" w:hAnsi="Calibri" w:cs="Calibri"/>
                <w:b/>
                <w:sz w:val="24"/>
                <w:szCs w:val="24"/>
              </w:rPr>
            </w:pPr>
            <w:r w:rsidRPr="00836C12">
              <w:rPr>
                <w:rFonts w:ascii="Calibri" w:eastAsiaTheme="minorHAnsi" w:hAnsi="Calibri" w:cs="Calibri"/>
                <w:b/>
                <w:sz w:val="24"/>
                <w:szCs w:val="24"/>
                <w:lang w:eastAsia="en-US"/>
              </w:rPr>
              <w:t xml:space="preserve">Activities </w:t>
            </w:r>
          </w:p>
        </w:tc>
        <w:tc>
          <w:tcPr>
            <w:tcW w:w="1985" w:type="dxa"/>
          </w:tcPr>
          <w:p w14:paraId="555AE96D" w14:textId="77777777" w:rsidR="00FF6DCC" w:rsidRPr="00836C12" w:rsidRDefault="00FF6DCC" w:rsidP="00026EAB">
            <w:pPr>
              <w:spacing w:after="120"/>
              <w:jc w:val="center"/>
              <w:rPr>
                <w:rFonts w:ascii="Calibri" w:hAnsi="Calibri" w:cs="Calibri"/>
                <w:b/>
                <w:sz w:val="24"/>
                <w:szCs w:val="24"/>
              </w:rPr>
            </w:pPr>
            <w:r w:rsidRPr="00836C12">
              <w:rPr>
                <w:rFonts w:ascii="Calibri" w:eastAsiaTheme="minorHAnsi" w:hAnsi="Calibri" w:cs="Calibri"/>
                <w:b/>
                <w:sz w:val="24"/>
                <w:szCs w:val="24"/>
                <w:lang w:eastAsia="en-US"/>
              </w:rPr>
              <w:t>Cost per unit</w:t>
            </w:r>
          </w:p>
        </w:tc>
        <w:tc>
          <w:tcPr>
            <w:tcW w:w="1904" w:type="dxa"/>
          </w:tcPr>
          <w:p w14:paraId="1BB9DB08" w14:textId="77777777" w:rsidR="00FF6DCC" w:rsidRPr="00836C12" w:rsidRDefault="00FF6DCC" w:rsidP="00026EAB">
            <w:pPr>
              <w:spacing w:after="120"/>
              <w:jc w:val="center"/>
              <w:rPr>
                <w:rFonts w:ascii="Calibri" w:hAnsi="Calibri" w:cs="Calibri"/>
                <w:b/>
                <w:sz w:val="24"/>
                <w:szCs w:val="24"/>
              </w:rPr>
            </w:pPr>
            <w:r w:rsidRPr="00836C12">
              <w:rPr>
                <w:rFonts w:ascii="Calibri" w:eastAsiaTheme="minorHAnsi" w:hAnsi="Calibri" w:cs="Calibri"/>
                <w:b/>
                <w:sz w:val="24"/>
                <w:szCs w:val="24"/>
                <w:lang w:eastAsia="en-US"/>
              </w:rPr>
              <w:t>Total cost</w:t>
            </w:r>
          </w:p>
        </w:tc>
      </w:tr>
      <w:tr w:rsidR="00FF6DCC" w:rsidRPr="00836C12" w14:paraId="37AEE076" w14:textId="77777777" w:rsidTr="00026EAB">
        <w:tc>
          <w:tcPr>
            <w:tcW w:w="5353" w:type="dxa"/>
          </w:tcPr>
          <w:p w14:paraId="64576F30"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t>Direct salaries</w:t>
            </w:r>
          </w:p>
        </w:tc>
        <w:tc>
          <w:tcPr>
            <w:tcW w:w="1985" w:type="dxa"/>
          </w:tcPr>
          <w:p w14:paraId="095173A2" w14:textId="77777777" w:rsidR="00FF6DCC" w:rsidRPr="00836C12" w:rsidRDefault="00FF6DCC" w:rsidP="00026EAB">
            <w:pPr>
              <w:spacing w:after="120"/>
              <w:jc w:val="center"/>
              <w:rPr>
                <w:rFonts w:ascii="Calibri" w:hAnsi="Calibri" w:cs="Calibri"/>
                <w:sz w:val="24"/>
                <w:szCs w:val="24"/>
              </w:rPr>
            </w:pPr>
          </w:p>
        </w:tc>
        <w:tc>
          <w:tcPr>
            <w:tcW w:w="1904" w:type="dxa"/>
          </w:tcPr>
          <w:p w14:paraId="14CDD69C"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11,497</w:t>
            </w:r>
          </w:p>
        </w:tc>
      </w:tr>
      <w:tr w:rsidR="00FF6DCC" w:rsidRPr="00836C12" w14:paraId="465BD946" w14:textId="77777777" w:rsidTr="00026EAB">
        <w:tc>
          <w:tcPr>
            <w:tcW w:w="5353" w:type="dxa"/>
          </w:tcPr>
          <w:p w14:paraId="4AE5D4C6"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t xml:space="preserve">Materials and consumables </w:t>
            </w:r>
          </w:p>
        </w:tc>
        <w:tc>
          <w:tcPr>
            <w:tcW w:w="1985" w:type="dxa"/>
          </w:tcPr>
          <w:p w14:paraId="6E209BD3" w14:textId="77777777" w:rsidR="00FF6DCC" w:rsidRPr="00836C12" w:rsidRDefault="00FF6DCC" w:rsidP="00026EAB">
            <w:pPr>
              <w:spacing w:after="120"/>
              <w:jc w:val="center"/>
              <w:rPr>
                <w:rFonts w:ascii="Calibri" w:hAnsi="Calibri" w:cs="Calibri"/>
                <w:sz w:val="24"/>
                <w:szCs w:val="24"/>
              </w:rPr>
            </w:pPr>
          </w:p>
        </w:tc>
        <w:tc>
          <w:tcPr>
            <w:tcW w:w="1904" w:type="dxa"/>
          </w:tcPr>
          <w:p w14:paraId="7406DD11"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1,050</w:t>
            </w:r>
          </w:p>
        </w:tc>
      </w:tr>
      <w:tr w:rsidR="00FF6DCC" w:rsidRPr="00836C12" w14:paraId="54BF9947" w14:textId="77777777" w:rsidTr="00026EAB">
        <w:tc>
          <w:tcPr>
            <w:tcW w:w="5353" w:type="dxa"/>
          </w:tcPr>
          <w:p w14:paraId="4CAB3542"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t>Operating expenses</w:t>
            </w:r>
          </w:p>
        </w:tc>
        <w:tc>
          <w:tcPr>
            <w:tcW w:w="1985" w:type="dxa"/>
          </w:tcPr>
          <w:p w14:paraId="5F271538" w14:textId="77777777" w:rsidR="00FF6DCC" w:rsidRPr="00836C12" w:rsidRDefault="00FF6DCC" w:rsidP="00026EAB">
            <w:pPr>
              <w:spacing w:after="120"/>
              <w:jc w:val="center"/>
              <w:rPr>
                <w:rFonts w:ascii="Calibri" w:hAnsi="Calibri" w:cs="Calibri"/>
                <w:sz w:val="24"/>
                <w:szCs w:val="24"/>
              </w:rPr>
            </w:pPr>
          </w:p>
        </w:tc>
        <w:tc>
          <w:tcPr>
            <w:tcW w:w="1904" w:type="dxa"/>
          </w:tcPr>
          <w:p w14:paraId="7965E2ED"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4,800</w:t>
            </w:r>
          </w:p>
        </w:tc>
      </w:tr>
      <w:tr w:rsidR="00FF6DCC" w:rsidRPr="00836C12" w14:paraId="557D28D6" w14:textId="77777777" w:rsidTr="00026EAB">
        <w:tc>
          <w:tcPr>
            <w:tcW w:w="5353" w:type="dxa"/>
          </w:tcPr>
          <w:p w14:paraId="55682A4F"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lastRenderedPageBreak/>
              <w:t>Other costs – clinical photography equipment</w:t>
            </w:r>
          </w:p>
        </w:tc>
        <w:tc>
          <w:tcPr>
            <w:tcW w:w="1985" w:type="dxa"/>
          </w:tcPr>
          <w:p w14:paraId="182BF9A9"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2,500</w:t>
            </w:r>
          </w:p>
        </w:tc>
        <w:tc>
          <w:tcPr>
            <w:tcW w:w="1904" w:type="dxa"/>
          </w:tcPr>
          <w:p w14:paraId="6A157D84"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2,500</w:t>
            </w:r>
          </w:p>
        </w:tc>
      </w:tr>
      <w:tr w:rsidR="00FF6DCC" w:rsidRPr="00836C12" w14:paraId="06BAC36C" w14:textId="77777777" w:rsidTr="00026EAB">
        <w:tc>
          <w:tcPr>
            <w:tcW w:w="9242" w:type="dxa"/>
            <w:gridSpan w:val="3"/>
          </w:tcPr>
          <w:p w14:paraId="3D948B8F" w14:textId="77777777" w:rsidR="00FF6DCC" w:rsidRPr="00836C12" w:rsidRDefault="00FF6DCC" w:rsidP="00026EAB">
            <w:pPr>
              <w:spacing w:after="120"/>
              <w:jc w:val="both"/>
              <w:rPr>
                <w:rFonts w:ascii="Calibri" w:hAnsi="Calibri" w:cs="Calibri"/>
                <w:sz w:val="24"/>
                <w:szCs w:val="24"/>
              </w:rPr>
            </w:pPr>
            <w:r w:rsidRPr="00836C12">
              <w:rPr>
                <w:rFonts w:ascii="Calibri" w:eastAsiaTheme="minorHAnsi" w:hAnsi="Calibri" w:cs="Calibri"/>
                <w:b/>
                <w:sz w:val="24"/>
                <w:szCs w:val="24"/>
                <w:lang w:eastAsia="en-US"/>
              </w:rPr>
              <w:t>Year 2 - 2018</w:t>
            </w:r>
          </w:p>
        </w:tc>
      </w:tr>
      <w:tr w:rsidR="00FF6DCC" w:rsidRPr="00836C12" w14:paraId="48C60402" w14:textId="77777777" w:rsidTr="00026EAB">
        <w:tc>
          <w:tcPr>
            <w:tcW w:w="5353" w:type="dxa"/>
          </w:tcPr>
          <w:p w14:paraId="45E7AAE0" w14:textId="77777777" w:rsidR="00FF6DCC" w:rsidRPr="00836C12" w:rsidRDefault="00FF6DCC" w:rsidP="00026EAB">
            <w:pPr>
              <w:spacing w:after="120"/>
              <w:jc w:val="both"/>
              <w:rPr>
                <w:rFonts w:ascii="Calibri" w:hAnsi="Calibri" w:cs="Calibri"/>
                <w:sz w:val="24"/>
                <w:szCs w:val="24"/>
              </w:rPr>
            </w:pPr>
            <w:r w:rsidRPr="00836C12">
              <w:rPr>
                <w:rFonts w:ascii="Calibri" w:eastAsiaTheme="minorHAnsi" w:hAnsi="Calibri" w:cs="Calibri"/>
                <w:b/>
                <w:sz w:val="24"/>
                <w:szCs w:val="24"/>
                <w:lang w:eastAsia="en-US"/>
              </w:rPr>
              <w:t xml:space="preserve">Activities </w:t>
            </w:r>
          </w:p>
        </w:tc>
        <w:tc>
          <w:tcPr>
            <w:tcW w:w="1985" w:type="dxa"/>
          </w:tcPr>
          <w:p w14:paraId="63932665" w14:textId="77777777" w:rsidR="00FF6DCC" w:rsidRPr="00836C12" w:rsidRDefault="00FF6DCC" w:rsidP="00026EAB">
            <w:pPr>
              <w:spacing w:after="120"/>
              <w:jc w:val="center"/>
              <w:rPr>
                <w:rFonts w:ascii="Calibri" w:hAnsi="Calibri" w:cs="Calibri"/>
                <w:sz w:val="24"/>
                <w:szCs w:val="24"/>
              </w:rPr>
            </w:pPr>
            <w:r w:rsidRPr="00836C12">
              <w:rPr>
                <w:rFonts w:ascii="Calibri" w:eastAsiaTheme="minorHAnsi" w:hAnsi="Calibri" w:cs="Calibri"/>
                <w:b/>
                <w:sz w:val="24"/>
                <w:szCs w:val="24"/>
                <w:lang w:eastAsia="en-US"/>
              </w:rPr>
              <w:t>Cost per unit</w:t>
            </w:r>
          </w:p>
        </w:tc>
        <w:tc>
          <w:tcPr>
            <w:tcW w:w="1904" w:type="dxa"/>
          </w:tcPr>
          <w:p w14:paraId="1F34D46C" w14:textId="77777777" w:rsidR="00FF6DCC" w:rsidRPr="00836C12" w:rsidRDefault="00FF6DCC" w:rsidP="00026EAB">
            <w:pPr>
              <w:spacing w:after="120"/>
              <w:jc w:val="center"/>
              <w:rPr>
                <w:rFonts w:ascii="Calibri" w:hAnsi="Calibri" w:cs="Calibri"/>
                <w:sz w:val="24"/>
                <w:szCs w:val="24"/>
              </w:rPr>
            </w:pPr>
            <w:r w:rsidRPr="00836C12">
              <w:rPr>
                <w:rFonts w:ascii="Calibri" w:eastAsiaTheme="minorHAnsi" w:hAnsi="Calibri" w:cs="Calibri"/>
                <w:b/>
                <w:sz w:val="24"/>
                <w:szCs w:val="24"/>
                <w:lang w:eastAsia="en-US"/>
              </w:rPr>
              <w:t>Total cost</w:t>
            </w:r>
          </w:p>
        </w:tc>
      </w:tr>
      <w:tr w:rsidR="00FF6DCC" w:rsidRPr="00836C12" w14:paraId="0B21D491" w14:textId="77777777" w:rsidTr="00026EAB">
        <w:tc>
          <w:tcPr>
            <w:tcW w:w="5353" w:type="dxa"/>
          </w:tcPr>
          <w:p w14:paraId="6F949338"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t>Direct salaries</w:t>
            </w:r>
          </w:p>
        </w:tc>
        <w:tc>
          <w:tcPr>
            <w:tcW w:w="1985" w:type="dxa"/>
          </w:tcPr>
          <w:p w14:paraId="31E0CB06" w14:textId="77777777" w:rsidR="00FF6DCC" w:rsidRPr="00836C12" w:rsidRDefault="00FF6DCC" w:rsidP="00026EAB">
            <w:pPr>
              <w:spacing w:after="120"/>
              <w:jc w:val="center"/>
              <w:rPr>
                <w:rFonts w:ascii="Calibri" w:hAnsi="Calibri" w:cs="Calibri"/>
                <w:sz w:val="24"/>
                <w:szCs w:val="24"/>
              </w:rPr>
            </w:pPr>
          </w:p>
        </w:tc>
        <w:tc>
          <w:tcPr>
            <w:tcW w:w="1904" w:type="dxa"/>
          </w:tcPr>
          <w:p w14:paraId="17D96C70"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11,675</w:t>
            </w:r>
          </w:p>
        </w:tc>
      </w:tr>
      <w:tr w:rsidR="00FF6DCC" w:rsidRPr="00836C12" w14:paraId="225367EA" w14:textId="77777777" w:rsidTr="00026EAB">
        <w:tc>
          <w:tcPr>
            <w:tcW w:w="5353" w:type="dxa"/>
          </w:tcPr>
          <w:p w14:paraId="2BE463EB" w14:textId="77777777" w:rsidR="00FF6DCC" w:rsidRPr="00836C12" w:rsidRDefault="00FF6DCC" w:rsidP="00026EAB">
            <w:pPr>
              <w:spacing w:after="120"/>
              <w:jc w:val="both"/>
              <w:rPr>
                <w:rFonts w:ascii="Calibri" w:hAnsi="Calibri" w:cs="Calibri"/>
                <w:sz w:val="24"/>
                <w:szCs w:val="24"/>
              </w:rPr>
            </w:pPr>
            <w:r w:rsidRPr="00836C12">
              <w:rPr>
                <w:rFonts w:ascii="Calibri" w:hAnsi="Calibri" w:cs="Calibri"/>
                <w:sz w:val="24"/>
                <w:szCs w:val="24"/>
              </w:rPr>
              <w:t xml:space="preserve">Materials and consumables </w:t>
            </w:r>
          </w:p>
        </w:tc>
        <w:tc>
          <w:tcPr>
            <w:tcW w:w="1985" w:type="dxa"/>
          </w:tcPr>
          <w:p w14:paraId="73D9EC69" w14:textId="77777777" w:rsidR="00FF6DCC" w:rsidRPr="00836C12" w:rsidRDefault="00FF6DCC" w:rsidP="00026EAB">
            <w:pPr>
              <w:spacing w:after="120"/>
              <w:jc w:val="center"/>
              <w:rPr>
                <w:rFonts w:ascii="Calibri" w:hAnsi="Calibri" w:cs="Calibri"/>
                <w:sz w:val="24"/>
                <w:szCs w:val="24"/>
              </w:rPr>
            </w:pPr>
          </w:p>
        </w:tc>
        <w:tc>
          <w:tcPr>
            <w:tcW w:w="1904" w:type="dxa"/>
          </w:tcPr>
          <w:p w14:paraId="0A4F6146"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1,050</w:t>
            </w:r>
          </w:p>
        </w:tc>
      </w:tr>
      <w:tr w:rsidR="00FF6DCC" w:rsidRPr="00836C12" w14:paraId="1668F388" w14:textId="77777777" w:rsidTr="00026EAB">
        <w:tc>
          <w:tcPr>
            <w:tcW w:w="5353" w:type="dxa"/>
          </w:tcPr>
          <w:p w14:paraId="74C6394C" w14:textId="77777777" w:rsidR="00FF6DCC" w:rsidRPr="00836C12" w:rsidRDefault="00FF6DCC" w:rsidP="00026EAB">
            <w:pPr>
              <w:spacing w:after="120"/>
              <w:jc w:val="both"/>
              <w:rPr>
                <w:rFonts w:ascii="Calibri" w:hAnsi="Calibri" w:cs="Calibri"/>
              </w:rPr>
            </w:pPr>
            <w:r w:rsidRPr="00836C12">
              <w:rPr>
                <w:rFonts w:ascii="Calibri" w:hAnsi="Calibri" w:cs="Calibri"/>
                <w:sz w:val="24"/>
                <w:szCs w:val="24"/>
              </w:rPr>
              <w:t xml:space="preserve">Operating expenses – molecular studies </w:t>
            </w:r>
          </w:p>
        </w:tc>
        <w:tc>
          <w:tcPr>
            <w:tcW w:w="1985" w:type="dxa"/>
          </w:tcPr>
          <w:p w14:paraId="739108C6" w14:textId="77777777" w:rsidR="00FF6DCC" w:rsidRPr="00836C12" w:rsidRDefault="00FF6DCC" w:rsidP="00026EAB">
            <w:pPr>
              <w:spacing w:after="120"/>
              <w:jc w:val="center"/>
              <w:rPr>
                <w:rFonts w:ascii="Calibri" w:hAnsi="Calibri" w:cs="Calibri"/>
                <w:sz w:val="24"/>
                <w:szCs w:val="24"/>
              </w:rPr>
            </w:pPr>
          </w:p>
        </w:tc>
        <w:tc>
          <w:tcPr>
            <w:tcW w:w="1904" w:type="dxa"/>
          </w:tcPr>
          <w:p w14:paraId="1E0A90FD" w14:textId="77777777" w:rsidR="00FF6DCC" w:rsidRPr="00836C12" w:rsidRDefault="00FF6DCC" w:rsidP="00026EAB">
            <w:pPr>
              <w:spacing w:after="120"/>
              <w:jc w:val="center"/>
              <w:rPr>
                <w:rFonts w:ascii="Calibri" w:hAnsi="Calibri" w:cs="Calibri"/>
                <w:sz w:val="24"/>
                <w:szCs w:val="24"/>
              </w:rPr>
            </w:pPr>
            <w:r w:rsidRPr="00836C12">
              <w:rPr>
                <w:rFonts w:ascii="Calibri" w:hAnsi="Calibri" w:cs="Calibri"/>
                <w:sz w:val="24"/>
                <w:szCs w:val="24"/>
              </w:rPr>
              <w:t>19,800</w:t>
            </w:r>
          </w:p>
        </w:tc>
      </w:tr>
      <w:tr w:rsidR="00FF6DCC" w:rsidRPr="00836C12" w14:paraId="1AB9E72A" w14:textId="77777777" w:rsidTr="00026EAB">
        <w:tc>
          <w:tcPr>
            <w:tcW w:w="7338" w:type="dxa"/>
            <w:gridSpan w:val="2"/>
          </w:tcPr>
          <w:p w14:paraId="53537608" w14:textId="77777777" w:rsidR="00FF6DCC" w:rsidRPr="00836C12" w:rsidRDefault="00FF6DCC" w:rsidP="00026EAB">
            <w:pPr>
              <w:spacing w:after="120"/>
              <w:jc w:val="both"/>
              <w:rPr>
                <w:rFonts w:ascii="Calibri" w:hAnsi="Calibri" w:cs="Calibri"/>
                <w:b/>
                <w:sz w:val="24"/>
                <w:szCs w:val="24"/>
              </w:rPr>
            </w:pPr>
            <w:r w:rsidRPr="00836C12">
              <w:rPr>
                <w:rFonts w:ascii="Calibri" w:hAnsi="Calibri" w:cs="Calibri"/>
                <w:b/>
                <w:sz w:val="24"/>
                <w:szCs w:val="24"/>
              </w:rPr>
              <w:t>TOTAL</w:t>
            </w:r>
          </w:p>
        </w:tc>
        <w:tc>
          <w:tcPr>
            <w:tcW w:w="1904" w:type="dxa"/>
          </w:tcPr>
          <w:p w14:paraId="43E3F1A4" w14:textId="77777777" w:rsidR="00FF6DCC" w:rsidRPr="00836C12" w:rsidRDefault="00FF6DCC" w:rsidP="00026EAB">
            <w:pPr>
              <w:spacing w:after="120"/>
              <w:jc w:val="center"/>
              <w:rPr>
                <w:rFonts w:ascii="Calibri" w:hAnsi="Calibri" w:cs="Calibri"/>
                <w:b/>
                <w:sz w:val="24"/>
                <w:szCs w:val="24"/>
              </w:rPr>
            </w:pPr>
            <w:r w:rsidRPr="00836C12">
              <w:rPr>
                <w:rFonts w:ascii="Calibri" w:hAnsi="Calibri" w:cs="Calibri"/>
                <w:b/>
                <w:sz w:val="24"/>
                <w:szCs w:val="24"/>
              </w:rPr>
              <w:t>$ 52,372</w:t>
            </w:r>
          </w:p>
        </w:tc>
      </w:tr>
    </w:tbl>
    <w:p w14:paraId="7B0B09B1" w14:textId="67ADD541" w:rsidR="00FF6DCC" w:rsidRPr="00836C12" w:rsidRDefault="00FF6DCC" w:rsidP="00FF6DCC">
      <w:pPr>
        <w:spacing w:after="0" w:line="240" w:lineRule="auto"/>
        <w:jc w:val="both"/>
        <w:rPr>
          <w:rFonts w:ascii="Calibri" w:hAnsi="Calibri" w:cs="Calibri"/>
        </w:rPr>
      </w:pPr>
    </w:p>
    <w:p w14:paraId="12DAFA67" w14:textId="7B94878A" w:rsidR="00FF6DCC" w:rsidRPr="00836C12" w:rsidRDefault="00FF6DCC" w:rsidP="00FF6DCC">
      <w:pPr>
        <w:spacing w:after="0" w:line="240" w:lineRule="auto"/>
        <w:jc w:val="both"/>
        <w:rPr>
          <w:rFonts w:ascii="Calibri" w:hAnsi="Calibri" w:cs="Calibri"/>
        </w:rPr>
      </w:pPr>
    </w:p>
    <w:p w14:paraId="0C20AF00" w14:textId="77777777" w:rsidR="00FF6DCC" w:rsidRPr="00836C12" w:rsidRDefault="00FF6DCC" w:rsidP="00FF6DCC">
      <w:pPr>
        <w:spacing w:after="0" w:line="240" w:lineRule="auto"/>
        <w:jc w:val="both"/>
        <w:rPr>
          <w:rFonts w:ascii="Calibri" w:hAnsi="Calibri" w:cs="Calibri"/>
        </w:rPr>
      </w:pPr>
    </w:p>
    <w:p w14:paraId="2A53D872" w14:textId="54994792" w:rsidR="001A1EDC" w:rsidRPr="00836C12" w:rsidRDefault="001A1EDC" w:rsidP="00B37FC5">
      <w:pPr>
        <w:widowControl w:val="0"/>
        <w:autoSpaceDE w:val="0"/>
        <w:autoSpaceDN w:val="0"/>
        <w:adjustRightInd w:val="0"/>
        <w:spacing w:line="360" w:lineRule="auto"/>
        <w:jc w:val="both"/>
        <w:rPr>
          <w:rFonts w:ascii="Calibri" w:hAnsi="Calibri" w:cs="Calibri"/>
          <w:b/>
          <w:bCs/>
        </w:rPr>
      </w:pPr>
      <w:r w:rsidRPr="00836C12">
        <w:rPr>
          <w:rFonts w:ascii="Calibri" w:hAnsi="Calibri" w:cs="Calibri"/>
          <w:b/>
          <w:bCs/>
          <w:sz w:val="24"/>
          <w:szCs w:val="24"/>
        </w:rPr>
        <w:t>References</w:t>
      </w:r>
      <w:r w:rsidRPr="00836C12">
        <w:rPr>
          <w:rFonts w:ascii="Calibri" w:hAnsi="Calibri" w:cs="Calibri"/>
          <w:b/>
          <w:bCs/>
        </w:rPr>
        <w:t>:</w:t>
      </w:r>
    </w:p>
    <w:p w14:paraId="64FAC2F0" w14:textId="24B7B565" w:rsidR="00A17AB1" w:rsidRPr="00836C12" w:rsidRDefault="004C495B"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rPr>
        <w:fldChar w:fldCharType="begin" w:fldLock="1"/>
      </w:r>
      <w:r w:rsidRPr="00836C12">
        <w:rPr>
          <w:rFonts w:ascii="Calibri" w:hAnsi="Calibri" w:cs="Calibri"/>
        </w:rPr>
        <w:instrText xml:space="preserve">ADDIN Mendeley Bibliography CSL_BIBLIOGRAPHY </w:instrText>
      </w:r>
      <w:r w:rsidRPr="00836C12">
        <w:rPr>
          <w:rFonts w:ascii="Calibri" w:hAnsi="Calibri" w:cs="Calibri"/>
        </w:rPr>
        <w:fldChar w:fldCharType="separate"/>
      </w:r>
      <w:r w:rsidR="00A17AB1" w:rsidRPr="00836C12">
        <w:rPr>
          <w:rFonts w:ascii="Calibri" w:hAnsi="Calibri" w:cs="Calibri"/>
          <w:noProof/>
          <w:szCs w:val="24"/>
        </w:rPr>
        <w:t xml:space="preserve">Ahn SJ, Lee SJ, Kook JK, Lim BS (2009). Experimental antimicrobial orthodontic adhesives using nanofillers and silver nanoparticles. </w:t>
      </w:r>
      <w:r w:rsidR="00A17AB1" w:rsidRPr="00836C12">
        <w:rPr>
          <w:rFonts w:ascii="Calibri" w:hAnsi="Calibri" w:cs="Calibri"/>
          <w:i/>
          <w:iCs/>
          <w:noProof/>
          <w:szCs w:val="24"/>
        </w:rPr>
        <w:t>Dent Mater</w:t>
      </w:r>
      <w:r w:rsidR="00A17AB1" w:rsidRPr="00836C12">
        <w:rPr>
          <w:rFonts w:ascii="Calibri" w:hAnsi="Calibri" w:cs="Calibri"/>
          <w:noProof/>
          <w:szCs w:val="24"/>
        </w:rPr>
        <w:t xml:space="preserve"> 25:206–213.</w:t>
      </w:r>
    </w:p>
    <w:p w14:paraId="03156A33"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Bagramian RA, Garcia-Godoy F, Volpe AR (2009). </w:t>
      </w:r>
      <w:r w:rsidRPr="00836C12">
        <w:rPr>
          <w:rFonts w:ascii="Calibri" w:hAnsi="Calibri" w:cs="Calibri"/>
          <w:noProof/>
          <w:szCs w:val="24"/>
        </w:rPr>
        <w:t xml:space="preserve">The global increase in dental caries. A pending public health crisis. </w:t>
      </w:r>
      <w:r w:rsidRPr="00836C12">
        <w:rPr>
          <w:rFonts w:ascii="Calibri" w:hAnsi="Calibri" w:cs="Calibri"/>
          <w:i/>
          <w:iCs/>
          <w:noProof/>
          <w:szCs w:val="24"/>
        </w:rPr>
        <w:t>Am J Dent</w:t>
      </w:r>
      <w:r w:rsidRPr="00836C12">
        <w:rPr>
          <w:rFonts w:ascii="Calibri" w:hAnsi="Calibri" w:cs="Calibri"/>
          <w:noProof/>
          <w:szCs w:val="24"/>
        </w:rPr>
        <w:t xml:space="preserve"> 22:3–8.</w:t>
      </w:r>
    </w:p>
    <w:p w14:paraId="6797E76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Banting DW (2001). The diagnosis of root caries. </w:t>
      </w:r>
      <w:r w:rsidRPr="00836C12">
        <w:rPr>
          <w:rFonts w:ascii="Calibri" w:hAnsi="Calibri" w:cs="Calibri"/>
          <w:i/>
          <w:iCs/>
          <w:noProof/>
          <w:szCs w:val="24"/>
        </w:rPr>
        <w:t>J Dent Educ</w:t>
      </w:r>
      <w:r w:rsidRPr="00836C12">
        <w:rPr>
          <w:rFonts w:ascii="Calibri" w:hAnsi="Calibri" w:cs="Calibri"/>
          <w:noProof/>
          <w:szCs w:val="24"/>
        </w:rPr>
        <w:t xml:space="preserve"> 65:991–996.</w:t>
      </w:r>
    </w:p>
    <w:p w14:paraId="4995B2E3"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Banting DW, Ellen RP, Fillery ED (1985). Clinical science a longitudinal study of root caries: baseline and incidence data. </w:t>
      </w:r>
      <w:r w:rsidRPr="00836C12">
        <w:rPr>
          <w:rFonts w:ascii="Calibri" w:hAnsi="Calibri" w:cs="Calibri"/>
          <w:i/>
          <w:iCs/>
          <w:noProof/>
          <w:szCs w:val="24"/>
        </w:rPr>
        <w:t>J Dent Res</w:t>
      </w:r>
      <w:r w:rsidRPr="00836C12">
        <w:rPr>
          <w:rFonts w:ascii="Calibri" w:hAnsi="Calibri" w:cs="Calibri"/>
          <w:noProof/>
          <w:szCs w:val="24"/>
        </w:rPr>
        <w:t xml:space="preserve"> 64:1141–1144.</w:t>
      </w:r>
    </w:p>
    <w:p w14:paraId="0EFC961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Banting DW, Ellen RP, Fillery ED (1980). Prevalence of root surface caries among institutionalized older persons. </w:t>
      </w:r>
      <w:r w:rsidRPr="00836C12">
        <w:rPr>
          <w:rFonts w:ascii="Calibri" w:hAnsi="Calibri" w:cs="Calibri"/>
          <w:i/>
          <w:iCs/>
          <w:noProof/>
          <w:szCs w:val="24"/>
        </w:rPr>
        <w:t>Community Dent Oral Epidemiol</w:t>
      </w:r>
      <w:r w:rsidRPr="00836C12">
        <w:rPr>
          <w:rFonts w:ascii="Calibri" w:hAnsi="Calibri" w:cs="Calibri"/>
          <w:noProof/>
          <w:szCs w:val="24"/>
        </w:rPr>
        <w:t xml:space="preserve"> 8:84–88.</w:t>
      </w:r>
    </w:p>
    <w:p w14:paraId="0B16D23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Beck DJ (Donald J, Health NZD of D, (N.Z.) NHSC, editors (1968). Dental health status of the New Zealand population in late adolescence and young adulthood : a survey conducted by the Dental Health Division of the Department of Health. Wellington, N.Z.: Govt. Printer,.</w:t>
      </w:r>
    </w:p>
    <w:p w14:paraId="058B4400"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Bowden GH (1990). Microbiology of root surface caries. </w:t>
      </w:r>
      <w:r w:rsidRPr="00836C12">
        <w:rPr>
          <w:rFonts w:ascii="Calibri" w:hAnsi="Calibri" w:cs="Calibri"/>
          <w:i/>
          <w:iCs/>
          <w:noProof/>
          <w:szCs w:val="24"/>
        </w:rPr>
        <w:t>J Dent Res</w:t>
      </w:r>
      <w:r w:rsidRPr="00836C12">
        <w:rPr>
          <w:rFonts w:ascii="Calibri" w:hAnsi="Calibri" w:cs="Calibri"/>
          <w:noProof/>
          <w:szCs w:val="24"/>
        </w:rPr>
        <w:t xml:space="preserve"> 69:1205–1210.</w:t>
      </w:r>
    </w:p>
    <w:p w14:paraId="4ABC7A6F"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Brailsford SR, Shah B, Simons D, Gilbert S, Clark D, Ines I, et al. (2001). The predominant aciduric microflora of root-caries lesions. </w:t>
      </w:r>
      <w:r w:rsidRPr="00836C12">
        <w:rPr>
          <w:rFonts w:ascii="Calibri" w:hAnsi="Calibri" w:cs="Calibri"/>
          <w:i/>
          <w:iCs/>
          <w:noProof/>
          <w:szCs w:val="24"/>
        </w:rPr>
        <w:t>J Dent Res</w:t>
      </w:r>
      <w:r w:rsidRPr="00836C12">
        <w:rPr>
          <w:rFonts w:ascii="Calibri" w:hAnsi="Calibri" w:cs="Calibri"/>
          <w:noProof/>
          <w:szCs w:val="24"/>
        </w:rPr>
        <w:t xml:space="preserve"> 80:1828–1833.</w:t>
      </w:r>
    </w:p>
    <w:p w14:paraId="3BB1C446"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Brito CR, Velasco LG, Bonini GAVC, Imparato JCP, Raggio DP (2010). </w:t>
      </w:r>
      <w:r w:rsidRPr="00836C12">
        <w:rPr>
          <w:rFonts w:ascii="Calibri" w:hAnsi="Calibri" w:cs="Calibri"/>
          <w:noProof/>
          <w:szCs w:val="24"/>
        </w:rPr>
        <w:t xml:space="preserve">Glass ionomer cement hardness after different materials for surface protection. </w:t>
      </w:r>
      <w:r w:rsidRPr="00836C12">
        <w:rPr>
          <w:rFonts w:ascii="Calibri" w:hAnsi="Calibri" w:cs="Calibri"/>
          <w:i/>
          <w:iCs/>
          <w:noProof/>
          <w:szCs w:val="24"/>
        </w:rPr>
        <w:t>J Biomed Mater Res - Part A</w:t>
      </w:r>
      <w:r w:rsidRPr="00836C12">
        <w:rPr>
          <w:rFonts w:ascii="Calibri" w:hAnsi="Calibri" w:cs="Calibri"/>
          <w:noProof/>
          <w:szCs w:val="24"/>
        </w:rPr>
        <w:t xml:space="preserve"> 93:243–246.</w:t>
      </w:r>
    </w:p>
    <w:p w14:paraId="2DC38401"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lang w:val="pt-BR"/>
        </w:rPr>
      </w:pPr>
      <w:r w:rsidRPr="00836C12">
        <w:rPr>
          <w:rFonts w:ascii="Calibri" w:hAnsi="Calibri" w:cs="Calibri"/>
          <w:noProof/>
          <w:szCs w:val="24"/>
        </w:rPr>
        <w:t xml:space="preserve">Broadbent JM, Thomson WM, Poulton R (2008). Trajectory patterns of dental caries experience in the permanent dentition to the fourth decade of life. </w:t>
      </w:r>
      <w:r w:rsidRPr="00836C12">
        <w:rPr>
          <w:rFonts w:ascii="Calibri" w:hAnsi="Calibri" w:cs="Calibri"/>
          <w:i/>
          <w:iCs/>
          <w:noProof/>
          <w:szCs w:val="24"/>
          <w:lang w:val="pt-BR"/>
        </w:rPr>
        <w:t>J Dent Res</w:t>
      </w:r>
      <w:r w:rsidRPr="00836C12">
        <w:rPr>
          <w:rFonts w:ascii="Calibri" w:hAnsi="Calibri" w:cs="Calibri"/>
          <w:noProof/>
          <w:szCs w:val="24"/>
          <w:lang w:val="pt-BR"/>
        </w:rPr>
        <w:t xml:space="preserve"> 87:69–72.</w:t>
      </w:r>
    </w:p>
    <w:p w14:paraId="40ABD44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De Castilho ARF, Duque C, Negrini TDC, Sacono NT, De Paula AB, Costa CADS, et al. </w:t>
      </w:r>
      <w:r w:rsidRPr="00836C12">
        <w:rPr>
          <w:rFonts w:ascii="Calibri" w:hAnsi="Calibri" w:cs="Calibri"/>
          <w:noProof/>
          <w:szCs w:val="24"/>
        </w:rPr>
        <w:t xml:space="preserve">(2013). In vitro </w:t>
      </w:r>
      <w:r w:rsidRPr="00836C12">
        <w:rPr>
          <w:rFonts w:ascii="Calibri" w:hAnsi="Calibri" w:cs="Calibri"/>
          <w:noProof/>
          <w:szCs w:val="24"/>
        </w:rPr>
        <w:lastRenderedPageBreak/>
        <w:t xml:space="preserve">and in vivo investigation of the biological and mechanical behaviour of resin-modified glass-ionomer cement containing chlorhexidine. </w:t>
      </w:r>
      <w:r w:rsidRPr="00836C12">
        <w:rPr>
          <w:rFonts w:ascii="Calibri" w:hAnsi="Calibri" w:cs="Calibri"/>
          <w:i/>
          <w:iCs/>
          <w:noProof/>
          <w:szCs w:val="24"/>
        </w:rPr>
        <w:t>J Dent</w:t>
      </w:r>
      <w:r w:rsidRPr="00836C12">
        <w:rPr>
          <w:rFonts w:ascii="Calibri" w:hAnsi="Calibri" w:cs="Calibri"/>
          <w:noProof/>
          <w:szCs w:val="24"/>
        </w:rPr>
        <w:t xml:space="preserve"> 41:155–163.</w:t>
      </w:r>
    </w:p>
    <w:p w14:paraId="1AFBB7A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Causton BE (1981). The physico-mechanical consequences of exposing glass ionomer cements to water during setting. </w:t>
      </w:r>
      <w:r w:rsidRPr="00836C12">
        <w:rPr>
          <w:rFonts w:ascii="Calibri" w:hAnsi="Calibri" w:cs="Calibri"/>
          <w:i/>
          <w:iCs/>
          <w:noProof/>
          <w:szCs w:val="24"/>
        </w:rPr>
        <w:t>Biomaterials</w:t>
      </w:r>
      <w:r w:rsidRPr="00836C12">
        <w:rPr>
          <w:rFonts w:ascii="Calibri" w:hAnsi="Calibri" w:cs="Calibri"/>
          <w:noProof/>
          <w:szCs w:val="24"/>
        </w:rPr>
        <w:t xml:space="preserve"> 2:112–115.</w:t>
      </w:r>
    </w:p>
    <w:p w14:paraId="45C1784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Chalmers JM, Carter KD, Fuss JM, Spencer AJ, Hodge CP (2002). Caries experience in existing and new nursing home residents in Adelaide, Australia. </w:t>
      </w:r>
      <w:r w:rsidRPr="00836C12">
        <w:rPr>
          <w:rFonts w:ascii="Calibri" w:hAnsi="Calibri" w:cs="Calibri"/>
          <w:i/>
          <w:iCs/>
          <w:noProof/>
          <w:szCs w:val="24"/>
        </w:rPr>
        <w:t>Gerodontology</w:t>
      </w:r>
      <w:r w:rsidRPr="00836C12">
        <w:rPr>
          <w:rFonts w:ascii="Calibri" w:hAnsi="Calibri" w:cs="Calibri"/>
          <w:noProof/>
          <w:szCs w:val="24"/>
        </w:rPr>
        <w:t xml:space="preserve"> 19:30–40.</w:t>
      </w:r>
    </w:p>
    <w:p w14:paraId="2A302A3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Council NZD (2011). Notice of scopes of practice and prescribed qualitfications. </w:t>
      </w:r>
      <w:r w:rsidRPr="00836C12">
        <w:rPr>
          <w:rFonts w:ascii="Calibri" w:hAnsi="Calibri" w:cs="Calibri"/>
          <w:i/>
          <w:iCs/>
          <w:noProof/>
          <w:szCs w:val="24"/>
        </w:rPr>
        <w:t>Scope Dent Ther Pract</w:t>
      </w:r>
      <w:r w:rsidRPr="00836C12">
        <w:rPr>
          <w:rFonts w:ascii="Calibri" w:hAnsi="Calibri" w:cs="Calibri"/>
          <w:noProof/>
          <w:szCs w:val="24"/>
        </w:rPr>
        <w:t>.</w:t>
      </w:r>
    </w:p>
    <w:p w14:paraId="14D135F6"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Curzon MEJ, Spector PC, Iker HP (1978). An association between strontium in drinking water supplies and low caries prevalence in man. </w:t>
      </w:r>
      <w:r w:rsidRPr="00836C12">
        <w:rPr>
          <w:rFonts w:ascii="Calibri" w:hAnsi="Calibri" w:cs="Calibri"/>
          <w:i/>
          <w:iCs/>
          <w:noProof/>
          <w:szCs w:val="24"/>
        </w:rPr>
        <w:t>Arch Oral Biol</w:t>
      </w:r>
      <w:r w:rsidRPr="00836C12">
        <w:rPr>
          <w:rFonts w:ascii="Calibri" w:hAnsi="Calibri" w:cs="Calibri"/>
          <w:noProof/>
          <w:szCs w:val="24"/>
        </w:rPr>
        <w:t xml:space="preserve"> 23:317–321.</w:t>
      </w:r>
    </w:p>
    <w:p w14:paraId="390FE301"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lang w:val="pt-BR"/>
        </w:rPr>
      </w:pPr>
      <w:r w:rsidRPr="00836C12">
        <w:rPr>
          <w:rFonts w:ascii="Calibri" w:hAnsi="Calibri" w:cs="Calibri"/>
          <w:noProof/>
          <w:szCs w:val="24"/>
        </w:rPr>
        <w:t xml:space="preserve">Du M, Jiang H, Tai B, Zhou Y, Wu B, Bian Z, et al. (2009). Root caries patterns and risk factors of middle-aged and elderly people in China. </w:t>
      </w:r>
      <w:r w:rsidRPr="00836C12">
        <w:rPr>
          <w:rFonts w:ascii="Calibri" w:hAnsi="Calibri" w:cs="Calibri"/>
          <w:i/>
          <w:iCs/>
          <w:noProof/>
          <w:szCs w:val="24"/>
          <w:lang w:val="pt-BR"/>
        </w:rPr>
        <w:t>Community Dent Oral Epidemiol</w:t>
      </w:r>
      <w:r w:rsidRPr="00836C12">
        <w:rPr>
          <w:rFonts w:ascii="Calibri" w:hAnsi="Calibri" w:cs="Calibri"/>
          <w:noProof/>
          <w:szCs w:val="24"/>
          <w:lang w:val="pt-BR"/>
        </w:rPr>
        <w:t xml:space="preserve"> 37:260–266.</w:t>
      </w:r>
    </w:p>
    <w:p w14:paraId="31845F8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Farret MM, De Lima EM, Mota EG, Oshima HMS, Barth V, De Oliveira SD (2011). </w:t>
      </w:r>
      <w:r w:rsidRPr="00836C12">
        <w:rPr>
          <w:rFonts w:ascii="Calibri" w:hAnsi="Calibri" w:cs="Calibri"/>
          <w:noProof/>
          <w:szCs w:val="24"/>
        </w:rPr>
        <w:t xml:space="preserve">Can we add chlorhexidine into glass ionomer cements for band cementation? </w:t>
      </w:r>
      <w:r w:rsidRPr="00836C12">
        <w:rPr>
          <w:rFonts w:ascii="Calibri" w:hAnsi="Calibri" w:cs="Calibri"/>
          <w:i/>
          <w:iCs/>
          <w:noProof/>
          <w:szCs w:val="24"/>
        </w:rPr>
        <w:t>Angle Orthod</w:t>
      </w:r>
      <w:r w:rsidRPr="00836C12">
        <w:rPr>
          <w:rFonts w:ascii="Calibri" w:hAnsi="Calibri" w:cs="Calibri"/>
          <w:noProof/>
          <w:szCs w:val="24"/>
        </w:rPr>
        <w:t xml:space="preserve"> 81:496–502.</w:t>
      </w:r>
    </w:p>
    <w:p w14:paraId="146E971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Featherstone JDB (2004). The continuum of dental caries-evidence for a dynamic disease process. </w:t>
      </w:r>
      <w:r w:rsidRPr="00836C12">
        <w:rPr>
          <w:rFonts w:ascii="Calibri" w:hAnsi="Calibri" w:cs="Calibri"/>
          <w:i/>
          <w:iCs/>
          <w:noProof/>
          <w:szCs w:val="24"/>
        </w:rPr>
        <w:t>J Dent Res</w:t>
      </w:r>
      <w:r w:rsidRPr="00836C12">
        <w:rPr>
          <w:rFonts w:ascii="Calibri" w:hAnsi="Calibri" w:cs="Calibri"/>
          <w:noProof/>
          <w:szCs w:val="24"/>
        </w:rPr>
        <w:t xml:space="preserve"> 83:39–42.</w:t>
      </w:r>
    </w:p>
    <w:p w14:paraId="3E51806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lang w:val="pt-BR"/>
        </w:rPr>
      </w:pPr>
      <w:r w:rsidRPr="00836C12">
        <w:rPr>
          <w:rFonts w:ascii="Calibri" w:hAnsi="Calibri" w:cs="Calibri"/>
          <w:noProof/>
          <w:szCs w:val="24"/>
        </w:rPr>
        <w:t xml:space="preserve">Featherstone JDB (2008). Dental caries: A dynamic disease process. </w:t>
      </w:r>
      <w:r w:rsidRPr="00836C12">
        <w:rPr>
          <w:rFonts w:ascii="Calibri" w:hAnsi="Calibri" w:cs="Calibri"/>
          <w:i/>
          <w:iCs/>
          <w:noProof/>
          <w:szCs w:val="24"/>
          <w:lang w:val="pt-BR"/>
        </w:rPr>
        <w:t>Aust Dent J</w:t>
      </w:r>
      <w:r w:rsidRPr="00836C12">
        <w:rPr>
          <w:rFonts w:ascii="Calibri" w:hAnsi="Calibri" w:cs="Calibri"/>
          <w:noProof/>
          <w:szCs w:val="24"/>
          <w:lang w:val="pt-BR"/>
        </w:rPr>
        <w:t xml:space="preserve"> 53:286–291.</w:t>
      </w:r>
    </w:p>
    <w:p w14:paraId="688D2F8A" w14:textId="015F03FF"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Ferreira Zandona, Santiago E, Eckert GJ, Katz BP, Pereira de Oliveira S, Capin OR, et al. </w:t>
      </w:r>
      <w:r w:rsidRPr="00836C12">
        <w:rPr>
          <w:rFonts w:ascii="Calibri" w:hAnsi="Calibri" w:cs="Calibri"/>
          <w:noProof/>
          <w:szCs w:val="24"/>
        </w:rPr>
        <w:t xml:space="preserve">(2012). The Natural History of Dental Caries Lesions: A 4-year Observational Study. </w:t>
      </w:r>
      <w:r w:rsidRPr="00836C12">
        <w:rPr>
          <w:rFonts w:ascii="Calibri" w:hAnsi="Calibri" w:cs="Calibri"/>
          <w:i/>
          <w:iCs/>
          <w:noProof/>
          <w:szCs w:val="24"/>
        </w:rPr>
        <w:t>J Dent Res</w:t>
      </w:r>
      <w:r w:rsidRPr="00836C12">
        <w:rPr>
          <w:rFonts w:ascii="Calibri" w:hAnsi="Calibri" w:cs="Calibri"/>
          <w:noProof/>
          <w:szCs w:val="24"/>
        </w:rPr>
        <w:t xml:space="preserve"> 91:841–846.</w:t>
      </w:r>
    </w:p>
    <w:p w14:paraId="0B65B38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Forsten L (1991). Fluoride release and uptake by glass ionomers. </w:t>
      </w:r>
      <w:r w:rsidRPr="00836C12">
        <w:rPr>
          <w:rFonts w:ascii="Calibri" w:hAnsi="Calibri" w:cs="Calibri"/>
          <w:i/>
          <w:iCs/>
          <w:noProof/>
          <w:szCs w:val="24"/>
        </w:rPr>
        <w:t>Eur J Oral Sci</w:t>
      </w:r>
      <w:r w:rsidRPr="00836C12">
        <w:rPr>
          <w:rFonts w:ascii="Calibri" w:hAnsi="Calibri" w:cs="Calibri"/>
          <w:noProof/>
          <w:szCs w:val="24"/>
        </w:rPr>
        <w:t xml:space="preserve"> 99:241–245.</w:t>
      </w:r>
    </w:p>
    <w:p w14:paraId="57A5E9B5"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Foster Page LA, Thomson WM (2012). Caries prevalence, severity, and 3-year increment, and their impact upon New Zealand adolescents’ oral-health-related quality of life. </w:t>
      </w:r>
      <w:r w:rsidRPr="00836C12">
        <w:rPr>
          <w:rFonts w:ascii="Calibri" w:hAnsi="Calibri" w:cs="Calibri"/>
          <w:i/>
          <w:iCs/>
          <w:noProof/>
          <w:szCs w:val="24"/>
        </w:rPr>
        <w:t>J Public Health Dent</w:t>
      </w:r>
      <w:r w:rsidRPr="00836C12">
        <w:rPr>
          <w:rFonts w:ascii="Calibri" w:hAnsi="Calibri" w:cs="Calibri"/>
          <w:noProof/>
          <w:szCs w:val="24"/>
        </w:rPr>
        <w:t xml:space="preserve"> 72:287–294.</w:t>
      </w:r>
    </w:p>
    <w:p w14:paraId="1303BB85"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 Leal S, Navarro M (2012). Twenty-five-year atraumatic restorative treatment (ART) approach: a comprehensive overview. </w:t>
      </w:r>
      <w:r w:rsidRPr="00836C12">
        <w:rPr>
          <w:rFonts w:ascii="Calibri" w:hAnsi="Calibri" w:cs="Calibri"/>
          <w:i/>
          <w:iCs/>
          <w:noProof/>
          <w:szCs w:val="24"/>
        </w:rPr>
        <w:t>Clin Oral Investig</w:t>
      </w:r>
      <w:r w:rsidRPr="00836C12">
        <w:rPr>
          <w:rFonts w:ascii="Calibri" w:hAnsi="Calibri" w:cs="Calibri"/>
          <w:noProof/>
          <w:szCs w:val="24"/>
        </w:rPr>
        <w:t xml:space="preserve"> 16:1337–1346.</w:t>
      </w:r>
    </w:p>
    <w:p w14:paraId="113D8CF9"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JE (2014). The Atraumatic Restorative Treatment ( ART ) approach can improve oral health for the elderly ; myth or reality ? </w:t>
      </w:r>
      <w:r w:rsidRPr="00836C12">
        <w:rPr>
          <w:rFonts w:ascii="Calibri" w:hAnsi="Calibri" w:cs="Calibri"/>
          <w:i/>
          <w:iCs/>
          <w:noProof/>
          <w:szCs w:val="24"/>
        </w:rPr>
        <w:t>Gerodontology</w:t>
      </w:r>
      <w:r w:rsidRPr="00836C12">
        <w:rPr>
          <w:rFonts w:ascii="Calibri" w:hAnsi="Calibri" w:cs="Calibri"/>
          <w:noProof/>
          <w:szCs w:val="24"/>
        </w:rPr>
        <w:t xml:space="preserve"> 31:81–82.</w:t>
      </w:r>
    </w:p>
    <w:p w14:paraId="0155F405"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JE, Holmgren CJ (1999). How effective is ART in the management of dental caries? </w:t>
      </w:r>
      <w:r w:rsidRPr="00836C12">
        <w:rPr>
          <w:rFonts w:ascii="Calibri" w:hAnsi="Calibri" w:cs="Calibri"/>
          <w:i/>
          <w:iCs/>
          <w:noProof/>
          <w:szCs w:val="24"/>
        </w:rPr>
        <w:t>Community Dent Oral Epidemiol</w:t>
      </w:r>
      <w:r w:rsidRPr="00836C12">
        <w:rPr>
          <w:rFonts w:ascii="Calibri" w:hAnsi="Calibri" w:cs="Calibri"/>
          <w:noProof/>
          <w:szCs w:val="24"/>
        </w:rPr>
        <w:t xml:space="preserve"> 27:423–430.</w:t>
      </w:r>
    </w:p>
    <w:p w14:paraId="597F02D6"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lastRenderedPageBreak/>
        <w:t xml:space="preserve">Frencken JE, Imazato S, Toi C, Mulder J, Mickenautsch S, Takahashi Y, et al. (2007). Antibacterial effect of chlorhexidine- containing glass ionomer cement in vivo: A pilot study. </w:t>
      </w:r>
      <w:r w:rsidRPr="00836C12">
        <w:rPr>
          <w:rFonts w:ascii="Calibri" w:hAnsi="Calibri" w:cs="Calibri"/>
          <w:i/>
          <w:iCs/>
          <w:noProof/>
          <w:szCs w:val="24"/>
        </w:rPr>
        <w:t>Caries Res</w:t>
      </w:r>
      <w:r w:rsidRPr="00836C12">
        <w:rPr>
          <w:rFonts w:ascii="Calibri" w:hAnsi="Calibri" w:cs="Calibri"/>
          <w:noProof/>
          <w:szCs w:val="24"/>
        </w:rPr>
        <w:t xml:space="preserve"> 41:102–107.</w:t>
      </w:r>
    </w:p>
    <w:p w14:paraId="52AB0E1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JE, Makoni F, Sithole WD (1996). Atraumatic restorative treatment and glass-ionomer sealants in a school oral health programme in Zimbabwe: evaluation after 1 year. </w:t>
      </w:r>
      <w:r w:rsidRPr="00836C12">
        <w:rPr>
          <w:rFonts w:ascii="Calibri" w:hAnsi="Calibri" w:cs="Calibri"/>
          <w:i/>
          <w:iCs/>
          <w:noProof/>
          <w:szCs w:val="24"/>
        </w:rPr>
        <w:t>Caries Res</w:t>
      </w:r>
      <w:r w:rsidRPr="00836C12">
        <w:rPr>
          <w:rFonts w:ascii="Calibri" w:hAnsi="Calibri" w:cs="Calibri"/>
          <w:noProof/>
          <w:szCs w:val="24"/>
        </w:rPr>
        <w:t xml:space="preserve"> 30:428–433.</w:t>
      </w:r>
    </w:p>
    <w:p w14:paraId="789CAD39"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JE, Makoni F, Sithole WD (1998). ART restorations and glass ionomer sealants in Zimbabwe: survival after 3 years. </w:t>
      </w:r>
      <w:r w:rsidRPr="00836C12">
        <w:rPr>
          <w:rFonts w:ascii="Calibri" w:hAnsi="Calibri" w:cs="Calibri"/>
          <w:i/>
          <w:iCs/>
          <w:noProof/>
          <w:szCs w:val="24"/>
        </w:rPr>
        <w:t>Community Dent Oral Epidemiol</w:t>
      </w:r>
      <w:r w:rsidRPr="00836C12">
        <w:rPr>
          <w:rFonts w:ascii="Calibri" w:hAnsi="Calibri" w:cs="Calibri"/>
          <w:noProof/>
          <w:szCs w:val="24"/>
        </w:rPr>
        <w:t xml:space="preserve"> 26:372–381.</w:t>
      </w:r>
    </w:p>
    <w:p w14:paraId="14028D00"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Frencken JE, Pilot T, Songpaisan Y, Phantumvanit P (1996). Atraumatic restorative treatment (ART): Rationale, Technique, and Development. </w:t>
      </w:r>
      <w:r w:rsidRPr="00836C12">
        <w:rPr>
          <w:rFonts w:ascii="Calibri" w:hAnsi="Calibri" w:cs="Calibri"/>
          <w:i/>
          <w:iCs/>
          <w:noProof/>
          <w:szCs w:val="24"/>
        </w:rPr>
        <w:t>J Public Health Dent</w:t>
      </w:r>
      <w:r w:rsidRPr="00836C12">
        <w:rPr>
          <w:rFonts w:ascii="Calibri" w:hAnsi="Calibri" w:cs="Calibri"/>
          <w:noProof/>
          <w:szCs w:val="24"/>
        </w:rPr>
        <w:t xml:space="preserve"> 56:135–140.</w:t>
      </w:r>
    </w:p>
    <w:p w14:paraId="40E7FD56"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Harbison MA, Hammer SM (1989). Inactivation of human immunodeficiency virus by betadine products and chlorhexidine. </w:t>
      </w:r>
      <w:r w:rsidRPr="00836C12">
        <w:rPr>
          <w:rFonts w:ascii="Calibri" w:hAnsi="Calibri" w:cs="Calibri"/>
          <w:i/>
          <w:iCs/>
          <w:noProof/>
          <w:szCs w:val="24"/>
        </w:rPr>
        <w:t>J Acquir Immune Defic Syndr</w:t>
      </w:r>
      <w:r w:rsidRPr="00836C12">
        <w:rPr>
          <w:rFonts w:ascii="Calibri" w:hAnsi="Calibri" w:cs="Calibri"/>
          <w:noProof/>
          <w:szCs w:val="24"/>
        </w:rPr>
        <w:t xml:space="preserve"> 2:16–20.</w:t>
      </w:r>
    </w:p>
    <w:p w14:paraId="1EEE98E5"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Hennessey T (1973). Some antibacterial properties of chlorhexidine. </w:t>
      </w:r>
      <w:r w:rsidRPr="00836C12">
        <w:rPr>
          <w:rFonts w:ascii="Calibri" w:hAnsi="Calibri" w:cs="Calibri"/>
          <w:i/>
          <w:iCs/>
          <w:noProof/>
          <w:szCs w:val="24"/>
        </w:rPr>
        <w:t>J Periodontal Res</w:t>
      </w:r>
      <w:r w:rsidRPr="00836C12">
        <w:rPr>
          <w:rFonts w:ascii="Calibri" w:hAnsi="Calibri" w:cs="Calibri"/>
          <w:noProof/>
          <w:szCs w:val="24"/>
        </w:rPr>
        <w:t xml:space="preserve"> 8:61–67.</w:t>
      </w:r>
    </w:p>
    <w:p w14:paraId="426C5C10"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Honkala S, Honkala E (2002). Atraumatic dental treatment among Finnish elderly persons. </w:t>
      </w:r>
      <w:r w:rsidRPr="00836C12">
        <w:rPr>
          <w:rFonts w:ascii="Calibri" w:hAnsi="Calibri" w:cs="Calibri"/>
          <w:i/>
          <w:iCs/>
          <w:noProof/>
          <w:szCs w:val="24"/>
        </w:rPr>
        <w:t>J Oral Rehabil</w:t>
      </w:r>
      <w:r w:rsidRPr="00836C12">
        <w:rPr>
          <w:rFonts w:ascii="Calibri" w:hAnsi="Calibri" w:cs="Calibri"/>
          <w:noProof/>
          <w:szCs w:val="24"/>
        </w:rPr>
        <w:t xml:space="preserve"> 29:435–440.</w:t>
      </w:r>
    </w:p>
    <w:p w14:paraId="5214A79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Hoszek A, Ericson D (2008). In vitro fluoride release and the antibacterial effect of glass ionomers containing chlorhexidine gluconate. </w:t>
      </w:r>
      <w:r w:rsidRPr="00836C12">
        <w:rPr>
          <w:rFonts w:ascii="Calibri" w:hAnsi="Calibri" w:cs="Calibri"/>
          <w:i/>
          <w:iCs/>
          <w:noProof/>
          <w:szCs w:val="24"/>
        </w:rPr>
        <w:t>Oper Dent</w:t>
      </w:r>
      <w:r w:rsidRPr="00836C12">
        <w:rPr>
          <w:rFonts w:ascii="Calibri" w:hAnsi="Calibri" w:cs="Calibri"/>
          <w:noProof/>
          <w:szCs w:val="24"/>
        </w:rPr>
        <w:t xml:space="preserve"> 33:696–701.</w:t>
      </w:r>
    </w:p>
    <w:p w14:paraId="7D6EBE52"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Hu JY, Chen XC, Li YQ, Smales RJ, Yip KH (2005). Radiation-induced root surface caries restored with glass-ionomer cement placed in conventional and ART cavity preparations: results at two years. </w:t>
      </w:r>
      <w:r w:rsidRPr="00836C12">
        <w:rPr>
          <w:rFonts w:ascii="Calibri" w:hAnsi="Calibri" w:cs="Calibri"/>
          <w:i/>
          <w:iCs/>
          <w:noProof/>
          <w:szCs w:val="24"/>
        </w:rPr>
        <w:t>Aust Dent J</w:t>
      </w:r>
      <w:r w:rsidRPr="00836C12">
        <w:rPr>
          <w:rFonts w:ascii="Calibri" w:hAnsi="Calibri" w:cs="Calibri"/>
          <w:noProof/>
          <w:szCs w:val="24"/>
        </w:rPr>
        <w:t xml:space="preserve"> 50:186–190.</w:t>
      </w:r>
    </w:p>
    <w:p w14:paraId="1C8847E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Imazato S, Ikebe K, Nokubi T, Ebisu S, Walls AWG (2006). Prevalence of root caries in a selected population of older adults in Japan. </w:t>
      </w:r>
      <w:r w:rsidRPr="00836C12">
        <w:rPr>
          <w:rFonts w:ascii="Calibri" w:hAnsi="Calibri" w:cs="Calibri"/>
          <w:i/>
          <w:iCs/>
          <w:noProof/>
          <w:szCs w:val="24"/>
        </w:rPr>
        <w:t>J Oral Rehabil</w:t>
      </w:r>
      <w:r w:rsidRPr="00836C12">
        <w:rPr>
          <w:rFonts w:ascii="Calibri" w:hAnsi="Calibri" w:cs="Calibri"/>
          <w:noProof/>
          <w:szCs w:val="24"/>
        </w:rPr>
        <w:t xml:space="preserve"> 33:137–143.</w:t>
      </w:r>
    </w:p>
    <w:p w14:paraId="333B22F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Innes N, Stewart M, Souster G, Evans D (2015). The Hall Technique; retrospective case-note follow-up of 5-year RCT. </w:t>
      </w:r>
      <w:r w:rsidRPr="00836C12">
        <w:rPr>
          <w:rFonts w:ascii="Calibri" w:hAnsi="Calibri" w:cs="Calibri"/>
          <w:i/>
          <w:iCs/>
          <w:noProof/>
          <w:szCs w:val="24"/>
        </w:rPr>
        <w:t>Br Dent J</w:t>
      </w:r>
      <w:r w:rsidRPr="00836C12">
        <w:rPr>
          <w:rFonts w:ascii="Calibri" w:hAnsi="Calibri" w:cs="Calibri"/>
          <w:noProof/>
          <w:szCs w:val="24"/>
        </w:rPr>
        <w:t xml:space="preserve"> 219:395–400.</w:t>
      </w:r>
    </w:p>
    <w:p w14:paraId="7EBA14F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Innes NP, Evans DJP, Stirrups DR (2007). The Hall Technique; a randomized controlled clinical trial of a novel method of managing carious primary molars in general dental practice: acceptability of the technique and outcomes at 23 months. </w:t>
      </w:r>
      <w:r w:rsidRPr="00836C12">
        <w:rPr>
          <w:rFonts w:ascii="Calibri" w:hAnsi="Calibri" w:cs="Calibri"/>
          <w:i/>
          <w:iCs/>
          <w:noProof/>
          <w:szCs w:val="24"/>
        </w:rPr>
        <w:t>BMC Oral Health</w:t>
      </w:r>
      <w:r w:rsidRPr="00836C12">
        <w:rPr>
          <w:rFonts w:ascii="Calibri" w:hAnsi="Calibri" w:cs="Calibri"/>
          <w:noProof/>
          <w:szCs w:val="24"/>
        </w:rPr>
        <w:t xml:space="preserve"> 7:1–21.</w:t>
      </w:r>
    </w:p>
    <w:p w14:paraId="43C3CF8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Jedrychowski JR, Caputo AA, Kerper S (1983). Antibacterial and mechanical properties of restorative materials combined with chlorhexidines. </w:t>
      </w:r>
      <w:r w:rsidRPr="00836C12">
        <w:rPr>
          <w:rFonts w:ascii="Calibri" w:hAnsi="Calibri" w:cs="Calibri"/>
          <w:i/>
          <w:iCs/>
          <w:noProof/>
          <w:szCs w:val="24"/>
        </w:rPr>
        <w:t>J Oral Rehabil</w:t>
      </w:r>
      <w:r w:rsidRPr="00836C12">
        <w:rPr>
          <w:rFonts w:ascii="Calibri" w:hAnsi="Calibri" w:cs="Calibri"/>
          <w:noProof/>
          <w:szCs w:val="24"/>
        </w:rPr>
        <w:t xml:space="preserve"> 10:373–381.</w:t>
      </w:r>
    </w:p>
    <w:p w14:paraId="49FE437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lastRenderedPageBreak/>
        <w:t xml:space="preserve">Jin L (2013). The global call for oral health and general health. </w:t>
      </w:r>
      <w:r w:rsidRPr="00836C12">
        <w:rPr>
          <w:rFonts w:ascii="Calibri" w:hAnsi="Calibri" w:cs="Calibri"/>
          <w:i/>
          <w:iCs/>
          <w:noProof/>
          <w:szCs w:val="24"/>
        </w:rPr>
        <w:t>Int Dent J</w:t>
      </w:r>
      <w:r w:rsidRPr="00836C12">
        <w:rPr>
          <w:rFonts w:ascii="Calibri" w:hAnsi="Calibri" w:cs="Calibri"/>
          <w:noProof/>
          <w:szCs w:val="24"/>
        </w:rPr>
        <w:t xml:space="preserve"> 63:281–282.</w:t>
      </w:r>
    </w:p>
    <w:p w14:paraId="3A70087F"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Jones CG (1997). Chlorhexidine: is it still the gold standard? </w:t>
      </w:r>
      <w:r w:rsidRPr="00836C12">
        <w:rPr>
          <w:rFonts w:ascii="Calibri" w:hAnsi="Calibri" w:cs="Calibri"/>
          <w:i/>
          <w:iCs/>
          <w:noProof/>
          <w:szCs w:val="24"/>
        </w:rPr>
        <w:t>Periodontol 2000</w:t>
      </w:r>
      <w:r w:rsidRPr="00836C12">
        <w:rPr>
          <w:rFonts w:ascii="Calibri" w:hAnsi="Calibri" w:cs="Calibri"/>
          <w:noProof/>
          <w:szCs w:val="24"/>
        </w:rPr>
        <w:t xml:space="preserve"> 15:55–62.</w:t>
      </w:r>
    </w:p>
    <w:p w14:paraId="7702D42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Kanagaratnam S (1997). Dental caries patterns and the utilisation of dental services among 15-year-old adolescents in the Southern Regional Health Authority region. </w:t>
      </w:r>
      <w:r w:rsidRPr="00836C12">
        <w:rPr>
          <w:rFonts w:ascii="Calibri" w:hAnsi="Calibri" w:cs="Calibri"/>
          <w:i/>
          <w:iCs/>
          <w:noProof/>
          <w:szCs w:val="24"/>
        </w:rPr>
        <w:t>N Z Dent J</w:t>
      </w:r>
      <w:r w:rsidRPr="00836C12">
        <w:rPr>
          <w:rFonts w:ascii="Calibri" w:hAnsi="Calibri" w:cs="Calibri"/>
          <w:noProof/>
          <w:szCs w:val="24"/>
        </w:rPr>
        <w:t xml:space="preserve"> 93:44–46.</w:t>
      </w:r>
    </w:p>
    <w:p w14:paraId="42923BE7" w14:textId="62F50EE9"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Lin  A., McIntyre NS, Davidson RD (1992). Studies on the adhesion of glass-ionomer cements to dentin. </w:t>
      </w:r>
      <w:r w:rsidRPr="00836C12">
        <w:rPr>
          <w:rFonts w:ascii="Calibri" w:hAnsi="Calibri" w:cs="Calibri"/>
          <w:i/>
          <w:iCs/>
          <w:noProof/>
          <w:szCs w:val="24"/>
        </w:rPr>
        <w:t>J Dent Res</w:t>
      </w:r>
      <w:r w:rsidRPr="00836C12">
        <w:rPr>
          <w:rFonts w:ascii="Calibri" w:hAnsi="Calibri" w:cs="Calibri"/>
          <w:noProof/>
          <w:szCs w:val="24"/>
        </w:rPr>
        <w:t xml:space="preserve"> 71:1836–1841.</w:t>
      </w:r>
    </w:p>
    <w:p w14:paraId="7F10F570"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Lynch E BD (1994). A comparison of primary root caries lesions classified according to colour. </w:t>
      </w:r>
      <w:r w:rsidRPr="00836C12">
        <w:rPr>
          <w:rFonts w:ascii="Calibri" w:hAnsi="Calibri" w:cs="Calibri"/>
          <w:i/>
          <w:iCs/>
          <w:noProof/>
          <w:szCs w:val="24"/>
        </w:rPr>
        <w:t>Caries Res</w:t>
      </w:r>
      <w:r w:rsidRPr="00836C12">
        <w:rPr>
          <w:rFonts w:ascii="Calibri" w:hAnsi="Calibri" w:cs="Calibri"/>
          <w:noProof/>
          <w:szCs w:val="24"/>
        </w:rPr>
        <w:t xml:space="preserve"> 28:233–239.</w:t>
      </w:r>
    </w:p>
    <w:p w14:paraId="48A4D8C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MacEntee MII, Clark DC, Glick N (1993). Predictors of caries in old age. </w:t>
      </w:r>
      <w:r w:rsidRPr="00836C12">
        <w:rPr>
          <w:rFonts w:ascii="Calibri" w:hAnsi="Calibri" w:cs="Calibri"/>
          <w:i/>
          <w:iCs/>
          <w:noProof/>
          <w:szCs w:val="24"/>
        </w:rPr>
        <w:t>Gerodontology</w:t>
      </w:r>
      <w:r w:rsidRPr="00836C12">
        <w:rPr>
          <w:rFonts w:ascii="Calibri" w:hAnsi="Calibri" w:cs="Calibri"/>
          <w:noProof/>
          <w:szCs w:val="24"/>
        </w:rPr>
        <w:t xml:space="preserve"> 10:90–97.</w:t>
      </w:r>
    </w:p>
    <w:p w14:paraId="771E07E9"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Marsh PD (1994). Microbial ecology of dental plaque. </w:t>
      </w:r>
      <w:r w:rsidRPr="00836C12">
        <w:rPr>
          <w:rFonts w:ascii="Calibri" w:hAnsi="Calibri" w:cs="Calibri"/>
          <w:i/>
          <w:iCs/>
          <w:noProof/>
          <w:szCs w:val="24"/>
        </w:rPr>
        <w:t>Adv Dent Res</w:t>
      </w:r>
      <w:r w:rsidRPr="00836C12">
        <w:rPr>
          <w:rFonts w:ascii="Calibri" w:hAnsi="Calibri" w:cs="Calibri"/>
          <w:noProof/>
          <w:szCs w:val="24"/>
        </w:rPr>
        <w:t xml:space="preserve"> 8:263–271.</w:t>
      </w:r>
    </w:p>
    <w:p w14:paraId="562274DF"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lang w:val="pt-BR"/>
        </w:rPr>
      </w:pPr>
      <w:r w:rsidRPr="00836C12">
        <w:rPr>
          <w:rFonts w:ascii="Calibri" w:hAnsi="Calibri" w:cs="Calibri"/>
          <w:noProof/>
          <w:szCs w:val="24"/>
        </w:rPr>
        <w:t xml:space="preserve">Marsh PD, Percival RS, Challacombe SJ (1992). The influence of denture-wearing and age on the oral microflora. </w:t>
      </w:r>
      <w:r w:rsidRPr="00836C12">
        <w:rPr>
          <w:rFonts w:ascii="Calibri" w:hAnsi="Calibri" w:cs="Calibri"/>
          <w:i/>
          <w:iCs/>
          <w:noProof/>
          <w:szCs w:val="24"/>
          <w:lang w:val="pt-BR"/>
        </w:rPr>
        <w:t>J Dent Res</w:t>
      </w:r>
      <w:r w:rsidRPr="00836C12">
        <w:rPr>
          <w:rFonts w:ascii="Calibri" w:hAnsi="Calibri" w:cs="Calibri"/>
          <w:noProof/>
          <w:szCs w:val="24"/>
          <w:lang w:val="pt-BR"/>
        </w:rPr>
        <w:t xml:space="preserve"> 71:1374–1381.</w:t>
      </w:r>
    </w:p>
    <w:p w14:paraId="02EA7957" w14:textId="25961CE3"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Marti LM, Mata M, Ferraz-Santos B, Azevedo R, Maria E, Giro A, et al. </w:t>
      </w:r>
      <w:r w:rsidRPr="00836C12">
        <w:rPr>
          <w:rFonts w:ascii="Calibri" w:hAnsi="Calibri" w:cs="Calibri"/>
          <w:noProof/>
          <w:szCs w:val="24"/>
        </w:rPr>
        <w:t xml:space="preserve">(2014). Addition of chlorhexidine gluconate to a glass ionomer cement : A study on mechanical , physical and antibacterial properties. </w:t>
      </w:r>
      <w:r w:rsidRPr="00836C12">
        <w:rPr>
          <w:rFonts w:ascii="Calibri" w:hAnsi="Calibri" w:cs="Calibri"/>
          <w:i/>
          <w:iCs/>
          <w:noProof/>
          <w:szCs w:val="24"/>
        </w:rPr>
        <w:t>Braz Dent J</w:t>
      </w:r>
      <w:r w:rsidRPr="00836C12">
        <w:rPr>
          <w:rFonts w:ascii="Calibri" w:hAnsi="Calibri" w:cs="Calibri"/>
          <w:noProof/>
          <w:szCs w:val="24"/>
        </w:rPr>
        <w:t xml:space="preserve"> 25:33–37.</w:t>
      </w:r>
    </w:p>
    <w:p w14:paraId="783DA86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Da Mata C, Allen PF, Cronin M, O’Mahony D, McKenna G, Woods N (2014). Cost-effectiveness of ART restorations in elderly adults: A randomized clinical trial. </w:t>
      </w:r>
      <w:r w:rsidRPr="00836C12">
        <w:rPr>
          <w:rFonts w:ascii="Calibri" w:hAnsi="Calibri" w:cs="Calibri"/>
          <w:i/>
          <w:iCs/>
          <w:noProof/>
          <w:szCs w:val="24"/>
        </w:rPr>
        <w:t>Community Dent Oral Epidemiol</w:t>
      </w:r>
      <w:r w:rsidRPr="00836C12">
        <w:rPr>
          <w:rFonts w:ascii="Calibri" w:hAnsi="Calibri" w:cs="Calibri"/>
          <w:noProof/>
          <w:szCs w:val="24"/>
        </w:rPr>
        <w:t xml:space="preserve"> 42:79–87.</w:t>
      </w:r>
    </w:p>
    <w:p w14:paraId="7072D1FC"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Da Mata C, Allen PF, McKenna G, Cronin M, O’Mahony D, Woods N (2015). Two-year survival of ART restorations placed in elderly patients: A randomised controlled clinical trial. </w:t>
      </w:r>
      <w:r w:rsidRPr="00836C12">
        <w:rPr>
          <w:rFonts w:ascii="Calibri" w:hAnsi="Calibri" w:cs="Calibri"/>
          <w:i/>
          <w:iCs/>
          <w:noProof/>
          <w:szCs w:val="24"/>
        </w:rPr>
        <w:t>J Dent</w:t>
      </w:r>
      <w:r w:rsidRPr="00836C12">
        <w:rPr>
          <w:rFonts w:ascii="Calibri" w:hAnsi="Calibri" w:cs="Calibri"/>
          <w:noProof/>
          <w:szCs w:val="24"/>
        </w:rPr>
        <w:t xml:space="preserve"> 43:405–411.</w:t>
      </w:r>
    </w:p>
    <w:p w14:paraId="7FEE9B7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Mathew SM, Thomas AM, Koshy G, Dua K (2013). Evaluation of the microleakage of chlorhexidine-modified glass ionomer cement: An in vivo Study. </w:t>
      </w:r>
      <w:r w:rsidRPr="00836C12">
        <w:rPr>
          <w:rFonts w:ascii="Calibri" w:hAnsi="Calibri" w:cs="Calibri"/>
          <w:i/>
          <w:iCs/>
          <w:noProof/>
          <w:szCs w:val="24"/>
        </w:rPr>
        <w:t>Int J Clin Pediatr Dent</w:t>
      </w:r>
      <w:r w:rsidRPr="00836C12">
        <w:rPr>
          <w:rFonts w:ascii="Calibri" w:hAnsi="Calibri" w:cs="Calibri"/>
          <w:noProof/>
          <w:szCs w:val="24"/>
        </w:rPr>
        <w:t xml:space="preserve"> 6:7–11.</w:t>
      </w:r>
    </w:p>
    <w:p w14:paraId="7FCF2C39"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Mickenautsch S, Yengopal V, Banerjee A (2010). Atraumatic restorative treatment versus amalgam restoration longevity: A systematic review. </w:t>
      </w:r>
      <w:r w:rsidRPr="00836C12">
        <w:rPr>
          <w:rFonts w:ascii="Calibri" w:hAnsi="Calibri" w:cs="Calibri"/>
          <w:i/>
          <w:iCs/>
          <w:noProof/>
          <w:szCs w:val="24"/>
        </w:rPr>
        <w:t>Clin Oral Investig</w:t>
      </w:r>
      <w:r w:rsidRPr="00836C12">
        <w:rPr>
          <w:rFonts w:ascii="Calibri" w:hAnsi="Calibri" w:cs="Calibri"/>
          <w:noProof/>
          <w:szCs w:val="24"/>
        </w:rPr>
        <w:t xml:space="preserve"> 14:233–240.</w:t>
      </w:r>
    </w:p>
    <w:p w14:paraId="49E07A9F"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Millett DT, Doubleday B, Alatsaris M, Love J, Wood D, Luther F, et al. (2005). Chlorhexidine-modified glass ionomer for band cementation? An in vitro study. </w:t>
      </w:r>
      <w:r w:rsidRPr="00836C12">
        <w:rPr>
          <w:rFonts w:ascii="Calibri" w:hAnsi="Calibri" w:cs="Calibri"/>
          <w:i/>
          <w:iCs/>
          <w:noProof/>
          <w:szCs w:val="24"/>
        </w:rPr>
        <w:t>J Orthod</w:t>
      </w:r>
      <w:r w:rsidRPr="00836C12">
        <w:rPr>
          <w:rFonts w:ascii="Calibri" w:hAnsi="Calibri" w:cs="Calibri"/>
          <w:noProof/>
          <w:szCs w:val="24"/>
        </w:rPr>
        <w:t xml:space="preserve"> 32:36–42.</w:t>
      </w:r>
    </w:p>
    <w:p w14:paraId="43CCFF9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Ministry of Health (2015). Annual update of key results 2014/15: New Zealand health survey. </w:t>
      </w:r>
      <w:r w:rsidRPr="00836C12">
        <w:rPr>
          <w:rFonts w:ascii="Calibri" w:hAnsi="Calibri" w:cs="Calibri"/>
          <w:i/>
          <w:iCs/>
          <w:noProof/>
          <w:szCs w:val="24"/>
        </w:rPr>
        <w:t>http://www.health.govt.nz/publication/annual-update-key-results-2014-15-new-zealand-health-survey</w:t>
      </w:r>
      <w:r w:rsidRPr="00836C12">
        <w:rPr>
          <w:rFonts w:ascii="Calibri" w:hAnsi="Calibri" w:cs="Calibri"/>
          <w:noProof/>
          <w:szCs w:val="24"/>
        </w:rPr>
        <w:t>.</w:t>
      </w:r>
    </w:p>
    <w:p w14:paraId="2A76889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Mount GJ (2002). An atlas of glass-ionomer cements: A clinician’s guide. Third Edit. London: Martin </w:t>
      </w:r>
      <w:r w:rsidRPr="00836C12">
        <w:rPr>
          <w:rFonts w:ascii="Calibri" w:hAnsi="Calibri" w:cs="Calibri"/>
          <w:noProof/>
          <w:szCs w:val="24"/>
        </w:rPr>
        <w:lastRenderedPageBreak/>
        <w:t>Dunitz Ltd.</w:t>
      </w:r>
    </w:p>
    <w:p w14:paraId="2063EEC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Narhi TO, Vehkalahti MM, Siukosaari P, Ainamo A (1998). Salivary findings, daily medication and root caries in the old elderly. </w:t>
      </w:r>
      <w:r w:rsidRPr="00836C12">
        <w:rPr>
          <w:rFonts w:ascii="Calibri" w:hAnsi="Calibri" w:cs="Calibri"/>
          <w:i/>
          <w:iCs/>
          <w:noProof/>
          <w:szCs w:val="24"/>
        </w:rPr>
        <w:t>Caries Res</w:t>
      </w:r>
      <w:r w:rsidRPr="00836C12">
        <w:rPr>
          <w:rFonts w:ascii="Calibri" w:hAnsi="Calibri" w:cs="Calibri"/>
          <w:noProof/>
          <w:szCs w:val="24"/>
        </w:rPr>
        <w:t xml:space="preserve"> 32:5–9.</w:t>
      </w:r>
    </w:p>
    <w:p w14:paraId="34CC899C" w14:textId="11049DD1"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Nevalainen MJ, Närhi TO, Ainamo  A. (1997). Oral mucosal lesions and oral hygiene habits in the home-living elderly. </w:t>
      </w:r>
      <w:r w:rsidRPr="00836C12">
        <w:rPr>
          <w:rFonts w:ascii="Calibri" w:hAnsi="Calibri" w:cs="Calibri"/>
          <w:i/>
          <w:iCs/>
          <w:noProof/>
          <w:szCs w:val="24"/>
        </w:rPr>
        <w:t>J Oral Rehabil</w:t>
      </w:r>
      <w:r w:rsidRPr="00836C12">
        <w:rPr>
          <w:rFonts w:ascii="Calibri" w:hAnsi="Calibri" w:cs="Calibri"/>
          <w:noProof/>
          <w:szCs w:val="24"/>
        </w:rPr>
        <w:t xml:space="preserve"> 24:332–337.</w:t>
      </w:r>
    </w:p>
    <w:p w14:paraId="25C7F16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Ngo H (2010). Glass-ionomer cements as restorative and preventive materials. </w:t>
      </w:r>
      <w:r w:rsidRPr="00836C12">
        <w:rPr>
          <w:rFonts w:ascii="Calibri" w:hAnsi="Calibri" w:cs="Calibri"/>
          <w:i/>
          <w:iCs/>
          <w:noProof/>
          <w:szCs w:val="24"/>
        </w:rPr>
        <w:t>Dent Clin North Am</w:t>
      </w:r>
      <w:r w:rsidRPr="00836C12">
        <w:rPr>
          <w:rFonts w:ascii="Calibri" w:hAnsi="Calibri" w:cs="Calibri"/>
          <w:noProof/>
          <w:szCs w:val="24"/>
        </w:rPr>
        <w:t xml:space="preserve"> 54:551–563.</w:t>
      </w:r>
    </w:p>
    <w:p w14:paraId="0285AE94"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Ngo HC, Mount G, Mc Intyre J, Tuisuva J, Von Doussa RJ (2006). Chemical exchange between glass-ionomer restorations and residual carious dentine in permanent molars: An in vivo study. </w:t>
      </w:r>
      <w:r w:rsidRPr="00836C12">
        <w:rPr>
          <w:rFonts w:ascii="Calibri" w:hAnsi="Calibri" w:cs="Calibri"/>
          <w:i/>
          <w:iCs/>
          <w:noProof/>
          <w:szCs w:val="24"/>
        </w:rPr>
        <w:t>J Dent</w:t>
      </w:r>
      <w:r w:rsidRPr="00836C12">
        <w:rPr>
          <w:rFonts w:ascii="Calibri" w:hAnsi="Calibri" w:cs="Calibri"/>
          <w:noProof/>
          <w:szCs w:val="24"/>
        </w:rPr>
        <w:t xml:space="preserve"> 34:608–613.</w:t>
      </w:r>
    </w:p>
    <w:p w14:paraId="5D871E4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Nyvad B, Fejerskov O (1986). Active root surface caries converted into inactive caries as a response to oral hygiene. </w:t>
      </w:r>
      <w:r w:rsidRPr="00836C12">
        <w:rPr>
          <w:rFonts w:ascii="Calibri" w:hAnsi="Calibri" w:cs="Calibri"/>
          <w:i/>
          <w:iCs/>
          <w:noProof/>
          <w:szCs w:val="24"/>
        </w:rPr>
        <w:t>Scand J Dent Res</w:t>
      </w:r>
      <w:r w:rsidRPr="00836C12">
        <w:rPr>
          <w:rFonts w:ascii="Calibri" w:hAnsi="Calibri" w:cs="Calibri"/>
          <w:noProof/>
          <w:szCs w:val="24"/>
        </w:rPr>
        <w:t xml:space="preserve"> 94:281–284.</w:t>
      </w:r>
    </w:p>
    <w:p w14:paraId="23A1AB0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Okada K, Tosaki S, Hirota K, Hume WR (2001). Surface hardness change of restorative filling materials stored in saliva. </w:t>
      </w:r>
      <w:r w:rsidRPr="00836C12">
        <w:rPr>
          <w:rFonts w:ascii="Calibri" w:hAnsi="Calibri" w:cs="Calibri"/>
          <w:i/>
          <w:iCs/>
          <w:noProof/>
          <w:szCs w:val="24"/>
        </w:rPr>
        <w:t>Dent Mater</w:t>
      </w:r>
      <w:r w:rsidRPr="00836C12">
        <w:rPr>
          <w:rFonts w:ascii="Calibri" w:hAnsi="Calibri" w:cs="Calibri"/>
          <w:noProof/>
          <w:szCs w:val="24"/>
        </w:rPr>
        <w:t xml:space="preserve"> 17:34–39.</w:t>
      </w:r>
    </w:p>
    <w:p w14:paraId="0C2B8B4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Palmer A, Depaola F (1995). Dietary for root caries. </w:t>
      </w:r>
      <w:r w:rsidRPr="00836C12">
        <w:rPr>
          <w:rFonts w:ascii="Calibri" w:hAnsi="Calibri" w:cs="Calibri"/>
          <w:i/>
          <w:iCs/>
          <w:noProof/>
          <w:szCs w:val="24"/>
        </w:rPr>
        <w:t>Am J Clin Nutr</w:t>
      </w:r>
      <w:r w:rsidRPr="00836C12">
        <w:rPr>
          <w:rFonts w:ascii="Calibri" w:hAnsi="Calibri" w:cs="Calibri"/>
          <w:noProof/>
          <w:szCs w:val="24"/>
        </w:rPr>
        <w:t xml:space="preserve"> 61:417S–22S.</w:t>
      </w:r>
    </w:p>
    <w:p w14:paraId="7D8B0B2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Palmer G, Jones FH, Billington RW, Pearson GJ (2004). Chlorhexidine release from an experimental glass ionomer cement. </w:t>
      </w:r>
      <w:r w:rsidRPr="00836C12">
        <w:rPr>
          <w:rFonts w:ascii="Calibri" w:hAnsi="Calibri" w:cs="Calibri"/>
          <w:i/>
          <w:iCs/>
          <w:noProof/>
          <w:szCs w:val="24"/>
        </w:rPr>
        <w:t>Biomaterials</w:t>
      </w:r>
      <w:r w:rsidRPr="00836C12">
        <w:rPr>
          <w:rFonts w:ascii="Calibri" w:hAnsi="Calibri" w:cs="Calibri"/>
          <w:noProof/>
          <w:szCs w:val="24"/>
        </w:rPr>
        <w:t xml:space="preserve"> 25:5423–5431.</w:t>
      </w:r>
    </w:p>
    <w:p w14:paraId="5A384B6F"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Percival RS, Challacombe SJ, Marsh PD (1991). Age-related microbiological changes in the salivary and plaque microflora of healthy adults. </w:t>
      </w:r>
      <w:r w:rsidRPr="00836C12">
        <w:rPr>
          <w:rFonts w:ascii="Calibri" w:hAnsi="Calibri" w:cs="Calibri"/>
          <w:i/>
          <w:iCs/>
          <w:noProof/>
          <w:szCs w:val="24"/>
        </w:rPr>
        <w:t>J Med Microbiol</w:t>
      </w:r>
      <w:r w:rsidRPr="00836C12">
        <w:rPr>
          <w:rFonts w:ascii="Calibri" w:hAnsi="Calibri" w:cs="Calibri"/>
          <w:noProof/>
          <w:szCs w:val="24"/>
        </w:rPr>
        <w:t xml:space="preserve"> 35:5–11.</w:t>
      </w:r>
    </w:p>
    <w:p w14:paraId="3CB2C0DC"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Percival RS, Challacombe SJ, Marsh PD (1994). Flow rates of resting whole and stimulated parotid saliva in relation to age and gender. </w:t>
      </w:r>
      <w:r w:rsidRPr="00836C12">
        <w:rPr>
          <w:rFonts w:ascii="Calibri" w:hAnsi="Calibri" w:cs="Calibri"/>
          <w:i/>
          <w:iCs/>
          <w:noProof/>
          <w:szCs w:val="24"/>
        </w:rPr>
        <w:t>J Dent Res</w:t>
      </w:r>
      <w:r w:rsidRPr="00836C12">
        <w:rPr>
          <w:rFonts w:ascii="Calibri" w:hAnsi="Calibri" w:cs="Calibri"/>
          <w:noProof/>
          <w:szCs w:val="24"/>
        </w:rPr>
        <w:t xml:space="preserve"> 73:1416–1420.</w:t>
      </w:r>
    </w:p>
    <w:p w14:paraId="309D821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Petersen PE (2003). The World Oral Health Report 2003: continuous improvement of oral health in the 21st century--the approach of the WHO Global Oral Health Programme. </w:t>
      </w:r>
      <w:r w:rsidRPr="00836C12">
        <w:rPr>
          <w:rFonts w:ascii="Calibri" w:hAnsi="Calibri" w:cs="Calibri"/>
          <w:i/>
          <w:iCs/>
          <w:noProof/>
          <w:szCs w:val="24"/>
        </w:rPr>
        <w:t>Community Dent Oral Epidemiol</w:t>
      </w:r>
      <w:r w:rsidRPr="00836C12">
        <w:rPr>
          <w:rFonts w:ascii="Calibri" w:hAnsi="Calibri" w:cs="Calibri"/>
          <w:noProof/>
          <w:szCs w:val="24"/>
        </w:rPr>
        <w:t xml:space="preserve"> 31:3–24.</w:t>
      </w:r>
    </w:p>
    <w:p w14:paraId="2594F28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Petersen PE, Holst D (1995). Utilization of dental health services. </w:t>
      </w:r>
      <w:r w:rsidRPr="00836C12">
        <w:rPr>
          <w:rFonts w:ascii="Calibri" w:hAnsi="Calibri" w:cs="Calibri"/>
          <w:i/>
          <w:iCs/>
          <w:noProof/>
          <w:szCs w:val="24"/>
        </w:rPr>
        <w:t>Dis Prev Oral Heal Promot</w:t>
      </w:r>
      <w:r w:rsidRPr="00836C12">
        <w:rPr>
          <w:rFonts w:ascii="Calibri" w:hAnsi="Calibri" w:cs="Calibri"/>
          <w:noProof/>
          <w:szCs w:val="24"/>
        </w:rPr>
        <w:t>:341–386.</w:t>
      </w:r>
    </w:p>
    <w:p w14:paraId="5E2982D4"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Petersen PE, Yamamoto T (2005). Improving the oral health of older people: The approach of the WHO Global Oral Health Programme. </w:t>
      </w:r>
      <w:r w:rsidRPr="00836C12">
        <w:rPr>
          <w:rFonts w:ascii="Calibri" w:hAnsi="Calibri" w:cs="Calibri"/>
          <w:i/>
          <w:iCs/>
          <w:noProof/>
          <w:szCs w:val="24"/>
        </w:rPr>
        <w:t>Community Dent Oral Epidemiol</w:t>
      </w:r>
      <w:r w:rsidRPr="00836C12">
        <w:rPr>
          <w:rFonts w:ascii="Calibri" w:hAnsi="Calibri" w:cs="Calibri"/>
          <w:noProof/>
          <w:szCs w:val="24"/>
        </w:rPr>
        <w:t xml:space="preserve"> 33:81–92.</w:t>
      </w:r>
    </w:p>
    <w:p w14:paraId="798CF20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Preza D, Olsen I, Aas JA, Willumsen T, Grinde B, Paster BJ (2008). Bacterial profiles of root caries in elderly patients. </w:t>
      </w:r>
      <w:r w:rsidRPr="00836C12">
        <w:rPr>
          <w:rFonts w:ascii="Calibri" w:hAnsi="Calibri" w:cs="Calibri"/>
          <w:i/>
          <w:iCs/>
          <w:noProof/>
          <w:szCs w:val="24"/>
        </w:rPr>
        <w:t>J Clin Microbiol</w:t>
      </w:r>
      <w:r w:rsidRPr="00836C12">
        <w:rPr>
          <w:rFonts w:ascii="Calibri" w:hAnsi="Calibri" w:cs="Calibri"/>
          <w:noProof/>
          <w:szCs w:val="24"/>
        </w:rPr>
        <w:t xml:space="preserve"> 46:2015–2021.</w:t>
      </w:r>
    </w:p>
    <w:p w14:paraId="2F2DEFC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lastRenderedPageBreak/>
        <w:t xml:space="preserve">Preza D, Olsen I, Willumsen T, Boches SK, Cotton SL, Grinde B, et al. (2009). Microarray analysis of the microflora of root caries in elderly. </w:t>
      </w:r>
      <w:r w:rsidRPr="00836C12">
        <w:rPr>
          <w:rFonts w:ascii="Calibri" w:hAnsi="Calibri" w:cs="Calibri"/>
          <w:i/>
          <w:iCs/>
          <w:noProof/>
          <w:szCs w:val="24"/>
        </w:rPr>
        <w:t>Eur J Clin Microbiol Infect Dis</w:t>
      </w:r>
      <w:r w:rsidRPr="00836C12">
        <w:rPr>
          <w:rFonts w:ascii="Calibri" w:hAnsi="Calibri" w:cs="Calibri"/>
          <w:noProof/>
          <w:szCs w:val="24"/>
        </w:rPr>
        <w:t xml:space="preserve"> 28:509–517.</w:t>
      </w:r>
    </w:p>
    <w:p w14:paraId="10547B3D"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Ribeiro J, Ericson D (1991). In vitro antibacterial effect of chlorhexidine added to glass-ionomer cements. </w:t>
      </w:r>
      <w:r w:rsidRPr="00836C12">
        <w:rPr>
          <w:rFonts w:ascii="Calibri" w:hAnsi="Calibri" w:cs="Calibri"/>
          <w:i/>
          <w:iCs/>
          <w:noProof/>
          <w:szCs w:val="24"/>
        </w:rPr>
        <w:t>Scand J Dent Res</w:t>
      </w:r>
      <w:r w:rsidRPr="00836C12">
        <w:rPr>
          <w:rFonts w:ascii="Calibri" w:hAnsi="Calibri" w:cs="Calibri"/>
          <w:noProof/>
          <w:szCs w:val="24"/>
        </w:rPr>
        <w:t xml:space="preserve"> 99:533–40.</w:t>
      </w:r>
    </w:p>
    <w:p w14:paraId="140893C0" w14:textId="76751F82"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Ritz H.L., (1967). Microbial population shifts in developing human dental plaque. </w:t>
      </w:r>
      <w:r w:rsidRPr="00836C12">
        <w:rPr>
          <w:rFonts w:ascii="Calibri" w:hAnsi="Calibri" w:cs="Calibri"/>
          <w:i/>
          <w:iCs/>
          <w:noProof/>
          <w:szCs w:val="24"/>
        </w:rPr>
        <w:t>Arch Oral Biol</w:t>
      </w:r>
      <w:r w:rsidRPr="00836C12">
        <w:rPr>
          <w:rFonts w:ascii="Calibri" w:hAnsi="Calibri" w:cs="Calibri"/>
          <w:noProof/>
          <w:szCs w:val="24"/>
        </w:rPr>
        <w:t xml:space="preserve"> 12:1561–8.</w:t>
      </w:r>
    </w:p>
    <w:p w14:paraId="2818F642"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Ryge G (1980). Clinical criteria. </w:t>
      </w:r>
      <w:r w:rsidRPr="00836C12">
        <w:rPr>
          <w:rFonts w:ascii="Calibri" w:hAnsi="Calibri" w:cs="Calibri"/>
          <w:i/>
          <w:iCs/>
          <w:noProof/>
          <w:szCs w:val="24"/>
        </w:rPr>
        <w:t>Int Dent J</w:t>
      </w:r>
      <w:r w:rsidRPr="00836C12">
        <w:rPr>
          <w:rFonts w:ascii="Calibri" w:hAnsi="Calibri" w:cs="Calibri"/>
          <w:noProof/>
          <w:szCs w:val="24"/>
        </w:rPr>
        <w:t xml:space="preserve"> 30:347–358.</w:t>
      </w:r>
    </w:p>
    <w:p w14:paraId="60ABFCB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Salim N, Moore C, Silikas N, Satterthwaite J, Rautemaa R (2013). </w:t>
      </w:r>
      <w:r w:rsidRPr="00836C12">
        <w:rPr>
          <w:rFonts w:ascii="Calibri" w:hAnsi="Calibri" w:cs="Calibri"/>
          <w:noProof/>
          <w:szCs w:val="24"/>
        </w:rPr>
        <w:t xml:space="preserve">Chlorhexidine is a highly effective topical broad-spectrum agent against Candida spp. </w:t>
      </w:r>
      <w:r w:rsidRPr="00836C12">
        <w:rPr>
          <w:rFonts w:ascii="Calibri" w:hAnsi="Calibri" w:cs="Calibri"/>
          <w:i/>
          <w:iCs/>
          <w:noProof/>
          <w:szCs w:val="24"/>
        </w:rPr>
        <w:t>Int J Antimicrob Agents</w:t>
      </w:r>
      <w:r w:rsidRPr="00836C12">
        <w:rPr>
          <w:rFonts w:ascii="Calibri" w:hAnsi="Calibri" w:cs="Calibri"/>
          <w:noProof/>
          <w:szCs w:val="24"/>
        </w:rPr>
        <w:t xml:space="preserve"> 41:65–69.</w:t>
      </w:r>
    </w:p>
    <w:p w14:paraId="410B0845"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Sanders BJ, Gregory RL, Moore K, Avery DR (2002). Antibacterial and physical properties of resin modified glass-ionomers combined with chlorhexidine. </w:t>
      </w:r>
      <w:r w:rsidRPr="00836C12">
        <w:rPr>
          <w:rFonts w:ascii="Calibri" w:hAnsi="Calibri" w:cs="Calibri"/>
          <w:i/>
          <w:iCs/>
          <w:noProof/>
          <w:szCs w:val="24"/>
        </w:rPr>
        <w:t>J Oral Rehabil</w:t>
      </w:r>
      <w:r w:rsidRPr="00836C12">
        <w:rPr>
          <w:rFonts w:ascii="Calibri" w:hAnsi="Calibri" w:cs="Calibri"/>
          <w:noProof/>
          <w:szCs w:val="24"/>
        </w:rPr>
        <w:t xml:space="preserve"> 29:553–558.</w:t>
      </w:r>
    </w:p>
    <w:p w14:paraId="5F490858"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Saunders RH, Handelman SL (1992). Effects of hyposalivatory medications on saliva flow rates and dental caries in adults aged 65 and older. </w:t>
      </w:r>
      <w:r w:rsidRPr="00836C12">
        <w:rPr>
          <w:rFonts w:ascii="Calibri" w:hAnsi="Calibri" w:cs="Calibri"/>
          <w:i/>
          <w:iCs/>
          <w:noProof/>
          <w:szCs w:val="24"/>
        </w:rPr>
        <w:t>Spec Care Dent</w:t>
      </w:r>
      <w:r w:rsidRPr="00836C12">
        <w:rPr>
          <w:rFonts w:ascii="Calibri" w:hAnsi="Calibri" w:cs="Calibri"/>
          <w:noProof/>
          <w:szCs w:val="24"/>
        </w:rPr>
        <w:t xml:space="preserve"> 12:116–121.</w:t>
      </w:r>
    </w:p>
    <w:p w14:paraId="0FD20A8A"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Schwendicke F, Dörfer CE, Schlattmann P, Foster Page L, Thomson WM, Paris S (2015). Socioeconomic inequality and caries: a systematic review and meta-analysis. </w:t>
      </w:r>
      <w:r w:rsidRPr="00836C12">
        <w:rPr>
          <w:rFonts w:ascii="Calibri" w:hAnsi="Calibri" w:cs="Calibri"/>
          <w:i/>
          <w:iCs/>
          <w:noProof/>
          <w:szCs w:val="24"/>
        </w:rPr>
        <w:t>J Dent Res</w:t>
      </w:r>
      <w:r w:rsidRPr="00836C12">
        <w:rPr>
          <w:rFonts w:ascii="Calibri" w:hAnsi="Calibri" w:cs="Calibri"/>
          <w:noProof/>
          <w:szCs w:val="24"/>
        </w:rPr>
        <w:t xml:space="preserve"> 94:10–8.</w:t>
      </w:r>
    </w:p>
    <w:p w14:paraId="07EAF933"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lang w:val="pt-BR"/>
        </w:rPr>
      </w:pPr>
      <w:r w:rsidRPr="00836C12">
        <w:rPr>
          <w:rFonts w:ascii="Calibri" w:hAnsi="Calibri" w:cs="Calibri"/>
          <w:noProof/>
          <w:szCs w:val="24"/>
        </w:rPr>
        <w:t xml:space="preserve">Selwitz RH, Ismail AI, Pitts NB (2007). Dental caries. </w:t>
      </w:r>
      <w:r w:rsidRPr="00836C12">
        <w:rPr>
          <w:rFonts w:ascii="Calibri" w:hAnsi="Calibri" w:cs="Calibri"/>
          <w:i/>
          <w:iCs/>
          <w:noProof/>
          <w:szCs w:val="24"/>
          <w:lang w:val="pt-BR"/>
        </w:rPr>
        <w:t>Lancet</w:t>
      </w:r>
      <w:r w:rsidRPr="00836C12">
        <w:rPr>
          <w:rFonts w:ascii="Calibri" w:hAnsi="Calibri" w:cs="Calibri"/>
          <w:noProof/>
          <w:szCs w:val="24"/>
          <w:lang w:val="pt-BR"/>
        </w:rPr>
        <w:t xml:space="preserve"> 369:51–59.</w:t>
      </w:r>
    </w:p>
    <w:p w14:paraId="5C66BB52"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lang w:val="pt-BR"/>
        </w:rPr>
        <w:t xml:space="preserve">Souza M, Cecchin D, Farina AP, Leite CE, Cruz FF, Da Cunha Pereira C, et al. </w:t>
      </w:r>
      <w:r w:rsidRPr="00836C12">
        <w:rPr>
          <w:rFonts w:ascii="Calibri" w:hAnsi="Calibri" w:cs="Calibri"/>
          <w:noProof/>
          <w:szCs w:val="24"/>
        </w:rPr>
        <w:t xml:space="preserve">(2012). Evaluation of chlorhexidine substantivity on human dentin: A chemical analysis. </w:t>
      </w:r>
      <w:r w:rsidRPr="00836C12">
        <w:rPr>
          <w:rFonts w:ascii="Calibri" w:hAnsi="Calibri" w:cs="Calibri"/>
          <w:i/>
          <w:iCs/>
          <w:noProof/>
          <w:szCs w:val="24"/>
        </w:rPr>
        <w:t>J Endod</w:t>
      </w:r>
      <w:r w:rsidRPr="00836C12">
        <w:rPr>
          <w:rFonts w:ascii="Calibri" w:hAnsi="Calibri" w:cs="Calibri"/>
          <w:noProof/>
          <w:szCs w:val="24"/>
        </w:rPr>
        <w:t xml:space="preserve"> 38:1249–1252.</w:t>
      </w:r>
    </w:p>
    <w:p w14:paraId="6C2D0F8E" w14:textId="4FA594FF"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Takahashi Y, Imazato S, Kaneshiro A V, Ebisu S, Frencken JE, Tay FR (2006). Antibacterial effects and physical properties of glass-ionomer cements containing chlorhexidine for the ART approach. </w:t>
      </w:r>
      <w:r w:rsidRPr="00836C12">
        <w:rPr>
          <w:rFonts w:ascii="Calibri" w:hAnsi="Calibri" w:cs="Calibri"/>
          <w:i/>
          <w:iCs/>
          <w:noProof/>
          <w:szCs w:val="24"/>
        </w:rPr>
        <w:t>Dent Mater</w:t>
      </w:r>
      <w:r w:rsidRPr="00836C12">
        <w:rPr>
          <w:rFonts w:ascii="Calibri" w:hAnsi="Calibri" w:cs="Calibri"/>
          <w:noProof/>
          <w:szCs w:val="24"/>
        </w:rPr>
        <w:t xml:space="preserve"> 22:647</w:t>
      </w:r>
      <w:r w:rsidR="007823F9" w:rsidRPr="00836C12">
        <w:rPr>
          <w:rFonts w:ascii="Calibri" w:hAnsi="Calibri" w:cs="Calibri"/>
          <w:noProof/>
          <w:szCs w:val="24"/>
        </w:rPr>
        <w:t>-652</w:t>
      </w:r>
      <w:r w:rsidRPr="00836C12">
        <w:rPr>
          <w:rFonts w:ascii="Calibri" w:hAnsi="Calibri" w:cs="Calibri"/>
          <w:noProof/>
          <w:szCs w:val="24"/>
        </w:rPr>
        <w:t>.</w:t>
      </w:r>
    </w:p>
    <w:p w14:paraId="17BAA177" w14:textId="3F244944"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Teich S, Gilboa I (2011). A minimally invasive restorative approach for treatment of interproximal root caries lesions. </w:t>
      </w:r>
      <w:r w:rsidRPr="00836C12">
        <w:rPr>
          <w:rFonts w:ascii="Calibri" w:hAnsi="Calibri" w:cs="Calibri"/>
          <w:i/>
          <w:iCs/>
          <w:noProof/>
          <w:szCs w:val="24"/>
        </w:rPr>
        <w:t>Quintessence Int</w:t>
      </w:r>
      <w:r w:rsidRPr="00836C12">
        <w:rPr>
          <w:rFonts w:ascii="Calibri" w:hAnsi="Calibri" w:cs="Calibri"/>
          <w:noProof/>
          <w:szCs w:val="24"/>
        </w:rPr>
        <w:t xml:space="preserve"> 42:611</w:t>
      </w:r>
      <w:r w:rsidR="007823F9" w:rsidRPr="00836C12">
        <w:rPr>
          <w:rFonts w:ascii="Calibri" w:hAnsi="Calibri" w:cs="Calibri"/>
          <w:noProof/>
          <w:szCs w:val="24"/>
        </w:rPr>
        <w:t>-614</w:t>
      </w:r>
      <w:r w:rsidRPr="00836C12">
        <w:rPr>
          <w:rFonts w:ascii="Calibri" w:hAnsi="Calibri" w:cs="Calibri"/>
          <w:noProof/>
          <w:szCs w:val="24"/>
        </w:rPr>
        <w:t>.</w:t>
      </w:r>
    </w:p>
    <w:p w14:paraId="6DD114D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Thomson WM, Spencer AJ, Slade GD, Chalmers JM (2002). Is medication a risk factor for dental caries among older people? </w:t>
      </w:r>
      <w:r w:rsidRPr="00836C12">
        <w:rPr>
          <w:rFonts w:ascii="Calibri" w:hAnsi="Calibri" w:cs="Calibri"/>
          <w:i/>
          <w:iCs/>
          <w:noProof/>
          <w:szCs w:val="24"/>
        </w:rPr>
        <w:t>Community Dent Oral Epidemiol</w:t>
      </w:r>
      <w:r w:rsidRPr="00836C12">
        <w:rPr>
          <w:rFonts w:ascii="Calibri" w:hAnsi="Calibri" w:cs="Calibri"/>
          <w:noProof/>
          <w:szCs w:val="24"/>
        </w:rPr>
        <w:t xml:space="preserve"> 30:224–232.</w:t>
      </w:r>
    </w:p>
    <w:p w14:paraId="0919684E"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Tiwari S, Nandlal B (2012). Effect of nano-filled surface coating agent on fluoride release from conventional glass ionomer cement: An in vitro trial. </w:t>
      </w:r>
      <w:r w:rsidRPr="00836C12">
        <w:rPr>
          <w:rFonts w:ascii="Calibri" w:hAnsi="Calibri" w:cs="Calibri"/>
          <w:i/>
          <w:iCs/>
          <w:noProof/>
          <w:szCs w:val="24"/>
        </w:rPr>
        <w:t>J Indian Soc Pedod Prev Dent</w:t>
      </w:r>
      <w:r w:rsidRPr="00836C12">
        <w:rPr>
          <w:rFonts w:ascii="Calibri" w:hAnsi="Calibri" w:cs="Calibri"/>
          <w:noProof/>
          <w:szCs w:val="24"/>
        </w:rPr>
        <w:t xml:space="preserve"> 30:284–7.</w:t>
      </w:r>
    </w:p>
    <w:p w14:paraId="2EC336E7"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Turkun LS, Turkun M, Ertugrul F, Ates M, Brugger S (2008). Long-term antibacterial effects and physical properties of a chlorhexidine- containing glass ionomer cement. </w:t>
      </w:r>
      <w:r w:rsidRPr="00836C12">
        <w:rPr>
          <w:rFonts w:ascii="Calibri" w:hAnsi="Calibri" w:cs="Calibri"/>
          <w:i/>
          <w:iCs/>
          <w:noProof/>
          <w:szCs w:val="24"/>
        </w:rPr>
        <w:t>Chemist</w:t>
      </w:r>
      <w:r w:rsidRPr="00836C12">
        <w:rPr>
          <w:rFonts w:ascii="Calibri" w:hAnsi="Calibri" w:cs="Calibri"/>
          <w:noProof/>
          <w:szCs w:val="24"/>
        </w:rPr>
        <w:t xml:space="preserve"> 20:29–44.</w:t>
      </w:r>
    </w:p>
    <w:p w14:paraId="121E0919" w14:textId="50A8A168" w:rsidR="00A17AB1" w:rsidRPr="00836C12" w:rsidRDefault="00A17AB1" w:rsidP="007823F9">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lastRenderedPageBreak/>
        <w:t xml:space="preserve">Vargas C, Yellowitz J, Hayes K (2003). Oral health status of older rural adults in the United States. </w:t>
      </w:r>
      <w:r w:rsidRPr="00836C12">
        <w:rPr>
          <w:rFonts w:ascii="Calibri" w:hAnsi="Calibri" w:cs="Calibri"/>
          <w:i/>
          <w:iCs/>
          <w:noProof/>
          <w:szCs w:val="24"/>
        </w:rPr>
        <w:t>J</w:t>
      </w:r>
      <w:r w:rsidR="007823F9" w:rsidRPr="00836C12">
        <w:rPr>
          <w:rFonts w:ascii="Calibri" w:hAnsi="Calibri" w:cs="Calibri"/>
          <w:i/>
          <w:iCs/>
          <w:noProof/>
          <w:szCs w:val="24"/>
        </w:rPr>
        <w:t xml:space="preserve"> Am Dent Assoc</w:t>
      </w:r>
      <w:r w:rsidRPr="00836C12">
        <w:rPr>
          <w:rFonts w:ascii="Calibri" w:hAnsi="Calibri" w:cs="Calibri"/>
          <w:noProof/>
          <w:szCs w:val="24"/>
        </w:rPr>
        <w:t xml:space="preserve"> 134:479–486.</w:t>
      </w:r>
    </w:p>
    <w:p w14:paraId="254FBB02"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Vilstrup L, Holm-Pedersen P, Mortensen EL, Avlund K (2007). Dental status and dental caries in 85-year-old Danes. </w:t>
      </w:r>
      <w:r w:rsidRPr="00836C12">
        <w:rPr>
          <w:rFonts w:ascii="Calibri" w:hAnsi="Calibri" w:cs="Calibri"/>
          <w:i/>
          <w:iCs/>
          <w:noProof/>
          <w:szCs w:val="24"/>
        </w:rPr>
        <w:t>Gerodontology</w:t>
      </w:r>
      <w:r w:rsidRPr="00836C12">
        <w:rPr>
          <w:rFonts w:ascii="Calibri" w:hAnsi="Calibri" w:cs="Calibri"/>
          <w:noProof/>
          <w:szCs w:val="24"/>
        </w:rPr>
        <w:t xml:space="preserve"> 24:3–13.</w:t>
      </w:r>
    </w:p>
    <w:p w14:paraId="7EC5F4A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Wang S-P, Ge Y, Zhou X-D, Xu HH, Weir MD, Zhang K-K, et al. (2016). Effect of anti-biofilm glass–ionomer cement on Streptococcus mutans biofilms. </w:t>
      </w:r>
      <w:r w:rsidRPr="00836C12">
        <w:rPr>
          <w:rFonts w:ascii="Calibri" w:hAnsi="Calibri" w:cs="Calibri"/>
          <w:i/>
          <w:iCs/>
          <w:noProof/>
          <w:szCs w:val="24"/>
        </w:rPr>
        <w:t>Int J Oral Sci</w:t>
      </w:r>
      <w:r w:rsidRPr="00836C12">
        <w:rPr>
          <w:rFonts w:ascii="Calibri" w:hAnsi="Calibri" w:cs="Calibri"/>
          <w:noProof/>
          <w:szCs w:val="24"/>
        </w:rPr>
        <w:t xml:space="preserve"> 8:76–83.</w:t>
      </w:r>
    </w:p>
    <w:p w14:paraId="0B484620"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Wilson AD, Kent BE (1971). The glass-ionomer cement, a new translucent dental filling material. </w:t>
      </w:r>
      <w:r w:rsidRPr="00836C12">
        <w:rPr>
          <w:rFonts w:ascii="Calibri" w:hAnsi="Calibri" w:cs="Calibri"/>
          <w:i/>
          <w:iCs/>
          <w:noProof/>
          <w:szCs w:val="24"/>
        </w:rPr>
        <w:t>J Appl Chem Biotechnol</w:t>
      </w:r>
      <w:r w:rsidRPr="00836C12">
        <w:rPr>
          <w:rFonts w:ascii="Calibri" w:hAnsi="Calibri" w:cs="Calibri"/>
          <w:noProof/>
          <w:szCs w:val="24"/>
        </w:rPr>
        <w:t xml:space="preserve"> 21:313–313.</w:t>
      </w:r>
    </w:p>
    <w:p w14:paraId="6EB6F2CB" w14:textId="77777777" w:rsidR="00A17AB1" w:rsidRPr="00836C12" w:rsidRDefault="00A17AB1" w:rsidP="00A17AB1">
      <w:pPr>
        <w:widowControl w:val="0"/>
        <w:autoSpaceDE w:val="0"/>
        <w:autoSpaceDN w:val="0"/>
        <w:adjustRightInd w:val="0"/>
        <w:spacing w:line="360" w:lineRule="auto"/>
        <w:rPr>
          <w:rFonts w:ascii="Calibri" w:hAnsi="Calibri" w:cs="Calibri"/>
          <w:noProof/>
          <w:szCs w:val="24"/>
        </w:rPr>
      </w:pPr>
      <w:r w:rsidRPr="00836C12">
        <w:rPr>
          <w:rFonts w:ascii="Calibri" w:hAnsi="Calibri" w:cs="Calibri"/>
          <w:noProof/>
          <w:szCs w:val="24"/>
        </w:rPr>
        <w:t xml:space="preserve">Wyatt CCL, Maupome G, Hujoel PP, MacEntee MI, Persson GR, Persson RE, et al. (2007). Chlorhexidine and preservation of sound tooth structure in older adults: A placebo-controlled trial. </w:t>
      </w:r>
      <w:r w:rsidRPr="00836C12">
        <w:rPr>
          <w:rFonts w:ascii="Calibri" w:hAnsi="Calibri" w:cs="Calibri"/>
          <w:i/>
          <w:iCs/>
          <w:noProof/>
          <w:szCs w:val="24"/>
        </w:rPr>
        <w:t>Caries Res</w:t>
      </w:r>
      <w:r w:rsidRPr="00836C12">
        <w:rPr>
          <w:rFonts w:ascii="Calibri" w:hAnsi="Calibri" w:cs="Calibri"/>
          <w:noProof/>
          <w:szCs w:val="24"/>
        </w:rPr>
        <w:t xml:space="preserve"> 41:93–101.</w:t>
      </w:r>
    </w:p>
    <w:p w14:paraId="7B8D4649" w14:textId="77777777" w:rsidR="00A17AB1" w:rsidRPr="00836C12" w:rsidRDefault="00A17AB1" w:rsidP="00A17AB1">
      <w:pPr>
        <w:widowControl w:val="0"/>
        <w:autoSpaceDE w:val="0"/>
        <w:autoSpaceDN w:val="0"/>
        <w:adjustRightInd w:val="0"/>
        <w:spacing w:line="360" w:lineRule="auto"/>
        <w:rPr>
          <w:rFonts w:ascii="Calibri" w:hAnsi="Calibri" w:cs="Calibri"/>
          <w:noProof/>
        </w:rPr>
      </w:pPr>
      <w:r w:rsidRPr="00836C12">
        <w:rPr>
          <w:rFonts w:ascii="Calibri" w:hAnsi="Calibri" w:cs="Calibri"/>
          <w:noProof/>
          <w:szCs w:val="24"/>
        </w:rPr>
        <w:t xml:space="preserve">Zeng P, Zhang G, Rao A, Bowles W, Wiedmann TS (2009). Concentration dependent aggregation properties of chlorhexidine salts. </w:t>
      </w:r>
      <w:r w:rsidRPr="00836C12">
        <w:rPr>
          <w:rFonts w:ascii="Calibri" w:hAnsi="Calibri" w:cs="Calibri"/>
          <w:i/>
          <w:iCs/>
          <w:noProof/>
          <w:szCs w:val="24"/>
        </w:rPr>
        <w:t>Int J Pharm</w:t>
      </w:r>
      <w:r w:rsidRPr="00836C12">
        <w:rPr>
          <w:rFonts w:ascii="Calibri" w:hAnsi="Calibri" w:cs="Calibri"/>
          <w:noProof/>
          <w:szCs w:val="24"/>
        </w:rPr>
        <w:t xml:space="preserve"> 367:73–78.</w:t>
      </w:r>
    </w:p>
    <w:p w14:paraId="3B87C0FB" w14:textId="77EBC5AB" w:rsidR="00560B89" w:rsidRPr="00836C12" w:rsidRDefault="004C495B" w:rsidP="00CD5BDC">
      <w:pPr>
        <w:spacing w:line="360" w:lineRule="auto"/>
        <w:jc w:val="both"/>
        <w:rPr>
          <w:rFonts w:ascii="Calibri" w:hAnsi="Calibri" w:cs="Calibri"/>
        </w:rPr>
      </w:pPr>
      <w:r w:rsidRPr="00836C12">
        <w:rPr>
          <w:rFonts w:ascii="Calibri" w:hAnsi="Calibri" w:cs="Calibri"/>
        </w:rPr>
        <w:fldChar w:fldCharType="end"/>
      </w:r>
    </w:p>
    <w:sectPr w:rsidR="00560B89" w:rsidRPr="00836C12" w:rsidSect="00285F79">
      <w:footerReference w:type="even"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4E00E" w14:textId="77777777" w:rsidR="009B3EAF" w:rsidRDefault="009B3EAF" w:rsidP="002510B8">
      <w:pPr>
        <w:spacing w:after="0" w:line="240" w:lineRule="auto"/>
      </w:pPr>
      <w:r>
        <w:separator/>
      </w:r>
    </w:p>
  </w:endnote>
  <w:endnote w:type="continuationSeparator" w:id="0">
    <w:p w14:paraId="0B381DE4" w14:textId="77777777" w:rsidR="009B3EAF" w:rsidRDefault="009B3EAF" w:rsidP="0025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44D98" w14:textId="77777777" w:rsidR="002F4831" w:rsidRDefault="002F4831" w:rsidP="00286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ABE54" w14:textId="77777777" w:rsidR="002F4831" w:rsidRDefault="002F4831" w:rsidP="002510B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613512" w14:textId="5EBC7BF3" w:rsidR="002F4831" w:rsidRDefault="002F4831" w:rsidP="00286E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6C12">
      <w:rPr>
        <w:rStyle w:val="PageNumber"/>
        <w:noProof/>
      </w:rPr>
      <w:t>2</w:t>
    </w:r>
    <w:r>
      <w:rPr>
        <w:rStyle w:val="PageNumber"/>
      </w:rPr>
      <w:fldChar w:fldCharType="end"/>
    </w:r>
  </w:p>
  <w:p w14:paraId="690AA4CD" w14:textId="77777777" w:rsidR="002F4831" w:rsidRDefault="002F4831" w:rsidP="002510B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7A9E22" w14:textId="77777777" w:rsidR="009B3EAF" w:rsidRDefault="009B3EAF" w:rsidP="002510B8">
      <w:pPr>
        <w:spacing w:after="0" w:line="240" w:lineRule="auto"/>
      </w:pPr>
      <w:r>
        <w:separator/>
      </w:r>
    </w:p>
  </w:footnote>
  <w:footnote w:type="continuationSeparator" w:id="0">
    <w:p w14:paraId="118C30E2" w14:textId="77777777" w:rsidR="009B3EAF" w:rsidRDefault="009B3EAF" w:rsidP="002510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6E5E"/>
    <w:multiLevelType w:val="hybridMultilevel"/>
    <w:tmpl w:val="8EACBDB0"/>
    <w:lvl w:ilvl="0" w:tplc="1F4E4620">
      <w:start w:val="3"/>
      <w:numFmt w:val="bullet"/>
      <w:lvlText w:val=""/>
      <w:lvlJc w:val="left"/>
      <w:pPr>
        <w:ind w:left="460" w:hanging="360"/>
      </w:pPr>
      <w:rPr>
        <w:rFonts w:ascii="Symbol" w:eastAsia="Times New Roman" w:hAnsi="Symbol" w:cs="Calibri" w:hint="default"/>
      </w:rPr>
    </w:lvl>
    <w:lvl w:ilvl="1" w:tplc="04090003" w:tentative="1">
      <w:start w:val="1"/>
      <w:numFmt w:val="bullet"/>
      <w:lvlText w:val="o"/>
      <w:lvlJc w:val="left"/>
      <w:pPr>
        <w:ind w:left="1180" w:hanging="360"/>
      </w:pPr>
      <w:rPr>
        <w:rFonts w:ascii="Courier New" w:hAnsi="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nsid w:val="191909CB"/>
    <w:multiLevelType w:val="hybridMultilevel"/>
    <w:tmpl w:val="20C8218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2E62834"/>
    <w:multiLevelType w:val="hybridMultilevel"/>
    <w:tmpl w:val="FC6685B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A5401D1A">
      <w:start w:val="4"/>
      <w:numFmt w:val="decimal"/>
      <w:lvlText w:val="%3)"/>
      <w:lvlJc w:val="left"/>
      <w:pPr>
        <w:tabs>
          <w:tab w:val="num" w:pos="2520"/>
        </w:tabs>
        <w:ind w:left="2520" w:hanging="720"/>
      </w:pPr>
      <w:rPr>
        <w:rFonts w:cs="Times New Roman" w:hint="default"/>
        <w:u w:val="none"/>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D19165A"/>
    <w:multiLevelType w:val="hybridMultilevel"/>
    <w:tmpl w:val="96467E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22"/>
    <w:rsid w:val="00003625"/>
    <w:rsid w:val="00004595"/>
    <w:rsid w:val="00005936"/>
    <w:rsid w:val="00006950"/>
    <w:rsid w:val="0001492A"/>
    <w:rsid w:val="00020E56"/>
    <w:rsid w:val="00023143"/>
    <w:rsid w:val="00026EAB"/>
    <w:rsid w:val="00033CC0"/>
    <w:rsid w:val="000406D0"/>
    <w:rsid w:val="00046CEE"/>
    <w:rsid w:val="00046FB9"/>
    <w:rsid w:val="00062869"/>
    <w:rsid w:val="00066C77"/>
    <w:rsid w:val="000677C7"/>
    <w:rsid w:val="00074DE7"/>
    <w:rsid w:val="000773A3"/>
    <w:rsid w:val="00082617"/>
    <w:rsid w:val="00090DB6"/>
    <w:rsid w:val="00091E93"/>
    <w:rsid w:val="000A486B"/>
    <w:rsid w:val="000A612F"/>
    <w:rsid w:val="000B27BE"/>
    <w:rsid w:val="000B7859"/>
    <w:rsid w:val="000C020C"/>
    <w:rsid w:val="000C1401"/>
    <w:rsid w:val="000C219E"/>
    <w:rsid w:val="000C5C18"/>
    <w:rsid w:val="000C7DEE"/>
    <w:rsid w:val="000D13CD"/>
    <w:rsid w:val="000D280C"/>
    <w:rsid w:val="000D334B"/>
    <w:rsid w:val="000D4EB8"/>
    <w:rsid w:val="000F17F7"/>
    <w:rsid w:val="000F2716"/>
    <w:rsid w:val="000F6D88"/>
    <w:rsid w:val="0010001A"/>
    <w:rsid w:val="0010143E"/>
    <w:rsid w:val="001028B4"/>
    <w:rsid w:val="00104900"/>
    <w:rsid w:val="00105238"/>
    <w:rsid w:val="00105BC0"/>
    <w:rsid w:val="00107A63"/>
    <w:rsid w:val="001216EF"/>
    <w:rsid w:val="00133555"/>
    <w:rsid w:val="001349E1"/>
    <w:rsid w:val="00136F50"/>
    <w:rsid w:val="00142CF9"/>
    <w:rsid w:val="00146718"/>
    <w:rsid w:val="00151A6C"/>
    <w:rsid w:val="00152D5C"/>
    <w:rsid w:val="00154422"/>
    <w:rsid w:val="00154EBD"/>
    <w:rsid w:val="00156518"/>
    <w:rsid w:val="001605DD"/>
    <w:rsid w:val="00160F54"/>
    <w:rsid w:val="00164364"/>
    <w:rsid w:val="00165571"/>
    <w:rsid w:val="00165AC2"/>
    <w:rsid w:val="00165B0C"/>
    <w:rsid w:val="00167126"/>
    <w:rsid w:val="00173E98"/>
    <w:rsid w:val="00177C94"/>
    <w:rsid w:val="00195294"/>
    <w:rsid w:val="001977F0"/>
    <w:rsid w:val="001A1EDC"/>
    <w:rsid w:val="001A41CD"/>
    <w:rsid w:val="001B1C7A"/>
    <w:rsid w:val="001B3678"/>
    <w:rsid w:val="001D7D8E"/>
    <w:rsid w:val="001E46E6"/>
    <w:rsid w:val="001E7FDF"/>
    <w:rsid w:val="001F1669"/>
    <w:rsid w:val="001F1A68"/>
    <w:rsid w:val="001F3DA0"/>
    <w:rsid w:val="001F6EF1"/>
    <w:rsid w:val="002005D0"/>
    <w:rsid w:val="002101BC"/>
    <w:rsid w:val="0021154B"/>
    <w:rsid w:val="00213E95"/>
    <w:rsid w:val="002147BF"/>
    <w:rsid w:val="0021524B"/>
    <w:rsid w:val="002224F7"/>
    <w:rsid w:val="0022686C"/>
    <w:rsid w:val="002270F8"/>
    <w:rsid w:val="00232455"/>
    <w:rsid w:val="0023555E"/>
    <w:rsid w:val="00240EB7"/>
    <w:rsid w:val="00247AB9"/>
    <w:rsid w:val="00250535"/>
    <w:rsid w:val="002510B8"/>
    <w:rsid w:val="00265456"/>
    <w:rsid w:val="00266C63"/>
    <w:rsid w:val="0026795A"/>
    <w:rsid w:val="002720A5"/>
    <w:rsid w:val="002758E7"/>
    <w:rsid w:val="00277383"/>
    <w:rsid w:val="00283DEA"/>
    <w:rsid w:val="00285F79"/>
    <w:rsid w:val="002864CD"/>
    <w:rsid w:val="00286E59"/>
    <w:rsid w:val="00290BF0"/>
    <w:rsid w:val="002911C5"/>
    <w:rsid w:val="00296DC9"/>
    <w:rsid w:val="002A46A4"/>
    <w:rsid w:val="002A53DF"/>
    <w:rsid w:val="002A6A4F"/>
    <w:rsid w:val="002B1090"/>
    <w:rsid w:val="002B3C4A"/>
    <w:rsid w:val="002B4AE7"/>
    <w:rsid w:val="002B4E7F"/>
    <w:rsid w:val="002B640C"/>
    <w:rsid w:val="002B6880"/>
    <w:rsid w:val="002C0053"/>
    <w:rsid w:val="002C22BB"/>
    <w:rsid w:val="002C2818"/>
    <w:rsid w:val="002C39B4"/>
    <w:rsid w:val="002E1A7E"/>
    <w:rsid w:val="002E1D92"/>
    <w:rsid w:val="002E293D"/>
    <w:rsid w:val="002E4434"/>
    <w:rsid w:val="002E57EB"/>
    <w:rsid w:val="002F0963"/>
    <w:rsid w:val="002F26AA"/>
    <w:rsid w:val="002F2BE8"/>
    <w:rsid w:val="002F4831"/>
    <w:rsid w:val="00300DA1"/>
    <w:rsid w:val="00311701"/>
    <w:rsid w:val="00314F28"/>
    <w:rsid w:val="00317726"/>
    <w:rsid w:val="00317CD8"/>
    <w:rsid w:val="0032034D"/>
    <w:rsid w:val="00324208"/>
    <w:rsid w:val="00324F03"/>
    <w:rsid w:val="00330142"/>
    <w:rsid w:val="00334F5B"/>
    <w:rsid w:val="003437A6"/>
    <w:rsid w:val="003457E6"/>
    <w:rsid w:val="00362434"/>
    <w:rsid w:val="00364FC7"/>
    <w:rsid w:val="00366E94"/>
    <w:rsid w:val="00366ECB"/>
    <w:rsid w:val="003703C3"/>
    <w:rsid w:val="00370CF5"/>
    <w:rsid w:val="003756B5"/>
    <w:rsid w:val="00380813"/>
    <w:rsid w:val="00383DC3"/>
    <w:rsid w:val="00386EE4"/>
    <w:rsid w:val="003916DD"/>
    <w:rsid w:val="00397767"/>
    <w:rsid w:val="003A4169"/>
    <w:rsid w:val="003A6317"/>
    <w:rsid w:val="003B0D1A"/>
    <w:rsid w:val="003B1D92"/>
    <w:rsid w:val="003B5307"/>
    <w:rsid w:val="003B7030"/>
    <w:rsid w:val="003B7253"/>
    <w:rsid w:val="003B7AE6"/>
    <w:rsid w:val="003E6764"/>
    <w:rsid w:val="003F1F70"/>
    <w:rsid w:val="003F38F4"/>
    <w:rsid w:val="003F4237"/>
    <w:rsid w:val="003F7963"/>
    <w:rsid w:val="00402C5C"/>
    <w:rsid w:val="004040B4"/>
    <w:rsid w:val="0040473C"/>
    <w:rsid w:val="0040666A"/>
    <w:rsid w:val="00410846"/>
    <w:rsid w:val="00413C14"/>
    <w:rsid w:val="00414BA2"/>
    <w:rsid w:val="00414CFD"/>
    <w:rsid w:val="00414FCA"/>
    <w:rsid w:val="00424956"/>
    <w:rsid w:val="00425965"/>
    <w:rsid w:val="0042668D"/>
    <w:rsid w:val="004312F3"/>
    <w:rsid w:val="004350BB"/>
    <w:rsid w:val="00441029"/>
    <w:rsid w:val="004414E6"/>
    <w:rsid w:val="00443A33"/>
    <w:rsid w:val="00445B42"/>
    <w:rsid w:val="00445DB8"/>
    <w:rsid w:val="00456702"/>
    <w:rsid w:val="004574B5"/>
    <w:rsid w:val="00457A9E"/>
    <w:rsid w:val="00462916"/>
    <w:rsid w:val="00464F05"/>
    <w:rsid w:val="00465092"/>
    <w:rsid w:val="00470F83"/>
    <w:rsid w:val="00473252"/>
    <w:rsid w:val="00475A3C"/>
    <w:rsid w:val="00480878"/>
    <w:rsid w:val="00482287"/>
    <w:rsid w:val="004836E8"/>
    <w:rsid w:val="00483EB8"/>
    <w:rsid w:val="004855D6"/>
    <w:rsid w:val="004863F1"/>
    <w:rsid w:val="004916FA"/>
    <w:rsid w:val="004A1BA0"/>
    <w:rsid w:val="004A236E"/>
    <w:rsid w:val="004A4ECF"/>
    <w:rsid w:val="004A50C4"/>
    <w:rsid w:val="004B3BCE"/>
    <w:rsid w:val="004B56F7"/>
    <w:rsid w:val="004B7D0F"/>
    <w:rsid w:val="004C495B"/>
    <w:rsid w:val="004C5D90"/>
    <w:rsid w:val="004C5F4F"/>
    <w:rsid w:val="004D2F1C"/>
    <w:rsid w:val="004D592A"/>
    <w:rsid w:val="004D5993"/>
    <w:rsid w:val="004E46ED"/>
    <w:rsid w:val="004F12E6"/>
    <w:rsid w:val="004F1783"/>
    <w:rsid w:val="004F18DE"/>
    <w:rsid w:val="004F375B"/>
    <w:rsid w:val="004F5911"/>
    <w:rsid w:val="005068A9"/>
    <w:rsid w:val="00510E3E"/>
    <w:rsid w:val="00512D4F"/>
    <w:rsid w:val="00520535"/>
    <w:rsid w:val="00520D44"/>
    <w:rsid w:val="0052158F"/>
    <w:rsid w:val="005222E2"/>
    <w:rsid w:val="00522D2F"/>
    <w:rsid w:val="00530751"/>
    <w:rsid w:val="005352FC"/>
    <w:rsid w:val="00535ED6"/>
    <w:rsid w:val="00537B68"/>
    <w:rsid w:val="00540E43"/>
    <w:rsid w:val="00551252"/>
    <w:rsid w:val="00553F37"/>
    <w:rsid w:val="00556FD5"/>
    <w:rsid w:val="00560B89"/>
    <w:rsid w:val="00563BFF"/>
    <w:rsid w:val="00567DDA"/>
    <w:rsid w:val="00572869"/>
    <w:rsid w:val="0057628C"/>
    <w:rsid w:val="0058051E"/>
    <w:rsid w:val="0058052E"/>
    <w:rsid w:val="00580CBD"/>
    <w:rsid w:val="00584E69"/>
    <w:rsid w:val="00587D38"/>
    <w:rsid w:val="005919BA"/>
    <w:rsid w:val="00596184"/>
    <w:rsid w:val="00597330"/>
    <w:rsid w:val="005B06BF"/>
    <w:rsid w:val="005B24D9"/>
    <w:rsid w:val="005B2FAD"/>
    <w:rsid w:val="005B3468"/>
    <w:rsid w:val="005B5F7F"/>
    <w:rsid w:val="005B729F"/>
    <w:rsid w:val="005B7F53"/>
    <w:rsid w:val="005C0803"/>
    <w:rsid w:val="005C289F"/>
    <w:rsid w:val="005D083D"/>
    <w:rsid w:val="005D234D"/>
    <w:rsid w:val="005D4515"/>
    <w:rsid w:val="005D506D"/>
    <w:rsid w:val="005D5839"/>
    <w:rsid w:val="005D6C31"/>
    <w:rsid w:val="005D70D6"/>
    <w:rsid w:val="005D7725"/>
    <w:rsid w:val="005E588E"/>
    <w:rsid w:val="005F18D6"/>
    <w:rsid w:val="005F56F4"/>
    <w:rsid w:val="00615092"/>
    <w:rsid w:val="00615AA8"/>
    <w:rsid w:val="00623C9A"/>
    <w:rsid w:val="00626696"/>
    <w:rsid w:val="00637031"/>
    <w:rsid w:val="00641A0C"/>
    <w:rsid w:val="006433CC"/>
    <w:rsid w:val="00643AD6"/>
    <w:rsid w:val="0064594F"/>
    <w:rsid w:val="0065184F"/>
    <w:rsid w:val="00654829"/>
    <w:rsid w:val="006555EA"/>
    <w:rsid w:val="006560BC"/>
    <w:rsid w:val="00657F6C"/>
    <w:rsid w:val="00661C1E"/>
    <w:rsid w:val="0066274F"/>
    <w:rsid w:val="00666DB9"/>
    <w:rsid w:val="006731E0"/>
    <w:rsid w:val="006856EC"/>
    <w:rsid w:val="006A1C6E"/>
    <w:rsid w:val="006A3983"/>
    <w:rsid w:val="006A44CE"/>
    <w:rsid w:val="006A5CCA"/>
    <w:rsid w:val="006B33BC"/>
    <w:rsid w:val="006B3EE4"/>
    <w:rsid w:val="006C2E03"/>
    <w:rsid w:val="006C3FB4"/>
    <w:rsid w:val="006D19B1"/>
    <w:rsid w:val="006D30A6"/>
    <w:rsid w:val="006E2BA0"/>
    <w:rsid w:val="006E60DA"/>
    <w:rsid w:val="006E685A"/>
    <w:rsid w:val="006E7C12"/>
    <w:rsid w:val="006F11D0"/>
    <w:rsid w:val="006F16CD"/>
    <w:rsid w:val="006F362C"/>
    <w:rsid w:val="006F472F"/>
    <w:rsid w:val="006F6098"/>
    <w:rsid w:val="006F7F31"/>
    <w:rsid w:val="0070105C"/>
    <w:rsid w:val="00701F9A"/>
    <w:rsid w:val="00703C33"/>
    <w:rsid w:val="0070434C"/>
    <w:rsid w:val="00712536"/>
    <w:rsid w:val="007125DF"/>
    <w:rsid w:val="00713A1E"/>
    <w:rsid w:val="00714514"/>
    <w:rsid w:val="007150AF"/>
    <w:rsid w:val="00717A87"/>
    <w:rsid w:val="00721EA3"/>
    <w:rsid w:val="00722A41"/>
    <w:rsid w:val="007239E1"/>
    <w:rsid w:val="007252BE"/>
    <w:rsid w:val="00725AC1"/>
    <w:rsid w:val="00730EE3"/>
    <w:rsid w:val="007334BC"/>
    <w:rsid w:val="0073562B"/>
    <w:rsid w:val="00741DF4"/>
    <w:rsid w:val="00742066"/>
    <w:rsid w:val="0074442C"/>
    <w:rsid w:val="0074536B"/>
    <w:rsid w:val="00753DF5"/>
    <w:rsid w:val="007547D5"/>
    <w:rsid w:val="00756B0A"/>
    <w:rsid w:val="007738F3"/>
    <w:rsid w:val="0078202F"/>
    <w:rsid w:val="00782398"/>
    <w:rsid w:val="007823F9"/>
    <w:rsid w:val="007850B1"/>
    <w:rsid w:val="00796450"/>
    <w:rsid w:val="007A105E"/>
    <w:rsid w:val="007A3A93"/>
    <w:rsid w:val="007A3EBA"/>
    <w:rsid w:val="007A4D8C"/>
    <w:rsid w:val="007A6FA4"/>
    <w:rsid w:val="007A77FF"/>
    <w:rsid w:val="007B0A68"/>
    <w:rsid w:val="007B3167"/>
    <w:rsid w:val="007B5D16"/>
    <w:rsid w:val="007B656A"/>
    <w:rsid w:val="007C199E"/>
    <w:rsid w:val="007C324B"/>
    <w:rsid w:val="007C59BF"/>
    <w:rsid w:val="007C7184"/>
    <w:rsid w:val="007D3E45"/>
    <w:rsid w:val="007D42D3"/>
    <w:rsid w:val="007E038B"/>
    <w:rsid w:val="007E09E7"/>
    <w:rsid w:val="007E2143"/>
    <w:rsid w:val="007E3DA6"/>
    <w:rsid w:val="007F1986"/>
    <w:rsid w:val="007F1B14"/>
    <w:rsid w:val="007F1FC5"/>
    <w:rsid w:val="007F3CCA"/>
    <w:rsid w:val="007F5973"/>
    <w:rsid w:val="00801750"/>
    <w:rsid w:val="00802BD2"/>
    <w:rsid w:val="00802E9F"/>
    <w:rsid w:val="0080372D"/>
    <w:rsid w:val="008061E6"/>
    <w:rsid w:val="00811568"/>
    <w:rsid w:val="00821487"/>
    <w:rsid w:val="008260D1"/>
    <w:rsid w:val="008265F6"/>
    <w:rsid w:val="00826841"/>
    <w:rsid w:val="00827753"/>
    <w:rsid w:val="008311C4"/>
    <w:rsid w:val="00833FDB"/>
    <w:rsid w:val="00834EDE"/>
    <w:rsid w:val="008369A7"/>
    <w:rsid w:val="00836C12"/>
    <w:rsid w:val="00837846"/>
    <w:rsid w:val="00843802"/>
    <w:rsid w:val="008525B1"/>
    <w:rsid w:val="00852798"/>
    <w:rsid w:val="00863DC5"/>
    <w:rsid w:val="0086515E"/>
    <w:rsid w:val="00867861"/>
    <w:rsid w:val="00871837"/>
    <w:rsid w:val="00873FDD"/>
    <w:rsid w:val="008745B9"/>
    <w:rsid w:val="0087784D"/>
    <w:rsid w:val="00885667"/>
    <w:rsid w:val="008918E2"/>
    <w:rsid w:val="00892A61"/>
    <w:rsid w:val="008942D8"/>
    <w:rsid w:val="008B7BB4"/>
    <w:rsid w:val="008C0167"/>
    <w:rsid w:val="008C034C"/>
    <w:rsid w:val="008C3640"/>
    <w:rsid w:val="008C5025"/>
    <w:rsid w:val="008E7D17"/>
    <w:rsid w:val="008F083F"/>
    <w:rsid w:val="008F1484"/>
    <w:rsid w:val="008F5E45"/>
    <w:rsid w:val="008F723E"/>
    <w:rsid w:val="00901467"/>
    <w:rsid w:val="009048BC"/>
    <w:rsid w:val="0090554A"/>
    <w:rsid w:val="009077AF"/>
    <w:rsid w:val="0091646B"/>
    <w:rsid w:val="00917303"/>
    <w:rsid w:val="0093289C"/>
    <w:rsid w:val="009332F0"/>
    <w:rsid w:val="00933443"/>
    <w:rsid w:val="0093743D"/>
    <w:rsid w:val="00937CEC"/>
    <w:rsid w:val="00942D98"/>
    <w:rsid w:val="009503C5"/>
    <w:rsid w:val="009533F5"/>
    <w:rsid w:val="009604F0"/>
    <w:rsid w:val="009610C4"/>
    <w:rsid w:val="00961A10"/>
    <w:rsid w:val="0097365C"/>
    <w:rsid w:val="00976D41"/>
    <w:rsid w:val="00984DE3"/>
    <w:rsid w:val="00984E9C"/>
    <w:rsid w:val="009877FE"/>
    <w:rsid w:val="00992CC3"/>
    <w:rsid w:val="009A0F88"/>
    <w:rsid w:val="009A44D7"/>
    <w:rsid w:val="009A4F0C"/>
    <w:rsid w:val="009A599E"/>
    <w:rsid w:val="009A5A47"/>
    <w:rsid w:val="009A719E"/>
    <w:rsid w:val="009A77D9"/>
    <w:rsid w:val="009B2AB1"/>
    <w:rsid w:val="009B3EAF"/>
    <w:rsid w:val="009B3F1F"/>
    <w:rsid w:val="009B514D"/>
    <w:rsid w:val="009B6427"/>
    <w:rsid w:val="009B653B"/>
    <w:rsid w:val="009B6D78"/>
    <w:rsid w:val="009C1249"/>
    <w:rsid w:val="009C666E"/>
    <w:rsid w:val="009D29F3"/>
    <w:rsid w:val="009D41DF"/>
    <w:rsid w:val="009D7985"/>
    <w:rsid w:val="009E074C"/>
    <w:rsid w:val="009E0DB5"/>
    <w:rsid w:val="009E3CC9"/>
    <w:rsid w:val="009E3CD0"/>
    <w:rsid w:val="009E7E3E"/>
    <w:rsid w:val="009F1B05"/>
    <w:rsid w:val="009F529F"/>
    <w:rsid w:val="009F65C4"/>
    <w:rsid w:val="009F7CB1"/>
    <w:rsid w:val="00A043E9"/>
    <w:rsid w:val="00A06663"/>
    <w:rsid w:val="00A12364"/>
    <w:rsid w:val="00A17AB1"/>
    <w:rsid w:val="00A22DE5"/>
    <w:rsid w:val="00A2304D"/>
    <w:rsid w:val="00A232CE"/>
    <w:rsid w:val="00A26203"/>
    <w:rsid w:val="00A273A3"/>
    <w:rsid w:val="00A32A8F"/>
    <w:rsid w:val="00A34E28"/>
    <w:rsid w:val="00A40623"/>
    <w:rsid w:val="00A44086"/>
    <w:rsid w:val="00A45382"/>
    <w:rsid w:val="00A672F7"/>
    <w:rsid w:val="00A733C6"/>
    <w:rsid w:val="00A75FF3"/>
    <w:rsid w:val="00A7676C"/>
    <w:rsid w:val="00A877D7"/>
    <w:rsid w:val="00A95119"/>
    <w:rsid w:val="00AA0608"/>
    <w:rsid w:val="00AA0F66"/>
    <w:rsid w:val="00AA6488"/>
    <w:rsid w:val="00AA69D3"/>
    <w:rsid w:val="00AA77D3"/>
    <w:rsid w:val="00AB6202"/>
    <w:rsid w:val="00AB67CC"/>
    <w:rsid w:val="00AC1881"/>
    <w:rsid w:val="00AC3199"/>
    <w:rsid w:val="00AC753C"/>
    <w:rsid w:val="00AD007B"/>
    <w:rsid w:val="00AD087D"/>
    <w:rsid w:val="00AD23B7"/>
    <w:rsid w:val="00AD4CC5"/>
    <w:rsid w:val="00AD78AD"/>
    <w:rsid w:val="00AD7982"/>
    <w:rsid w:val="00AE1A2B"/>
    <w:rsid w:val="00AE1A86"/>
    <w:rsid w:val="00AE37F9"/>
    <w:rsid w:val="00AE69C9"/>
    <w:rsid w:val="00AF278A"/>
    <w:rsid w:val="00AF3620"/>
    <w:rsid w:val="00AF74B7"/>
    <w:rsid w:val="00B008EB"/>
    <w:rsid w:val="00B05812"/>
    <w:rsid w:val="00B074C9"/>
    <w:rsid w:val="00B132F6"/>
    <w:rsid w:val="00B14CE4"/>
    <w:rsid w:val="00B16109"/>
    <w:rsid w:val="00B16CA5"/>
    <w:rsid w:val="00B305F6"/>
    <w:rsid w:val="00B32939"/>
    <w:rsid w:val="00B32F13"/>
    <w:rsid w:val="00B3383B"/>
    <w:rsid w:val="00B35857"/>
    <w:rsid w:val="00B37FC5"/>
    <w:rsid w:val="00B43240"/>
    <w:rsid w:val="00B506DA"/>
    <w:rsid w:val="00B54FB7"/>
    <w:rsid w:val="00B5661D"/>
    <w:rsid w:val="00B64B6E"/>
    <w:rsid w:val="00B65E56"/>
    <w:rsid w:val="00B6671B"/>
    <w:rsid w:val="00B77DDC"/>
    <w:rsid w:val="00B81D28"/>
    <w:rsid w:val="00B8603B"/>
    <w:rsid w:val="00B86F4D"/>
    <w:rsid w:val="00B930D9"/>
    <w:rsid w:val="00B936D6"/>
    <w:rsid w:val="00B97A0B"/>
    <w:rsid w:val="00BA01C3"/>
    <w:rsid w:val="00BA0383"/>
    <w:rsid w:val="00BA4FF5"/>
    <w:rsid w:val="00BA68D7"/>
    <w:rsid w:val="00BB13AF"/>
    <w:rsid w:val="00BB140D"/>
    <w:rsid w:val="00BB3893"/>
    <w:rsid w:val="00BC0A0C"/>
    <w:rsid w:val="00BC38EB"/>
    <w:rsid w:val="00BC548C"/>
    <w:rsid w:val="00BC5B9B"/>
    <w:rsid w:val="00BD270F"/>
    <w:rsid w:val="00BD3449"/>
    <w:rsid w:val="00BD53AE"/>
    <w:rsid w:val="00BD547D"/>
    <w:rsid w:val="00BD790E"/>
    <w:rsid w:val="00BE5D30"/>
    <w:rsid w:val="00BE6460"/>
    <w:rsid w:val="00BF1B60"/>
    <w:rsid w:val="00BF1BB7"/>
    <w:rsid w:val="00BF3333"/>
    <w:rsid w:val="00C00487"/>
    <w:rsid w:val="00C00CE7"/>
    <w:rsid w:val="00C02C3E"/>
    <w:rsid w:val="00C0332C"/>
    <w:rsid w:val="00C063B3"/>
    <w:rsid w:val="00C07F73"/>
    <w:rsid w:val="00C13184"/>
    <w:rsid w:val="00C147FD"/>
    <w:rsid w:val="00C14BA1"/>
    <w:rsid w:val="00C22826"/>
    <w:rsid w:val="00C2614D"/>
    <w:rsid w:val="00C3503D"/>
    <w:rsid w:val="00C3581A"/>
    <w:rsid w:val="00C359E2"/>
    <w:rsid w:val="00C36B54"/>
    <w:rsid w:val="00C54058"/>
    <w:rsid w:val="00C5531F"/>
    <w:rsid w:val="00C5648E"/>
    <w:rsid w:val="00C6309C"/>
    <w:rsid w:val="00C63891"/>
    <w:rsid w:val="00C64ECC"/>
    <w:rsid w:val="00C65329"/>
    <w:rsid w:val="00C654D7"/>
    <w:rsid w:val="00C65D37"/>
    <w:rsid w:val="00C66983"/>
    <w:rsid w:val="00C71406"/>
    <w:rsid w:val="00C76008"/>
    <w:rsid w:val="00C85504"/>
    <w:rsid w:val="00C91906"/>
    <w:rsid w:val="00C94554"/>
    <w:rsid w:val="00C95BAC"/>
    <w:rsid w:val="00C968EE"/>
    <w:rsid w:val="00CA4ABC"/>
    <w:rsid w:val="00CA5606"/>
    <w:rsid w:val="00CA6E11"/>
    <w:rsid w:val="00CA7C78"/>
    <w:rsid w:val="00CA7D67"/>
    <w:rsid w:val="00CB270C"/>
    <w:rsid w:val="00CB31D5"/>
    <w:rsid w:val="00CC033A"/>
    <w:rsid w:val="00CD04F9"/>
    <w:rsid w:val="00CD1A44"/>
    <w:rsid w:val="00CD5222"/>
    <w:rsid w:val="00CD5BDC"/>
    <w:rsid w:val="00CD75FA"/>
    <w:rsid w:val="00CD7907"/>
    <w:rsid w:val="00CE0F74"/>
    <w:rsid w:val="00CE5563"/>
    <w:rsid w:val="00CF0F97"/>
    <w:rsid w:val="00CF2A24"/>
    <w:rsid w:val="00CF53E3"/>
    <w:rsid w:val="00CF6F4A"/>
    <w:rsid w:val="00D01B3E"/>
    <w:rsid w:val="00D05305"/>
    <w:rsid w:val="00D05508"/>
    <w:rsid w:val="00D07067"/>
    <w:rsid w:val="00D07EC1"/>
    <w:rsid w:val="00D11DF9"/>
    <w:rsid w:val="00D12FC9"/>
    <w:rsid w:val="00D1307B"/>
    <w:rsid w:val="00D15728"/>
    <w:rsid w:val="00D21F8F"/>
    <w:rsid w:val="00D31C8E"/>
    <w:rsid w:val="00D41C54"/>
    <w:rsid w:val="00D4218F"/>
    <w:rsid w:val="00D50C69"/>
    <w:rsid w:val="00D5247F"/>
    <w:rsid w:val="00D52E95"/>
    <w:rsid w:val="00D560FB"/>
    <w:rsid w:val="00D5620C"/>
    <w:rsid w:val="00D60B04"/>
    <w:rsid w:val="00D76EBD"/>
    <w:rsid w:val="00D76F2A"/>
    <w:rsid w:val="00D851A3"/>
    <w:rsid w:val="00D865EC"/>
    <w:rsid w:val="00D87142"/>
    <w:rsid w:val="00D926A4"/>
    <w:rsid w:val="00D928F3"/>
    <w:rsid w:val="00DA0044"/>
    <w:rsid w:val="00DA3BB2"/>
    <w:rsid w:val="00DA402E"/>
    <w:rsid w:val="00DA4FDA"/>
    <w:rsid w:val="00DA52CC"/>
    <w:rsid w:val="00DA5C2D"/>
    <w:rsid w:val="00DA6D3E"/>
    <w:rsid w:val="00DB704F"/>
    <w:rsid w:val="00DB7A3C"/>
    <w:rsid w:val="00DC4AF2"/>
    <w:rsid w:val="00DD115A"/>
    <w:rsid w:val="00DD51EE"/>
    <w:rsid w:val="00DE527F"/>
    <w:rsid w:val="00DF2075"/>
    <w:rsid w:val="00E02BA0"/>
    <w:rsid w:val="00E05467"/>
    <w:rsid w:val="00E076F3"/>
    <w:rsid w:val="00E16733"/>
    <w:rsid w:val="00E173E7"/>
    <w:rsid w:val="00E228BC"/>
    <w:rsid w:val="00E26B7F"/>
    <w:rsid w:val="00E335CF"/>
    <w:rsid w:val="00E35CD2"/>
    <w:rsid w:val="00E4128D"/>
    <w:rsid w:val="00E42686"/>
    <w:rsid w:val="00E43C9E"/>
    <w:rsid w:val="00E51691"/>
    <w:rsid w:val="00E537C1"/>
    <w:rsid w:val="00E5429A"/>
    <w:rsid w:val="00E604FD"/>
    <w:rsid w:val="00E61D82"/>
    <w:rsid w:val="00E64854"/>
    <w:rsid w:val="00E70A41"/>
    <w:rsid w:val="00E77F2C"/>
    <w:rsid w:val="00E840C4"/>
    <w:rsid w:val="00E847CE"/>
    <w:rsid w:val="00E923F5"/>
    <w:rsid w:val="00E94ADF"/>
    <w:rsid w:val="00EA0516"/>
    <w:rsid w:val="00EA4043"/>
    <w:rsid w:val="00EA513F"/>
    <w:rsid w:val="00EA6E06"/>
    <w:rsid w:val="00EB16EE"/>
    <w:rsid w:val="00EB2ED3"/>
    <w:rsid w:val="00EB38DC"/>
    <w:rsid w:val="00EC1B1B"/>
    <w:rsid w:val="00EC1EC7"/>
    <w:rsid w:val="00EC1F2C"/>
    <w:rsid w:val="00EC21CA"/>
    <w:rsid w:val="00EC2337"/>
    <w:rsid w:val="00EC33EE"/>
    <w:rsid w:val="00EC3F0A"/>
    <w:rsid w:val="00EC52E9"/>
    <w:rsid w:val="00EC5367"/>
    <w:rsid w:val="00EC60DE"/>
    <w:rsid w:val="00ED1F9C"/>
    <w:rsid w:val="00ED2127"/>
    <w:rsid w:val="00ED2DF3"/>
    <w:rsid w:val="00ED3BC8"/>
    <w:rsid w:val="00ED64C4"/>
    <w:rsid w:val="00ED6D37"/>
    <w:rsid w:val="00EF1F70"/>
    <w:rsid w:val="00EF4ADE"/>
    <w:rsid w:val="00F00F7E"/>
    <w:rsid w:val="00F01B0B"/>
    <w:rsid w:val="00F01F0F"/>
    <w:rsid w:val="00F043F5"/>
    <w:rsid w:val="00F04C31"/>
    <w:rsid w:val="00F0590B"/>
    <w:rsid w:val="00F06206"/>
    <w:rsid w:val="00F06C21"/>
    <w:rsid w:val="00F124C3"/>
    <w:rsid w:val="00F2706D"/>
    <w:rsid w:val="00F304FD"/>
    <w:rsid w:val="00F3062F"/>
    <w:rsid w:val="00F31408"/>
    <w:rsid w:val="00F341DD"/>
    <w:rsid w:val="00F3458B"/>
    <w:rsid w:val="00F407E3"/>
    <w:rsid w:val="00F42D75"/>
    <w:rsid w:val="00F45300"/>
    <w:rsid w:val="00F454E7"/>
    <w:rsid w:val="00F45A4E"/>
    <w:rsid w:val="00F46CE7"/>
    <w:rsid w:val="00F47185"/>
    <w:rsid w:val="00F61974"/>
    <w:rsid w:val="00F662E6"/>
    <w:rsid w:val="00F665F3"/>
    <w:rsid w:val="00F71808"/>
    <w:rsid w:val="00F775D0"/>
    <w:rsid w:val="00F81FEE"/>
    <w:rsid w:val="00F829D1"/>
    <w:rsid w:val="00F85664"/>
    <w:rsid w:val="00F85BDD"/>
    <w:rsid w:val="00F9123A"/>
    <w:rsid w:val="00F93B77"/>
    <w:rsid w:val="00F94A31"/>
    <w:rsid w:val="00FA025E"/>
    <w:rsid w:val="00FA3B75"/>
    <w:rsid w:val="00FA4CF0"/>
    <w:rsid w:val="00FB4E2D"/>
    <w:rsid w:val="00FB7EA8"/>
    <w:rsid w:val="00FC6B39"/>
    <w:rsid w:val="00FC6C73"/>
    <w:rsid w:val="00FD2A2D"/>
    <w:rsid w:val="00FD4165"/>
    <w:rsid w:val="00FD6871"/>
    <w:rsid w:val="00FD7561"/>
    <w:rsid w:val="00FE09C4"/>
    <w:rsid w:val="00FE19EC"/>
    <w:rsid w:val="00FE1BEC"/>
    <w:rsid w:val="00FE1E1A"/>
    <w:rsid w:val="00FE5C7A"/>
    <w:rsid w:val="00FE70A2"/>
    <w:rsid w:val="00FF27FB"/>
    <w:rsid w:val="00FF33E8"/>
    <w:rsid w:val="00FF5FE6"/>
    <w:rsid w:val="00FF6D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A8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NZ"/>
    </w:rPr>
  </w:style>
  <w:style w:type="paragraph" w:styleId="Heading1">
    <w:name w:val="heading 1"/>
    <w:basedOn w:val="Normal"/>
    <w:next w:val="Normal"/>
    <w:link w:val="Heading1Char"/>
    <w:uiPriority w:val="9"/>
    <w:qFormat/>
    <w:rsid w:val="002E1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527F"/>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F775D0"/>
  </w:style>
  <w:style w:type="character" w:customStyle="1" w:styleId="a">
    <w:name w:val="_"/>
    <w:basedOn w:val="DefaultParagraphFont"/>
    <w:rsid w:val="00F775D0"/>
  </w:style>
  <w:style w:type="paragraph" w:styleId="NormalWeb">
    <w:name w:val="Normal (Web)"/>
    <w:basedOn w:val="Normal"/>
    <w:uiPriority w:val="99"/>
    <w:unhideWhenUsed/>
    <w:rsid w:val="00BE646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semiHidden/>
    <w:unhideWhenUsed/>
    <w:rsid w:val="00560B89"/>
    <w:rPr>
      <w:rFonts w:cs="Times New Roman"/>
      <w:sz w:val="18"/>
      <w:szCs w:val="18"/>
    </w:rPr>
  </w:style>
  <w:style w:type="paragraph" w:styleId="CommentText">
    <w:name w:val="annotation text"/>
    <w:basedOn w:val="Normal"/>
    <w:link w:val="CommentTextChar"/>
    <w:semiHidden/>
    <w:unhideWhenUsed/>
    <w:rsid w:val="00560B89"/>
    <w:pPr>
      <w:spacing w:after="0" w:line="240" w:lineRule="auto"/>
    </w:pPr>
    <w:rPr>
      <w:rFonts w:ascii="Times New Roman" w:eastAsia="Times New Roman" w:hAnsi="Times New Roman" w:cs="Times New Roman"/>
      <w:sz w:val="24"/>
      <w:szCs w:val="24"/>
      <w:lang w:val="en-GB" w:eastAsia="ko-KR"/>
    </w:rPr>
  </w:style>
  <w:style w:type="character" w:customStyle="1" w:styleId="CommentTextChar">
    <w:name w:val="Comment Text Char"/>
    <w:basedOn w:val="DefaultParagraphFont"/>
    <w:link w:val="CommentText"/>
    <w:semiHidden/>
    <w:rsid w:val="00560B89"/>
    <w:rPr>
      <w:rFonts w:ascii="Times New Roman" w:eastAsia="Times New Roman" w:hAnsi="Times New Roman" w:cs="Times New Roman"/>
      <w:sz w:val="24"/>
      <w:szCs w:val="24"/>
      <w:lang w:val="en-GB" w:eastAsia="ko-KR"/>
    </w:rPr>
  </w:style>
  <w:style w:type="paragraph" w:styleId="BalloonText">
    <w:name w:val="Balloon Text"/>
    <w:basedOn w:val="Normal"/>
    <w:link w:val="BalloonTextChar"/>
    <w:uiPriority w:val="99"/>
    <w:semiHidden/>
    <w:unhideWhenUsed/>
    <w:rsid w:val="00560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89"/>
    <w:rPr>
      <w:rFonts w:ascii="Segoe UI" w:hAnsi="Segoe UI" w:cs="Segoe UI"/>
      <w:sz w:val="18"/>
      <w:szCs w:val="18"/>
      <w:lang w:val="en-NZ"/>
    </w:rPr>
  </w:style>
  <w:style w:type="table" w:styleId="TableGrid">
    <w:name w:val="Table Grid"/>
    <w:basedOn w:val="TableNormal"/>
    <w:uiPriority w:val="59"/>
    <w:rsid w:val="007E09E7"/>
    <w:pPr>
      <w:spacing w:after="0" w:line="240" w:lineRule="auto"/>
    </w:pPr>
    <w:rPr>
      <w:rFonts w:eastAsiaTheme="minorEastAsia"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E7"/>
    <w:pPr>
      <w:ind w:left="720"/>
      <w:contextualSpacing/>
    </w:pPr>
  </w:style>
  <w:style w:type="paragraph" w:styleId="CommentSubject">
    <w:name w:val="annotation subject"/>
    <w:basedOn w:val="CommentText"/>
    <w:next w:val="CommentText"/>
    <w:link w:val="CommentSubjectChar"/>
    <w:uiPriority w:val="99"/>
    <w:semiHidden/>
    <w:unhideWhenUsed/>
    <w:rsid w:val="0093289C"/>
    <w:pPr>
      <w:spacing w:after="160"/>
    </w:pPr>
    <w:rPr>
      <w:rFonts w:asciiTheme="minorHAnsi" w:eastAsiaTheme="minorHAnsi" w:hAnsiTheme="minorHAnsi" w:cstheme="minorBidi"/>
      <w:b/>
      <w:bCs/>
      <w:sz w:val="20"/>
      <w:szCs w:val="20"/>
      <w:lang w:val="en-NZ" w:eastAsia="en-US"/>
    </w:rPr>
  </w:style>
  <w:style w:type="character" w:customStyle="1" w:styleId="CommentSubjectChar">
    <w:name w:val="Comment Subject Char"/>
    <w:basedOn w:val="CommentTextChar"/>
    <w:link w:val="CommentSubject"/>
    <w:uiPriority w:val="99"/>
    <w:semiHidden/>
    <w:rsid w:val="0093289C"/>
    <w:rPr>
      <w:rFonts w:ascii="Times New Roman" w:eastAsia="Times New Roman" w:hAnsi="Times New Roman" w:cs="Times New Roman"/>
      <w:b/>
      <w:bCs/>
      <w:sz w:val="20"/>
      <w:szCs w:val="20"/>
      <w:lang w:val="en-NZ" w:eastAsia="ko-KR"/>
    </w:rPr>
  </w:style>
  <w:style w:type="paragraph" w:styleId="Footer">
    <w:name w:val="footer"/>
    <w:basedOn w:val="Normal"/>
    <w:link w:val="FooterChar"/>
    <w:uiPriority w:val="99"/>
    <w:unhideWhenUsed/>
    <w:rsid w:val="0025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10B8"/>
    <w:rPr>
      <w:lang w:val="en-NZ"/>
    </w:rPr>
  </w:style>
  <w:style w:type="character" w:styleId="PageNumber">
    <w:name w:val="page number"/>
    <w:basedOn w:val="DefaultParagraphFont"/>
    <w:uiPriority w:val="99"/>
    <w:semiHidden/>
    <w:unhideWhenUsed/>
    <w:rsid w:val="002510B8"/>
  </w:style>
  <w:style w:type="character" w:customStyle="1" w:styleId="Heading2Char">
    <w:name w:val="Heading 2 Char"/>
    <w:basedOn w:val="DefaultParagraphFont"/>
    <w:link w:val="Heading2"/>
    <w:uiPriority w:val="9"/>
    <w:semiHidden/>
    <w:rsid w:val="00DE527F"/>
    <w:rPr>
      <w:rFonts w:ascii="Cambria" w:eastAsia="Times New Roman" w:hAnsi="Cambria" w:cs="Times New Roman"/>
      <w:b/>
      <w:bCs/>
      <w:color w:val="4F81BD"/>
      <w:sz w:val="26"/>
      <w:szCs w:val="26"/>
      <w:lang w:val="en-US"/>
    </w:rPr>
  </w:style>
  <w:style w:type="paragraph" w:styleId="Header">
    <w:name w:val="header"/>
    <w:basedOn w:val="Normal"/>
    <w:link w:val="HeaderChar"/>
    <w:uiPriority w:val="99"/>
    <w:unhideWhenUsed/>
    <w:rsid w:val="00D4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18F"/>
    <w:rPr>
      <w:lang w:val="en-NZ"/>
    </w:rPr>
  </w:style>
  <w:style w:type="character" w:customStyle="1" w:styleId="Heading1Char">
    <w:name w:val="Heading 1 Char"/>
    <w:basedOn w:val="DefaultParagraphFont"/>
    <w:link w:val="Heading1"/>
    <w:uiPriority w:val="9"/>
    <w:rsid w:val="002E1A7E"/>
    <w:rPr>
      <w:rFonts w:asciiTheme="majorHAnsi" w:eastAsiaTheme="majorEastAsia" w:hAnsiTheme="majorHAnsi" w:cstheme="majorBidi"/>
      <w:color w:val="2E74B5" w:themeColor="accent1" w:themeShade="BF"/>
      <w:sz w:val="32"/>
      <w:szCs w:val="32"/>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NZ"/>
    </w:rPr>
  </w:style>
  <w:style w:type="paragraph" w:styleId="Heading1">
    <w:name w:val="heading 1"/>
    <w:basedOn w:val="Normal"/>
    <w:next w:val="Normal"/>
    <w:link w:val="Heading1Char"/>
    <w:uiPriority w:val="9"/>
    <w:qFormat/>
    <w:rsid w:val="002E1A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E527F"/>
    <w:pPr>
      <w:keepNext/>
      <w:keepLines/>
      <w:spacing w:before="200" w:after="0" w:line="276" w:lineRule="auto"/>
      <w:outlineLvl w:val="1"/>
    </w:pPr>
    <w:rPr>
      <w:rFonts w:ascii="Cambria" w:eastAsia="Times New Roman" w:hAnsi="Cambria" w:cs="Times New Roman"/>
      <w:b/>
      <w:bCs/>
      <w:color w:val="4F81BD"/>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rrent-selection">
    <w:name w:val="current-selection"/>
    <w:basedOn w:val="DefaultParagraphFont"/>
    <w:rsid w:val="00F775D0"/>
  </w:style>
  <w:style w:type="character" w:customStyle="1" w:styleId="a">
    <w:name w:val="_"/>
    <w:basedOn w:val="DefaultParagraphFont"/>
    <w:rsid w:val="00F775D0"/>
  </w:style>
  <w:style w:type="paragraph" w:styleId="NormalWeb">
    <w:name w:val="Normal (Web)"/>
    <w:basedOn w:val="Normal"/>
    <w:uiPriority w:val="99"/>
    <w:unhideWhenUsed/>
    <w:rsid w:val="00BE646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semiHidden/>
    <w:unhideWhenUsed/>
    <w:rsid w:val="00560B89"/>
    <w:rPr>
      <w:rFonts w:cs="Times New Roman"/>
      <w:sz w:val="18"/>
      <w:szCs w:val="18"/>
    </w:rPr>
  </w:style>
  <w:style w:type="paragraph" w:styleId="CommentText">
    <w:name w:val="annotation text"/>
    <w:basedOn w:val="Normal"/>
    <w:link w:val="CommentTextChar"/>
    <w:semiHidden/>
    <w:unhideWhenUsed/>
    <w:rsid w:val="00560B89"/>
    <w:pPr>
      <w:spacing w:after="0" w:line="240" w:lineRule="auto"/>
    </w:pPr>
    <w:rPr>
      <w:rFonts w:ascii="Times New Roman" w:eastAsia="Times New Roman" w:hAnsi="Times New Roman" w:cs="Times New Roman"/>
      <w:sz w:val="24"/>
      <w:szCs w:val="24"/>
      <w:lang w:val="en-GB" w:eastAsia="ko-KR"/>
    </w:rPr>
  </w:style>
  <w:style w:type="character" w:customStyle="1" w:styleId="CommentTextChar">
    <w:name w:val="Comment Text Char"/>
    <w:basedOn w:val="DefaultParagraphFont"/>
    <w:link w:val="CommentText"/>
    <w:semiHidden/>
    <w:rsid w:val="00560B89"/>
    <w:rPr>
      <w:rFonts w:ascii="Times New Roman" w:eastAsia="Times New Roman" w:hAnsi="Times New Roman" w:cs="Times New Roman"/>
      <w:sz w:val="24"/>
      <w:szCs w:val="24"/>
      <w:lang w:val="en-GB" w:eastAsia="ko-KR"/>
    </w:rPr>
  </w:style>
  <w:style w:type="paragraph" w:styleId="BalloonText">
    <w:name w:val="Balloon Text"/>
    <w:basedOn w:val="Normal"/>
    <w:link w:val="BalloonTextChar"/>
    <w:uiPriority w:val="99"/>
    <w:semiHidden/>
    <w:unhideWhenUsed/>
    <w:rsid w:val="00560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B89"/>
    <w:rPr>
      <w:rFonts w:ascii="Segoe UI" w:hAnsi="Segoe UI" w:cs="Segoe UI"/>
      <w:sz w:val="18"/>
      <w:szCs w:val="18"/>
      <w:lang w:val="en-NZ"/>
    </w:rPr>
  </w:style>
  <w:style w:type="table" w:styleId="TableGrid">
    <w:name w:val="Table Grid"/>
    <w:basedOn w:val="TableNormal"/>
    <w:uiPriority w:val="59"/>
    <w:rsid w:val="007E09E7"/>
    <w:pPr>
      <w:spacing w:after="0" w:line="240" w:lineRule="auto"/>
    </w:pPr>
    <w:rPr>
      <w:rFonts w:eastAsiaTheme="minorEastAsia"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9E7"/>
    <w:pPr>
      <w:ind w:left="720"/>
      <w:contextualSpacing/>
    </w:pPr>
  </w:style>
  <w:style w:type="paragraph" w:styleId="CommentSubject">
    <w:name w:val="annotation subject"/>
    <w:basedOn w:val="CommentText"/>
    <w:next w:val="CommentText"/>
    <w:link w:val="CommentSubjectChar"/>
    <w:uiPriority w:val="99"/>
    <w:semiHidden/>
    <w:unhideWhenUsed/>
    <w:rsid w:val="0093289C"/>
    <w:pPr>
      <w:spacing w:after="160"/>
    </w:pPr>
    <w:rPr>
      <w:rFonts w:asciiTheme="minorHAnsi" w:eastAsiaTheme="minorHAnsi" w:hAnsiTheme="minorHAnsi" w:cstheme="minorBidi"/>
      <w:b/>
      <w:bCs/>
      <w:sz w:val="20"/>
      <w:szCs w:val="20"/>
      <w:lang w:val="en-NZ" w:eastAsia="en-US"/>
    </w:rPr>
  </w:style>
  <w:style w:type="character" w:customStyle="1" w:styleId="CommentSubjectChar">
    <w:name w:val="Comment Subject Char"/>
    <w:basedOn w:val="CommentTextChar"/>
    <w:link w:val="CommentSubject"/>
    <w:uiPriority w:val="99"/>
    <w:semiHidden/>
    <w:rsid w:val="0093289C"/>
    <w:rPr>
      <w:rFonts w:ascii="Times New Roman" w:eastAsia="Times New Roman" w:hAnsi="Times New Roman" w:cs="Times New Roman"/>
      <w:b/>
      <w:bCs/>
      <w:sz w:val="20"/>
      <w:szCs w:val="20"/>
      <w:lang w:val="en-NZ" w:eastAsia="ko-KR"/>
    </w:rPr>
  </w:style>
  <w:style w:type="paragraph" w:styleId="Footer">
    <w:name w:val="footer"/>
    <w:basedOn w:val="Normal"/>
    <w:link w:val="FooterChar"/>
    <w:uiPriority w:val="99"/>
    <w:unhideWhenUsed/>
    <w:rsid w:val="002510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2510B8"/>
    <w:rPr>
      <w:lang w:val="en-NZ"/>
    </w:rPr>
  </w:style>
  <w:style w:type="character" w:styleId="PageNumber">
    <w:name w:val="page number"/>
    <w:basedOn w:val="DefaultParagraphFont"/>
    <w:uiPriority w:val="99"/>
    <w:semiHidden/>
    <w:unhideWhenUsed/>
    <w:rsid w:val="002510B8"/>
  </w:style>
  <w:style w:type="character" w:customStyle="1" w:styleId="Heading2Char">
    <w:name w:val="Heading 2 Char"/>
    <w:basedOn w:val="DefaultParagraphFont"/>
    <w:link w:val="Heading2"/>
    <w:uiPriority w:val="9"/>
    <w:semiHidden/>
    <w:rsid w:val="00DE527F"/>
    <w:rPr>
      <w:rFonts w:ascii="Cambria" w:eastAsia="Times New Roman" w:hAnsi="Cambria" w:cs="Times New Roman"/>
      <w:b/>
      <w:bCs/>
      <w:color w:val="4F81BD"/>
      <w:sz w:val="26"/>
      <w:szCs w:val="26"/>
      <w:lang w:val="en-US"/>
    </w:rPr>
  </w:style>
  <w:style w:type="paragraph" w:styleId="Header">
    <w:name w:val="header"/>
    <w:basedOn w:val="Normal"/>
    <w:link w:val="HeaderChar"/>
    <w:uiPriority w:val="99"/>
    <w:unhideWhenUsed/>
    <w:rsid w:val="00D421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18F"/>
    <w:rPr>
      <w:lang w:val="en-NZ"/>
    </w:rPr>
  </w:style>
  <w:style w:type="character" w:customStyle="1" w:styleId="Heading1Char">
    <w:name w:val="Heading 1 Char"/>
    <w:basedOn w:val="DefaultParagraphFont"/>
    <w:link w:val="Heading1"/>
    <w:uiPriority w:val="9"/>
    <w:rsid w:val="002E1A7E"/>
    <w:rPr>
      <w:rFonts w:asciiTheme="majorHAnsi" w:eastAsiaTheme="majorEastAsia" w:hAnsiTheme="majorHAnsi" w:cstheme="majorBidi"/>
      <w:color w:val="2E74B5" w:themeColor="accent1" w:themeShade="BF"/>
      <w:sz w:val="32"/>
      <w:szCs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33240">
      <w:bodyDiv w:val="1"/>
      <w:marLeft w:val="0"/>
      <w:marRight w:val="0"/>
      <w:marTop w:val="0"/>
      <w:marBottom w:val="0"/>
      <w:divBdr>
        <w:top w:val="none" w:sz="0" w:space="0" w:color="auto"/>
        <w:left w:val="none" w:sz="0" w:space="0" w:color="auto"/>
        <w:bottom w:val="none" w:sz="0" w:space="0" w:color="auto"/>
        <w:right w:val="none" w:sz="0" w:space="0" w:color="auto"/>
      </w:divBdr>
      <w:divsChild>
        <w:div w:id="324473867">
          <w:marLeft w:val="0"/>
          <w:marRight w:val="0"/>
          <w:marTop w:val="0"/>
          <w:marBottom w:val="0"/>
          <w:divBdr>
            <w:top w:val="none" w:sz="0" w:space="0" w:color="auto"/>
            <w:left w:val="none" w:sz="0" w:space="0" w:color="auto"/>
            <w:bottom w:val="none" w:sz="0" w:space="0" w:color="auto"/>
            <w:right w:val="none" w:sz="0" w:space="0" w:color="auto"/>
          </w:divBdr>
          <w:divsChild>
            <w:div w:id="1386445916">
              <w:marLeft w:val="0"/>
              <w:marRight w:val="0"/>
              <w:marTop w:val="0"/>
              <w:marBottom w:val="0"/>
              <w:divBdr>
                <w:top w:val="none" w:sz="0" w:space="0" w:color="auto"/>
                <w:left w:val="none" w:sz="0" w:space="0" w:color="auto"/>
                <w:bottom w:val="none" w:sz="0" w:space="0" w:color="auto"/>
                <w:right w:val="none" w:sz="0" w:space="0" w:color="auto"/>
              </w:divBdr>
              <w:divsChild>
                <w:div w:id="1626037106">
                  <w:marLeft w:val="0"/>
                  <w:marRight w:val="0"/>
                  <w:marTop w:val="176"/>
                  <w:marBottom w:val="176"/>
                  <w:divBdr>
                    <w:top w:val="none" w:sz="0" w:space="0" w:color="auto"/>
                    <w:left w:val="none" w:sz="0" w:space="0" w:color="auto"/>
                    <w:bottom w:val="none" w:sz="0" w:space="0" w:color="auto"/>
                    <w:right w:val="none" w:sz="0" w:space="0" w:color="auto"/>
                  </w:divBdr>
                  <w:divsChild>
                    <w:div w:id="1245146262">
                      <w:marLeft w:val="0"/>
                      <w:marRight w:val="0"/>
                      <w:marTop w:val="0"/>
                      <w:marBottom w:val="0"/>
                      <w:divBdr>
                        <w:top w:val="none" w:sz="0" w:space="0" w:color="auto"/>
                        <w:left w:val="none" w:sz="0" w:space="0" w:color="auto"/>
                        <w:bottom w:val="none" w:sz="0" w:space="0" w:color="auto"/>
                        <w:right w:val="none" w:sz="0" w:space="0" w:color="auto"/>
                      </w:divBdr>
                      <w:divsChild>
                        <w:div w:id="176583621">
                          <w:marLeft w:val="0"/>
                          <w:marRight w:val="0"/>
                          <w:marTop w:val="0"/>
                          <w:marBottom w:val="0"/>
                          <w:divBdr>
                            <w:top w:val="none" w:sz="0" w:space="0" w:color="auto"/>
                            <w:left w:val="none" w:sz="0" w:space="0" w:color="auto"/>
                            <w:bottom w:val="none" w:sz="0" w:space="0" w:color="auto"/>
                            <w:right w:val="none" w:sz="0" w:space="0" w:color="auto"/>
                          </w:divBdr>
                        </w:div>
                        <w:div w:id="1577279550">
                          <w:marLeft w:val="0"/>
                          <w:marRight w:val="0"/>
                          <w:marTop w:val="0"/>
                          <w:marBottom w:val="0"/>
                          <w:divBdr>
                            <w:top w:val="none" w:sz="0" w:space="0" w:color="auto"/>
                            <w:left w:val="none" w:sz="0" w:space="0" w:color="auto"/>
                            <w:bottom w:val="none" w:sz="0" w:space="0" w:color="auto"/>
                            <w:right w:val="none" w:sz="0" w:space="0" w:color="auto"/>
                          </w:divBdr>
                        </w:div>
                        <w:div w:id="1789659169">
                          <w:marLeft w:val="0"/>
                          <w:marRight w:val="0"/>
                          <w:marTop w:val="0"/>
                          <w:marBottom w:val="0"/>
                          <w:divBdr>
                            <w:top w:val="none" w:sz="0" w:space="0" w:color="auto"/>
                            <w:left w:val="none" w:sz="0" w:space="0" w:color="auto"/>
                            <w:bottom w:val="none" w:sz="0" w:space="0" w:color="auto"/>
                            <w:right w:val="none" w:sz="0" w:space="0" w:color="auto"/>
                          </w:divBdr>
                        </w:div>
                        <w:div w:id="19860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3617">
      <w:bodyDiv w:val="1"/>
      <w:marLeft w:val="0"/>
      <w:marRight w:val="0"/>
      <w:marTop w:val="0"/>
      <w:marBottom w:val="0"/>
      <w:divBdr>
        <w:top w:val="none" w:sz="0" w:space="0" w:color="auto"/>
        <w:left w:val="none" w:sz="0" w:space="0" w:color="auto"/>
        <w:bottom w:val="none" w:sz="0" w:space="0" w:color="auto"/>
        <w:right w:val="none" w:sz="0" w:space="0" w:color="auto"/>
      </w:divBdr>
      <w:divsChild>
        <w:div w:id="42868798">
          <w:marLeft w:val="0"/>
          <w:marRight w:val="0"/>
          <w:marTop w:val="0"/>
          <w:marBottom w:val="0"/>
          <w:divBdr>
            <w:top w:val="none" w:sz="0" w:space="0" w:color="auto"/>
            <w:left w:val="none" w:sz="0" w:space="0" w:color="auto"/>
            <w:bottom w:val="none" w:sz="0" w:space="0" w:color="auto"/>
            <w:right w:val="none" w:sz="0" w:space="0" w:color="auto"/>
          </w:divBdr>
          <w:divsChild>
            <w:div w:id="719286300">
              <w:marLeft w:val="0"/>
              <w:marRight w:val="0"/>
              <w:marTop w:val="0"/>
              <w:marBottom w:val="0"/>
              <w:divBdr>
                <w:top w:val="none" w:sz="0" w:space="0" w:color="auto"/>
                <w:left w:val="none" w:sz="0" w:space="0" w:color="auto"/>
                <w:bottom w:val="none" w:sz="0" w:space="0" w:color="auto"/>
                <w:right w:val="none" w:sz="0" w:space="0" w:color="auto"/>
              </w:divBdr>
              <w:divsChild>
                <w:div w:id="1072310693">
                  <w:marLeft w:val="0"/>
                  <w:marRight w:val="0"/>
                  <w:marTop w:val="181"/>
                  <w:marBottom w:val="181"/>
                  <w:divBdr>
                    <w:top w:val="none" w:sz="0" w:space="0" w:color="auto"/>
                    <w:left w:val="none" w:sz="0" w:space="0" w:color="auto"/>
                    <w:bottom w:val="none" w:sz="0" w:space="0" w:color="auto"/>
                    <w:right w:val="none" w:sz="0" w:space="0" w:color="auto"/>
                  </w:divBdr>
                  <w:divsChild>
                    <w:div w:id="711350136">
                      <w:marLeft w:val="0"/>
                      <w:marRight w:val="0"/>
                      <w:marTop w:val="0"/>
                      <w:marBottom w:val="0"/>
                      <w:divBdr>
                        <w:top w:val="none" w:sz="0" w:space="0" w:color="auto"/>
                        <w:left w:val="none" w:sz="0" w:space="0" w:color="auto"/>
                        <w:bottom w:val="none" w:sz="0" w:space="0" w:color="auto"/>
                        <w:right w:val="none" w:sz="0" w:space="0" w:color="auto"/>
                      </w:divBdr>
                      <w:divsChild>
                        <w:div w:id="36708949">
                          <w:marLeft w:val="0"/>
                          <w:marRight w:val="0"/>
                          <w:marTop w:val="0"/>
                          <w:marBottom w:val="0"/>
                          <w:divBdr>
                            <w:top w:val="none" w:sz="0" w:space="0" w:color="auto"/>
                            <w:left w:val="none" w:sz="0" w:space="0" w:color="auto"/>
                            <w:bottom w:val="none" w:sz="0" w:space="0" w:color="auto"/>
                            <w:right w:val="none" w:sz="0" w:space="0" w:color="auto"/>
                          </w:divBdr>
                        </w:div>
                        <w:div w:id="209810309">
                          <w:marLeft w:val="0"/>
                          <w:marRight w:val="0"/>
                          <w:marTop w:val="0"/>
                          <w:marBottom w:val="0"/>
                          <w:divBdr>
                            <w:top w:val="none" w:sz="0" w:space="0" w:color="auto"/>
                            <w:left w:val="none" w:sz="0" w:space="0" w:color="auto"/>
                            <w:bottom w:val="none" w:sz="0" w:space="0" w:color="auto"/>
                            <w:right w:val="none" w:sz="0" w:space="0" w:color="auto"/>
                          </w:divBdr>
                        </w:div>
                        <w:div w:id="483007622">
                          <w:marLeft w:val="0"/>
                          <w:marRight w:val="0"/>
                          <w:marTop w:val="0"/>
                          <w:marBottom w:val="0"/>
                          <w:divBdr>
                            <w:top w:val="none" w:sz="0" w:space="0" w:color="auto"/>
                            <w:left w:val="none" w:sz="0" w:space="0" w:color="auto"/>
                            <w:bottom w:val="none" w:sz="0" w:space="0" w:color="auto"/>
                            <w:right w:val="none" w:sz="0" w:space="0" w:color="auto"/>
                          </w:divBdr>
                        </w:div>
                        <w:div w:id="571503130">
                          <w:marLeft w:val="0"/>
                          <w:marRight w:val="0"/>
                          <w:marTop w:val="0"/>
                          <w:marBottom w:val="0"/>
                          <w:divBdr>
                            <w:top w:val="none" w:sz="0" w:space="0" w:color="auto"/>
                            <w:left w:val="none" w:sz="0" w:space="0" w:color="auto"/>
                            <w:bottom w:val="none" w:sz="0" w:space="0" w:color="auto"/>
                            <w:right w:val="none" w:sz="0" w:space="0" w:color="auto"/>
                          </w:divBdr>
                        </w:div>
                        <w:div w:id="860899897">
                          <w:marLeft w:val="0"/>
                          <w:marRight w:val="0"/>
                          <w:marTop w:val="0"/>
                          <w:marBottom w:val="0"/>
                          <w:divBdr>
                            <w:top w:val="none" w:sz="0" w:space="0" w:color="auto"/>
                            <w:left w:val="none" w:sz="0" w:space="0" w:color="auto"/>
                            <w:bottom w:val="none" w:sz="0" w:space="0" w:color="auto"/>
                            <w:right w:val="none" w:sz="0" w:space="0" w:color="auto"/>
                          </w:divBdr>
                        </w:div>
                        <w:div w:id="1178889402">
                          <w:marLeft w:val="0"/>
                          <w:marRight w:val="0"/>
                          <w:marTop w:val="0"/>
                          <w:marBottom w:val="0"/>
                          <w:divBdr>
                            <w:top w:val="none" w:sz="0" w:space="0" w:color="auto"/>
                            <w:left w:val="none" w:sz="0" w:space="0" w:color="auto"/>
                            <w:bottom w:val="none" w:sz="0" w:space="0" w:color="auto"/>
                            <w:right w:val="none" w:sz="0" w:space="0" w:color="auto"/>
                          </w:divBdr>
                        </w:div>
                        <w:div w:id="1350378185">
                          <w:marLeft w:val="0"/>
                          <w:marRight w:val="0"/>
                          <w:marTop w:val="0"/>
                          <w:marBottom w:val="0"/>
                          <w:divBdr>
                            <w:top w:val="none" w:sz="0" w:space="0" w:color="auto"/>
                            <w:left w:val="none" w:sz="0" w:space="0" w:color="auto"/>
                            <w:bottom w:val="none" w:sz="0" w:space="0" w:color="auto"/>
                            <w:right w:val="none" w:sz="0" w:space="0" w:color="auto"/>
                          </w:divBdr>
                        </w:div>
                        <w:div w:id="1884905963">
                          <w:marLeft w:val="0"/>
                          <w:marRight w:val="0"/>
                          <w:marTop w:val="0"/>
                          <w:marBottom w:val="0"/>
                          <w:divBdr>
                            <w:top w:val="none" w:sz="0" w:space="0" w:color="auto"/>
                            <w:left w:val="none" w:sz="0" w:space="0" w:color="auto"/>
                            <w:bottom w:val="none" w:sz="0" w:space="0" w:color="auto"/>
                            <w:right w:val="none" w:sz="0" w:space="0" w:color="auto"/>
                          </w:divBdr>
                        </w:div>
                        <w:div w:id="1917279414">
                          <w:marLeft w:val="0"/>
                          <w:marRight w:val="0"/>
                          <w:marTop w:val="0"/>
                          <w:marBottom w:val="0"/>
                          <w:divBdr>
                            <w:top w:val="none" w:sz="0" w:space="0" w:color="auto"/>
                            <w:left w:val="none" w:sz="0" w:space="0" w:color="auto"/>
                            <w:bottom w:val="none" w:sz="0" w:space="0" w:color="auto"/>
                            <w:right w:val="none" w:sz="0" w:space="0" w:color="auto"/>
                          </w:divBdr>
                        </w:div>
                        <w:div w:id="1922909260">
                          <w:marLeft w:val="0"/>
                          <w:marRight w:val="0"/>
                          <w:marTop w:val="0"/>
                          <w:marBottom w:val="0"/>
                          <w:divBdr>
                            <w:top w:val="none" w:sz="0" w:space="0" w:color="auto"/>
                            <w:left w:val="none" w:sz="0" w:space="0" w:color="auto"/>
                            <w:bottom w:val="none" w:sz="0" w:space="0" w:color="auto"/>
                            <w:right w:val="none" w:sz="0" w:space="0" w:color="auto"/>
                          </w:divBdr>
                        </w:div>
                        <w:div w:id="1926765059">
                          <w:marLeft w:val="0"/>
                          <w:marRight w:val="0"/>
                          <w:marTop w:val="0"/>
                          <w:marBottom w:val="0"/>
                          <w:divBdr>
                            <w:top w:val="none" w:sz="0" w:space="0" w:color="auto"/>
                            <w:left w:val="none" w:sz="0" w:space="0" w:color="auto"/>
                            <w:bottom w:val="none" w:sz="0" w:space="0" w:color="auto"/>
                            <w:right w:val="none" w:sz="0" w:space="0" w:color="auto"/>
                          </w:divBdr>
                        </w:div>
                        <w:div w:id="2014799845">
                          <w:marLeft w:val="0"/>
                          <w:marRight w:val="0"/>
                          <w:marTop w:val="0"/>
                          <w:marBottom w:val="0"/>
                          <w:divBdr>
                            <w:top w:val="none" w:sz="0" w:space="0" w:color="auto"/>
                            <w:left w:val="none" w:sz="0" w:space="0" w:color="auto"/>
                            <w:bottom w:val="none" w:sz="0" w:space="0" w:color="auto"/>
                            <w:right w:val="none" w:sz="0" w:space="0" w:color="auto"/>
                          </w:divBdr>
                        </w:div>
                        <w:div w:id="20931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442057">
      <w:bodyDiv w:val="1"/>
      <w:marLeft w:val="0"/>
      <w:marRight w:val="0"/>
      <w:marTop w:val="0"/>
      <w:marBottom w:val="0"/>
      <w:divBdr>
        <w:top w:val="none" w:sz="0" w:space="0" w:color="auto"/>
        <w:left w:val="none" w:sz="0" w:space="0" w:color="auto"/>
        <w:bottom w:val="none" w:sz="0" w:space="0" w:color="auto"/>
        <w:right w:val="none" w:sz="0" w:space="0" w:color="auto"/>
      </w:divBdr>
    </w:div>
    <w:div w:id="435566324">
      <w:bodyDiv w:val="1"/>
      <w:marLeft w:val="0"/>
      <w:marRight w:val="0"/>
      <w:marTop w:val="0"/>
      <w:marBottom w:val="0"/>
      <w:divBdr>
        <w:top w:val="none" w:sz="0" w:space="0" w:color="auto"/>
        <w:left w:val="none" w:sz="0" w:space="0" w:color="auto"/>
        <w:bottom w:val="none" w:sz="0" w:space="0" w:color="auto"/>
        <w:right w:val="none" w:sz="0" w:space="0" w:color="auto"/>
      </w:divBdr>
    </w:div>
    <w:div w:id="724794755">
      <w:bodyDiv w:val="1"/>
      <w:marLeft w:val="0"/>
      <w:marRight w:val="0"/>
      <w:marTop w:val="0"/>
      <w:marBottom w:val="0"/>
      <w:divBdr>
        <w:top w:val="none" w:sz="0" w:space="0" w:color="auto"/>
        <w:left w:val="none" w:sz="0" w:space="0" w:color="auto"/>
        <w:bottom w:val="none" w:sz="0" w:space="0" w:color="auto"/>
        <w:right w:val="none" w:sz="0" w:space="0" w:color="auto"/>
      </w:divBdr>
    </w:div>
    <w:div w:id="741027817">
      <w:bodyDiv w:val="1"/>
      <w:marLeft w:val="0"/>
      <w:marRight w:val="0"/>
      <w:marTop w:val="0"/>
      <w:marBottom w:val="0"/>
      <w:divBdr>
        <w:top w:val="none" w:sz="0" w:space="0" w:color="auto"/>
        <w:left w:val="none" w:sz="0" w:space="0" w:color="auto"/>
        <w:bottom w:val="none" w:sz="0" w:space="0" w:color="auto"/>
        <w:right w:val="none" w:sz="0" w:space="0" w:color="auto"/>
      </w:divBdr>
    </w:div>
    <w:div w:id="856113563">
      <w:bodyDiv w:val="1"/>
      <w:marLeft w:val="0"/>
      <w:marRight w:val="0"/>
      <w:marTop w:val="0"/>
      <w:marBottom w:val="0"/>
      <w:divBdr>
        <w:top w:val="none" w:sz="0" w:space="0" w:color="auto"/>
        <w:left w:val="none" w:sz="0" w:space="0" w:color="auto"/>
        <w:bottom w:val="none" w:sz="0" w:space="0" w:color="auto"/>
        <w:right w:val="none" w:sz="0" w:space="0" w:color="auto"/>
      </w:divBdr>
      <w:divsChild>
        <w:div w:id="355693291">
          <w:marLeft w:val="0"/>
          <w:marRight w:val="0"/>
          <w:marTop w:val="0"/>
          <w:marBottom w:val="0"/>
          <w:divBdr>
            <w:top w:val="none" w:sz="0" w:space="0" w:color="auto"/>
            <w:left w:val="none" w:sz="0" w:space="0" w:color="auto"/>
            <w:bottom w:val="none" w:sz="0" w:space="0" w:color="auto"/>
            <w:right w:val="none" w:sz="0" w:space="0" w:color="auto"/>
          </w:divBdr>
        </w:div>
        <w:div w:id="1221090715">
          <w:marLeft w:val="0"/>
          <w:marRight w:val="0"/>
          <w:marTop w:val="0"/>
          <w:marBottom w:val="0"/>
          <w:divBdr>
            <w:top w:val="none" w:sz="0" w:space="0" w:color="auto"/>
            <w:left w:val="none" w:sz="0" w:space="0" w:color="auto"/>
            <w:bottom w:val="none" w:sz="0" w:space="0" w:color="auto"/>
            <w:right w:val="none" w:sz="0" w:space="0" w:color="auto"/>
          </w:divBdr>
        </w:div>
        <w:div w:id="1245259499">
          <w:marLeft w:val="0"/>
          <w:marRight w:val="0"/>
          <w:marTop w:val="0"/>
          <w:marBottom w:val="0"/>
          <w:divBdr>
            <w:top w:val="none" w:sz="0" w:space="0" w:color="auto"/>
            <w:left w:val="none" w:sz="0" w:space="0" w:color="auto"/>
            <w:bottom w:val="none" w:sz="0" w:space="0" w:color="auto"/>
            <w:right w:val="none" w:sz="0" w:space="0" w:color="auto"/>
          </w:divBdr>
        </w:div>
        <w:div w:id="1827549900">
          <w:marLeft w:val="0"/>
          <w:marRight w:val="0"/>
          <w:marTop w:val="0"/>
          <w:marBottom w:val="0"/>
          <w:divBdr>
            <w:top w:val="none" w:sz="0" w:space="0" w:color="auto"/>
            <w:left w:val="none" w:sz="0" w:space="0" w:color="auto"/>
            <w:bottom w:val="none" w:sz="0" w:space="0" w:color="auto"/>
            <w:right w:val="none" w:sz="0" w:space="0" w:color="auto"/>
          </w:divBdr>
        </w:div>
      </w:divsChild>
    </w:div>
    <w:div w:id="1046217987">
      <w:bodyDiv w:val="1"/>
      <w:marLeft w:val="0"/>
      <w:marRight w:val="0"/>
      <w:marTop w:val="0"/>
      <w:marBottom w:val="0"/>
      <w:divBdr>
        <w:top w:val="none" w:sz="0" w:space="0" w:color="auto"/>
        <w:left w:val="none" w:sz="0" w:space="0" w:color="auto"/>
        <w:bottom w:val="none" w:sz="0" w:space="0" w:color="auto"/>
        <w:right w:val="none" w:sz="0" w:space="0" w:color="auto"/>
      </w:divBdr>
    </w:div>
    <w:div w:id="1362977004">
      <w:bodyDiv w:val="1"/>
      <w:marLeft w:val="0"/>
      <w:marRight w:val="0"/>
      <w:marTop w:val="0"/>
      <w:marBottom w:val="0"/>
      <w:divBdr>
        <w:top w:val="none" w:sz="0" w:space="0" w:color="auto"/>
        <w:left w:val="none" w:sz="0" w:space="0" w:color="auto"/>
        <w:bottom w:val="none" w:sz="0" w:space="0" w:color="auto"/>
        <w:right w:val="none" w:sz="0" w:space="0" w:color="auto"/>
      </w:divBdr>
    </w:div>
    <w:div w:id="1585334424">
      <w:bodyDiv w:val="1"/>
      <w:marLeft w:val="0"/>
      <w:marRight w:val="0"/>
      <w:marTop w:val="0"/>
      <w:marBottom w:val="0"/>
      <w:divBdr>
        <w:top w:val="none" w:sz="0" w:space="0" w:color="auto"/>
        <w:left w:val="none" w:sz="0" w:space="0" w:color="auto"/>
        <w:bottom w:val="none" w:sz="0" w:space="0" w:color="auto"/>
        <w:right w:val="none" w:sz="0" w:space="0" w:color="auto"/>
      </w:divBdr>
    </w:div>
    <w:div w:id="1644235247">
      <w:bodyDiv w:val="1"/>
      <w:marLeft w:val="0"/>
      <w:marRight w:val="0"/>
      <w:marTop w:val="0"/>
      <w:marBottom w:val="0"/>
      <w:divBdr>
        <w:top w:val="none" w:sz="0" w:space="0" w:color="auto"/>
        <w:left w:val="none" w:sz="0" w:space="0" w:color="auto"/>
        <w:bottom w:val="none" w:sz="0" w:space="0" w:color="auto"/>
        <w:right w:val="none" w:sz="0" w:space="0" w:color="auto"/>
      </w:divBdr>
      <w:divsChild>
        <w:div w:id="660079318">
          <w:marLeft w:val="0"/>
          <w:marRight w:val="0"/>
          <w:marTop w:val="0"/>
          <w:marBottom w:val="0"/>
          <w:divBdr>
            <w:top w:val="none" w:sz="0" w:space="0" w:color="auto"/>
            <w:left w:val="none" w:sz="0" w:space="0" w:color="auto"/>
            <w:bottom w:val="none" w:sz="0" w:space="0" w:color="auto"/>
            <w:right w:val="none" w:sz="0" w:space="0" w:color="auto"/>
          </w:divBdr>
        </w:div>
        <w:div w:id="785462035">
          <w:marLeft w:val="0"/>
          <w:marRight w:val="0"/>
          <w:marTop w:val="0"/>
          <w:marBottom w:val="0"/>
          <w:divBdr>
            <w:top w:val="none" w:sz="0" w:space="0" w:color="auto"/>
            <w:left w:val="none" w:sz="0" w:space="0" w:color="auto"/>
            <w:bottom w:val="none" w:sz="0" w:space="0" w:color="auto"/>
            <w:right w:val="none" w:sz="0" w:space="0" w:color="auto"/>
          </w:divBdr>
        </w:div>
        <w:div w:id="1096168419">
          <w:marLeft w:val="0"/>
          <w:marRight w:val="0"/>
          <w:marTop w:val="0"/>
          <w:marBottom w:val="0"/>
          <w:divBdr>
            <w:top w:val="none" w:sz="0" w:space="0" w:color="auto"/>
            <w:left w:val="none" w:sz="0" w:space="0" w:color="auto"/>
            <w:bottom w:val="none" w:sz="0" w:space="0" w:color="auto"/>
            <w:right w:val="none" w:sz="0" w:space="0" w:color="auto"/>
          </w:divBdr>
        </w:div>
        <w:div w:id="1980306875">
          <w:marLeft w:val="0"/>
          <w:marRight w:val="0"/>
          <w:marTop w:val="0"/>
          <w:marBottom w:val="0"/>
          <w:divBdr>
            <w:top w:val="none" w:sz="0" w:space="0" w:color="auto"/>
            <w:left w:val="none" w:sz="0" w:space="0" w:color="auto"/>
            <w:bottom w:val="none" w:sz="0" w:space="0" w:color="auto"/>
            <w:right w:val="none" w:sz="0" w:space="0" w:color="auto"/>
          </w:divBdr>
        </w:div>
      </w:divsChild>
    </w:div>
    <w:div w:id="1725181282">
      <w:bodyDiv w:val="1"/>
      <w:marLeft w:val="0"/>
      <w:marRight w:val="0"/>
      <w:marTop w:val="0"/>
      <w:marBottom w:val="0"/>
      <w:divBdr>
        <w:top w:val="none" w:sz="0" w:space="0" w:color="auto"/>
        <w:left w:val="none" w:sz="0" w:space="0" w:color="auto"/>
        <w:bottom w:val="none" w:sz="0" w:space="0" w:color="auto"/>
        <w:right w:val="none" w:sz="0" w:space="0" w:color="auto"/>
      </w:divBdr>
    </w:div>
    <w:div w:id="2047177657">
      <w:bodyDiv w:val="1"/>
      <w:marLeft w:val="0"/>
      <w:marRight w:val="0"/>
      <w:marTop w:val="0"/>
      <w:marBottom w:val="0"/>
      <w:divBdr>
        <w:top w:val="none" w:sz="0" w:space="0" w:color="auto"/>
        <w:left w:val="none" w:sz="0" w:space="0" w:color="auto"/>
        <w:bottom w:val="none" w:sz="0" w:space="0" w:color="auto"/>
        <w:right w:val="none" w:sz="0" w:space="0" w:color="auto"/>
      </w:divBdr>
    </w:div>
    <w:div w:id="20967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3F7E-B465-4E0D-B4F9-12B59B975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91128</Words>
  <Characters>519434</Characters>
  <Application>Microsoft Office Word</Application>
  <DocSecurity>0</DocSecurity>
  <Lines>4328</Lines>
  <Paragraphs>1218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Mohamed Ahmed</dc:creator>
  <cp:lastModifiedBy>Carolina Loch</cp:lastModifiedBy>
  <cp:revision>2</cp:revision>
  <dcterms:created xsi:type="dcterms:W3CDTF">2016-10-24T19:39:00Z</dcterms:created>
  <dcterms:modified xsi:type="dcterms:W3CDTF">2016-10-24T19:39:00Z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http://csl.mendeley.com/styles/460288771/journal-of-dental-research</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http://www.zotero.org/styles/journal-of-dental-research</vt:lpwstr>
  </property>
  <property fmtid="{D5CDD505-2E9C-101B-9397-08002B2CF9AE}" pid="19" name="Mendeley Recent Style Name 7_1">
    <vt:lpwstr>Journal of Dental Research</vt:lpwstr>
  </property>
  <property fmtid="{D5CDD505-2E9C-101B-9397-08002B2CF9AE}" pid="20" name="Mendeley Recent Style Id 8_1">
    <vt:lpwstr>http://csl.mendeley.com/styles/460288771/journal-of-dental-research</vt:lpwstr>
  </property>
  <property fmtid="{D5CDD505-2E9C-101B-9397-08002B2CF9AE}" pid="21" name="Mendeley Recent Style Name 8_1">
    <vt:lpwstr>Journal of Dental Research - hassan ahmed</vt:lpwstr>
  </property>
  <property fmtid="{D5CDD505-2E9C-101B-9397-08002B2CF9AE}" pid="22" name="Mendeley Recent Style Id 9_1">
    <vt:lpwstr>http://www.zotero.org/styles/modern-humanities-research-association</vt:lpwstr>
  </property>
  <property fmtid="{D5CDD505-2E9C-101B-9397-08002B2CF9AE}" pid="23" name="Mendeley Recent Style Name 9_1">
    <vt:lpwstr>Modern Humanities Research Association 3rd edition (note with bibliography)</vt:lpwstr>
  </property>
  <property fmtid="{D5CDD505-2E9C-101B-9397-08002B2CF9AE}" pid="24" name="Mendeley Unique User Id_1">
    <vt:lpwstr>18b59f9b-afbe-393b-94fc-233e23710dc6</vt:lpwstr>
  </property>
</Properties>
</file>