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77" w:rsidRPr="001A2477" w:rsidRDefault="001A2477" w:rsidP="001A2477">
      <w:pPr>
        <w:autoSpaceDE w:val="0"/>
        <w:autoSpaceDN w:val="0"/>
        <w:adjustRightInd w:val="0"/>
        <w:spacing w:after="0" w:line="240" w:lineRule="auto"/>
        <w:jc w:val="center"/>
        <w:rPr>
          <w:rFonts w:cs="Arial"/>
          <w:b/>
          <w:bCs/>
          <w:sz w:val="28"/>
          <w:szCs w:val="28"/>
        </w:rPr>
      </w:pPr>
      <w:r w:rsidRPr="001A2477">
        <w:rPr>
          <w:rFonts w:cs="Arial"/>
          <w:b/>
          <w:bCs/>
          <w:sz w:val="28"/>
          <w:szCs w:val="28"/>
        </w:rPr>
        <w:t>CONFIDENCIALIDAD DE LOS DATOS</w:t>
      </w:r>
    </w:p>
    <w:p w:rsidR="001A2477" w:rsidRDefault="001A2477" w:rsidP="001A2477">
      <w:pPr>
        <w:autoSpaceDE w:val="0"/>
        <w:autoSpaceDN w:val="0"/>
        <w:adjustRightInd w:val="0"/>
        <w:spacing w:after="0" w:line="240" w:lineRule="auto"/>
        <w:jc w:val="center"/>
        <w:rPr>
          <w:rFonts w:ascii="Arial" w:hAnsi="Arial" w:cs="Arial"/>
          <w:b/>
          <w:bCs/>
          <w:sz w:val="24"/>
          <w:szCs w:val="24"/>
        </w:rPr>
      </w:pPr>
    </w:p>
    <w:p w:rsidR="001A2477" w:rsidRDefault="001A2477" w:rsidP="001A2477">
      <w:pPr>
        <w:autoSpaceDE w:val="0"/>
        <w:autoSpaceDN w:val="0"/>
        <w:adjustRightInd w:val="0"/>
        <w:spacing w:after="0" w:line="240" w:lineRule="auto"/>
        <w:jc w:val="center"/>
        <w:rPr>
          <w:rFonts w:ascii="Arial" w:hAnsi="Arial" w:cs="Arial"/>
          <w:b/>
          <w:bCs/>
          <w:sz w:val="24"/>
          <w:szCs w:val="24"/>
        </w:rPr>
      </w:pPr>
    </w:p>
    <w:p w:rsidR="001A2477" w:rsidRDefault="001A2477" w:rsidP="001A2477">
      <w:pPr>
        <w:autoSpaceDE w:val="0"/>
        <w:autoSpaceDN w:val="0"/>
        <w:adjustRightInd w:val="0"/>
        <w:spacing w:after="0" w:line="240" w:lineRule="auto"/>
        <w:jc w:val="center"/>
        <w:rPr>
          <w:rFonts w:ascii="Arial" w:hAnsi="Arial" w:cs="Arial"/>
          <w:b/>
          <w:bCs/>
          <w:sz w:val="24"/>
          <w:szCs w:val="24"/>
        </w:rPr>
      </w:pPr>
    </w:p>
    <w:p w:rsidR="001A2477" w:rsidRDefault="001A2477" w:rsidP="001A2477">
      <w:pPr>
        <w:autoSpaceDE w:val="0"/>
        <w:autoSpaceDN w:val="0"/>
        <w:adjustRightInd w:val="0"/>
        <w:spacing w:after="0" w:line="240" w:lineRule="auto"/>
        <w:rPr>
          <w:rFonts w:cs="Arial"/>
          <w:sz w:val="26"/>
          <w:szCs w:val="26"/>
        </w:rPr>
      </w:pPr>
      <w:r w:rsidRPr="001A2477">
        <w:rPr>
          <w:rFonts w:cs="Arial"/>
          <w:sz w:val="26"/>
          <w:szCs w:val="26"/>
        </w:rPr>
        <w:t xml:space="preserve">De acuerdo con la Ley 15/1999 de Protección de Datos de Carácter Personal, los datos personales que se le requieren (sexo, edad, etc.) son los necesarios para realizar el estudio correctamente. Ninguno de estos datos será revelado a personas externas a la investigación. </w:t>
      </w:r>
    </w:p>
    <w:p w:rsidR="001A2477" w:rsidRDefault="001A2477" w:rsidP="001A2477">
      <w:pPr>
        <w:autoSpaceDE w:val="0"/>
        <w:autoSpaceDN w:val="0"/>
        <w:adjustRightInd w:val="0"/>
        <w:spacing w:after="0" w:line="240" w:lineRule="auto"/>
        <w:rPr>
          <w:rFonts w:cs="Arial"/>
          <w:sz w:val="26"/>
          <w:szCs w:val="26"/>
        </w:rPr>
      </w:pPr>
      <w:r w:rsidRPr="001A2477">
        <w:rPr>
          <w:rFonts w:cs="Arial"/>
          <w:sz w:val="26"/>
          <w:szCs w:val="26"/>
        </w:rPr>
        <w:t>Su participación es anónima, sin embargo, sus nombres estarán registrados en una lista de control que será guardada por el investigador principal y que sólo recurrirá a ella en los momentos imprescindibles.</w:t>
      </w:r>
    </w:p>
    <w:p w:rsidR="001A2477" w:rsidRPr="001A2477" w:rsidRDefault="001A2477" w:rsidP="001A2477">
      <w:pPr>
        <w:autoSpaceDE w:val="0"/>
        <w:autoSpaceDN w:val="0"/>
        <w:adjustRightInd w:val="0"/>
        <w:spacing w:after="0" w:line="240" w:lineRule="auto"/>
        <w:rPr>
          <w:rFonts w:cs="Arial"/>
          <w:sz w:val="26"/>
          <w:szCs w:val="26"/>
        </w:rPr>
      </w:pPr>
      <w:r w:rsidRPr="001A2477">
        <w:rPr>
          <w:rFonts w:cs="Arial"/>
          <w:sz w:val="26"/>
          <w:szCs w:val="26"/>
        </w:rPr>
        <w:t xml:space="preserve"> Los resultados del estudio podrán ser comunicados a las autoridades sanitarias y, eventualmente, a la comunidad científica a través de congresos y/o publicaciones.</w:t>
      </w:r>
    </w:p>
    <w:p w:rsidR="00222CE6" w:rsidRPr="001A2477" w:rsidRDefault="001A2477" w:rsidP="001A2477">
      <w:pPr>
        <w:autoSpaceDE w:val="0"/>
        <w:autoSpaceDN w:val="0"/>
        <w:adjustRightInd w:val="0"/>
        <w:spacing w:after="0" w:line="240" w:lineRule="auto"/>
        <w:rPr>
          <w:rFonts w:cs="Arial"/>
          <w:sz w:val="26"/>
          <w:szCs w:val="26"/>
        </w:rPr>
      </w:pPr>
      <w:r w:rsidRPr="001A2477">
        <w:rPr>
          <w:rFonts w:cs="Arial"/>
          <w:sz w:val="26"/>
          <w:szCs w:val="26"/>
        </w:rPr>
        <w:t>De acuerdo con la ley vigente tiene usted derecho al acceso de sus datos personales; asimismo, y si está debidamente justificado, tiene derecho a su rectificación y cancelación. Si así lo desea, deberá solicitarlo al investigador que le atienda.</w:t>
      </w:r>
    </w:p>
    <w:sectPr w:rsidR="00222CE6" w:rsidRPr="001A2477" w:rsidSect="007D0A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2477"/>
    <w:rsid w:val="001A2477"/>
    <w:rsid w:val="002211EF"/>
    <w:rsid w:val="004D53B4"/>
    <w:rsid w:val="007D0A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781</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2013-12-18T23:31:00Z</dcterms:created>
  <dcterms:modified xsi:type="dcterms:W3CDTF">2013-12-18T23:35:00Z</dcterms:modified>
</cp:coreProperties>
</file>